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9BCA" w14:textId="77777777" w:rsidR="00C73A99" w:rsidRDefault="00C73A99" w:rsidP="00C73A99">
      <w:pPr>
        <w:ind w:right="2103"/>
        <w:jc w:val="center"/>
        <w:rPr>
          <w:rFonts w:cs="Arial"/>
          <w:b/>
          <w:shadow/>
          <w:sz w:val="56"/>
          <w:szCs w:val="56"/>
        </w:rPr>
      </w:pPr>
    </w:p>
    <w:p w14:paraId="3BA2368D" w14:textId="77777777" w:rsidR="0085690E" w:rsidRDefault="0085690E" w:rsidP="00C73A99">
      <w:pPr>
        <w:ind w:right="2103"/>
        <w:jc w:val="center"/>
        <w:rPr>
          <w:rFonts w:cs="Arial"/>
          <w:b/>
          <w:shadow/>
          <w:sz w:val="56"/>
          <w:szCs w:val="56"/>
        </w:rPr>
      </w:pPr>
    </w:p>
    <w:p w14:paraId="59139278" w14:textId="77777777" w:rsidR="008C73EB" w:rsidRDefault="008C73EB" w:rsidP="00C73A99">
      <w:pPr>
        <w:ind w:right="2103"/>
        <w:jc w:val="center"/>
        <w:rPr>
          <w:rFonts w:cs="Arial"/>
          <w:b/>
          <w:shadow/>
          <w:sz w:val="56"/>
          <w:szCs w:val="56"/>
        </w:rPr>
      </w:pPr>
    </w:p>
    <w:p w14:paraId="5EE6E640" w14:textId="77777777" w:rsidR="00C73A99" w:rsidRPr="008C73EB" w:rsidRDefault="003A7707" w:rsidP="00C73A99">
      <w:pPr>
        <w:ind w:right="2103"/>
        <w:jc w:val="center"/>
        <w:rPr>
          <w:rFonts w:cs="Arial"/>
          <w:b/>
          <w:shadow/>
          <w:sz w:val="56"/>
          <w:szCs w:val="56"/>
        </w:rPr>
      </w:pPr>
      <w:r w:rsidRPr="008C73EB">
        <w:rPr>
          <w:rFonts w:cs="Arial"/>
          <w:b/>
          <w:shadow/>
          <w:sz w:val="56"/>
          <w:szCs w:val="56"/>
        </w:rPr>
        <w:t xml:space="preserve">Agrupamento de Escolas </w:t>
      </w:r>
    </w:p>
    <w:p w14:paraId="5B1C0B3A" w14:textId="77777777" w:rsidR="003A7707" w:rsidRPr="008C73EB" w:rsidRDefault="003A7707" w:rsidP="00C73A99">
      <w:pPr>
        <w:ind w:right="2103"/>
        <w:jc w:val="center"/>
        <w:rPr>
          <w:rFonts w:cs="Arial"/>
          <w:b/>
          <w:shadow/>
          <w:sz w:val="56"/>
          <w:szCs w:val="56"/>
        </w:rPr>
      </w:pPr>
      <w:r w:rsidRPr="008C73EB">
        <w:rPr>
          <w:rFonts w:cs="Arial"/>
          <w:b/>
          <w:shadow/>
          <w:sz w:val="56"/>
          <w:szCs w:val="56"/>
        </w:rPr>
        <w:t>de Vila Real de Santo António</w:t>
      </w:r>
    </w:p>
    <w:p w14:paraId="5DE79213" w14:textId="77777777" w:rsidR="00336A6C" w:rsidRDefault="00336A6C" w:rsidP="00336A6C"/>
    <w:p w14:paraId="17DBD339" w14:textId="77777777" w:rsidR="000A0456" w:rsidRDefault="000A0456" w:rsidP="00336A6C"/>
    <w:p w14:paraId="6742EFE5" w14:textId="77777777" w:rsidR="00336A6C" w:rsidRDefault="00336A6C" w:rsidP="00336A6C"/>
    <w:p w14:paraId="0DFA1B41" w14:textId="77777777" w:rsidR="00336A6C" w:rsidRDefault="00000000" w:rsidP="000A0456">
      <w:pPr>
        <w:ind w:right="2245"/>
        <w:jc w:val="center"/>
      </w:pPr>
      <w:r>
        <w:rPr>
          <w:noProof/>
        </w:rPr>
        <w:pict w14:anchorId="0796B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679" type="#_x0000_t75" style="position:absolute;left:0;text-align:left;margin-left:132.8pt;margin-top:3.3pt;width:167.5pt;height:163.25pt;z-index:20" o:allowoverlap="f">
            <v:imagedata r:id="rId8" o:title="Logo AEVRSA" cropbottom="13470f" cropleft="2123f" cropright="3741f" chromakey="#fbfbfd"/>
          </v:shape>
        </w:pict>
      </w:r>
    </w:p>
    <w:p w14:paraId="4EF45824" w14:textId="77777777" w:rsidR="00336A6C" w:rsidRDefault="00336A6C" w:rsidP="00336A6C"/>
    <w:p w14:paraId="0EE63A84" w14:textId="77777777" w:rsidR="00336A6C" w:rsidRDefault="00336A6C" w:rsidP="00336A6C"/>
    <w:p w14:paraId="315FA0D6" w14:textId="77777777" w:rsidR="00C61A6A" w:rsidRDefault="00C61A6A" w:rsidP="00C61A6A">
      <w:pPr>
        <w:pStyle w:val="Ttulo2"/>
      </w:pPr>
    </w:p>
    <w:p w14:paraId="3CAA0523" w14:textId="77777777" w:rsidR="00C61A6A" w:rsidRDefault="00C61A6A" w:rsidP="00C61A6A"/>
    <w:p w14:paraId="6193EFEC" w14:textId="77777777" w:rsidR="00C61A6A" w:rsidRDefault="00C61A6A" w:rsidP="00C61A6A">
      <w:pPr>
        <w:pStyle w:val="Ttulo2"/>
      </w:pPr>
    </w:p>
    <w:p w14:paraId="03681345" w14:textId="77777777" w:rsidR="00C61A6A" w:rsidRDefault="00C61A6A" w:rsidP="00C61A6A"/>
    <w:p w14:paraId="4AB7EC12" w14:textId="77777777" w:rsidR="00C61A6A" w:rsidRDefault="00C61A6A" w:rsidP="00C61A6A">
      <w:pPr>
        <w:pStyle w:val="Ttulo2"/>
      </w:pPr>
    </w:p>
    <w:p w14:paraId="0CE85C9D" w14:textId="77777777" w:rsidR="00C61A6A" w:rsidRDefault="00C61A6A" w:rsidP="00C61A6A"/>
    <w:p w14:paraId="49359FFE" w14:textId="77777777" w:rsidR="00C61A6A" w:rsidRDefault="00C61A6A" w:rsidP="00C61A6A">
      <w:pPr>
        <w:pStyle w:val="Ttulo2"/>
      </w:pPr>
    </w:p>
    <w:p w14:paraId="2947AC84" w14:textId="77777777" w:rsidR="00C61A6A" w:rsidRPr="00C61A6A" w:rsidRDefault="00C61A6A" w:rsidP="00C61A6A"/>
    <w:p w14:paraId="3DB2043E" w14:textId="77777777" w:rsidR="00336A6C" w:rsidRDefault="00336A6C" w:rsidP="00336A6C"/>
    <w:p w14:paraId="71599284" w14:textId="77777777" w:rsidR="008C73EB" w:rsidRDefault="008C73EB" w:rsidP="008C73EB">
      <w:pPr>
        <w:tabs>
          <w:tab w:val="left" w:pos="6096"/>
        </w:tabs>
        <w:ind w:right="4230"/>
        <w:jc w:val="both"/>
        <w:rPr>
          <w:rFonts w:cs="Arial"/>
          <w:szCs w:val="24"/>
        </w:rPr>
      </w:pPr>
    </w:p>
    <w:p w14:paraId="1456C38C" w14:textId="77777777" w:rsidR="008C73EB" w:rsidRDefault="008C73EB" w:rsidP="008C73EB">
      <w:pPr>
        <w:tabs>
          <w:tab w:val="left" w:pos="6096"/>
        </w:tabs>
        <w:ind w:right="4230"/>
        <w:jc w:val="both"/>
        <w:rPr>
          <w:rFonts w:cs="Arial"/>
          <w:szCs w:val="24"/>
        </w:rPr>
      </w:pPr>
    </w:p>
    <w:p w14:paraId="7B5C6D99" w14:textId="77777777" w:rsidR="009B5AD9" w:rsidRDefault="009B5AD9" w:rsidP="000A0456">
      <w:pPr>
        <w:spacing w:line="360" w:lineRule="auto"/>
        <w:ind w:right="2245" w:firstLine="708"/>
        <w:jc w:val="center"/>
        <w:rPr>
          <w:rFonts w:ascii="Times New Roman" w:hAnsi="Times New Roman"/>
          <w:szCs w:val="24"/>
        </w:rPr>
      </w:pPr>
    </w:p>
    <w:p w14:paraId="23E57ED8" w14:textId="77777777" w:rsidR="006F2724" w:rsidRDefault="006F2724" w:rsidP="000A0456">
      <w:pPr>
        <w:tabs>
          <w:tab w:val="left" w:pos="6096"/>
        </w:tabs>
        <w:ind w:right="2245"/>
        <w:rPr>
          <w:rFonts w:cs="Arial"/>
          <w:szCs w:val="24"/>
        </w:rPr>
      </w:pPr>
    </w:p>
    <w:p w14:paraId="363FEC7A" w14:textId="77777777" w:rsidR="008C73EB" w:rsidRDefault="008C73EB" w:rsidP="000A0456">
      <w:pPr>
        <w:tabs>
          <w:tab w:val="left" w:pos="6096"/>
        </w:tabs>
        <w:ind w:right="2245"/>
        <w:rPr>
          <w:rFonts w:cs="Arial"/>
          <w:b/>
          <w:sz w:val="22"/>
          <w:szCs w:val="22"/>
        </w:rPr>
      </w:pPr>
    </w:p>
    <w:p w14:paraId="4D5FCD26" w14:textId="77777777" w:rsidR="008C73EB" w:rsidRDefault="008C73EB" w:rsidP="000A0456">
      <w:pPr>
        <w:tabs>
          <w:tab w:val="left" w:pos="6096"/>
        </w:tabs>
        <w:ind w:right="2245"/>
        <w:rPr>
          <w:rFonts w:cs="Arial"/>
          <w:b/>
          <w:sz w:val="22"/>
          <w:szCs w:val="22"/>
        </w:rPr>
      </w:pPr>
    </w:p>
    <w:p w14:paraId="6F4E19EC" w14:textId="77777777" w:rsidR="00E509B9" w:rsidRDefault="00E509B9" w:rsidP="000A0456">
      <w:pPr>
        <w:tabs>
          <w:tab w:val="left" w:pos="6096"/>
        </w:tabs>
        <w:ind w:right="2245"/>
        <w:jc w:val="center"/>
        <w:rPr>
          <w:rFonts w:cs="Arial"/>
          <w:b/>
          <w:sz w:val="22"/>
          <w:szCs w:val="22"/>
        </w:rPr>
      </w:pPr>
    </w:p>
    <w:p w14:paraId="22455AE3" w14:textId="719428DA" w:rsidR="00E42401" w:rsidRDefault="00000000" w:rsidP="00A83B91">
      <w:pPr>
        <w:tabs>
          <w:tab w:val="left" w:pos="6096"/>
        </w:tabs>
        <w:ind w:right="2245"/>
        <w:jc w:val="center"/>
        <w:rPr>
          <w:rFonts w:cs="Arial"/>
          <w:b/>
          <w:sz w:val="22"/>
          <w:szCs w:val="22"/>
        </w:rPr>
      </w:pPr>
      <w:r>
        <w:pict w14:anchorId="3B181956">
          <v:group id="_x0000_s2263" style="position:absolute;left:0;text-align:left;margin-left:467.55pt;margin-top:1.15pt;width:133.95pt;height:849.85pt;z-index:5;mso-position-horizontal-relative:page;mso-position-vertical-relative:page" coordorigin="8904,-305" coordsize="2993,16632">
            <v:group id="_x0000_s2264" style="position:absolute;left:9695;top:-305;width:2202;height:16632" coordorigin="9695,-305" coordsize="2202,16632">
              <v:shapetype id="_x0000_t32" coordsize="21600,21600" o:spt="32" o:oned="t" path="m,l21600,21600e" filled="f">
                <v:path arrowok="t" fillok="f" o:connecttype="none"/>
                <o:lock v:ext="edit" shapetype="t"/>
              </v:shapetype>
              <v:shape id="_x0000_s2265"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2266" style="position:absolute;left:10048;top:-305;width:1849;height:16632" coordorigin="10055,-317" coordsize="1849,16632">
                <v:rect id="_x0000_s2267"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layout-flow:vertical;mso-next-textbox:#_x0000_s2267">
                    <w:txbxContent>
                      <w:p w14:paraId="41313824" w14:textId="77777777" w:rsidR="00821E90" w:rsidRDefault="00821E90" w:rsidP="00EC6B72">
                        <w:pPr>
                          <w:spacing w:line="240" w:lineRule="auto"/>
                          <w:rPr>
                            <w:rFonts w:cs="Arial"/>
                            <w:b/>
                            <w:sz w:val="40"/>
                            <w:szCs w:val="40"/>
                          </w:rPr>
                        </w:pPr>
                      </w:p>
                      <w:p w14:paraId="18439F76" w14:textId="21A7ACA1" w:rsidR="00821E90" w:rsidRPr="00EC6B72" w:rsidRDefault="00821E90" w:rsidP="00EC6B72">
                        <w:pPr>
                          <w:spacing w:line="240" w:lineRule="auto"/>
                          <w:rPr>
                            <w:rFonts w:cs="Arial"/>
                            <w:b/>
                            <w:sz w:val="40"/>
                            <w:szCs w:val="40"/>
                          </w:rPr>
                        </w:pPr>
                        <w:r>
                          <w:rPr>
                            <w:rFonts w:cs="Arial"/>
                            <w:b/>
                            <w:sz w:val="40"/>
                            <w:szCs w:val="40"/>
                          </w:rPr>
                          <w:t xml:space="preserve">        PROJETO </w:t>
                        </w:r>
                        <w:r w:rsidR="009512E2">
                          <w:rPr>
                            <w:rFonts w:cs="Arial"/>
                            <w:b/>
                            <w:sz w:val="40"/>
                            <w:szCs w:val="40"/>
                          </w:rPr>
                          <w:t>EDUCATIVO</w:t>
                        </w:r>
                        <w:r>
                          <w:rPr>
                            <w:rFonts w:cs="Arial"/>
                            <w:b/>
                            <w:sz w:val="40"/>
                            <w:szCs w:val="40"/>
                          </w:rPr>
                          <w:t xml:space="preserve"> DO </w:t>
                        </w:r>
                        <w:proofErr w:type="gramStart"/>
                        <w:r>
                          <w:rPr>
                            <w:rFonts w:cs="Arial"/>
                            <w:b/>
                            <w:sz w:val="40"/>
                            <w:szCs w:val="40"/>
                          </w:rPr>
                          <w:t>AEVRSA  202</w:t>
                        </w:r>
                        <w:r w:rsidR="0095659E">
                          <w:rPr>
                            <w:rFonts w:cs="Arial"/>
                            <w:b/>
                            <w:sz w:val="40"/>
                            <w:szCs w:val="40"/>
                          </w:rPr>
                          <w:t>4</w:t>
                        </w:r>
                        <w:proofErr w:type="gramEnd"/>
                        <w:r>
                          <w:rPr>
                            <w:rFonts w:cs="Arial"/>
                            <w:b/>
                            <w:sz w:val="40"/>
                            <w:szCs w:val="40"/>
                          </w:rPr>
                          <w:t xml:space="preserve">/2028 </w:t>
                        </w:r>
                      </w:p>
                    </w:txbxContent>
                  </v:textbox>
                </v:rect>
                <v:shape id="_x0000_s2268"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2269"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f2f2f2" strokeweight="3pt">
                  <v:shadow type="perspective" color="#243f60" opacity=".5" offset="1pt" offset2="-1pt"/>
                </v:shape>
                <v:shape id="_x0000_s2270"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2271"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p>
    <w:p w14:paraId="59BC7C86" w14:textId="77777777" w:rsidR="009B5AD9" w:rsidRDefault="009B5AD9" w:rsidP="000A0456">
      <w:pPr>
        <w:tabs>
          <w:tab w:val="left" w:pos="6096"/>
        </w:tabs>
        <w:ind w:right="2245"/>
        <w:jc w:val="center"/>
        <w:rPr>
          <w:rFonts w:cs="Arial"/>
          <w:b/>
          <w:sz w:val="22"/>
          <w:szCs w:val="22"/>
        </w:rPr>
      </w:pPr>
    </w:p>
    <w:p w14:paraId="2F01F427" w14:textId="77777777" w:rsidR="009B5AD9" w:rsidRDefault="009B5AD9" w:rsidP="000A0456">
      <w:pPr>
        <w:tabs>
          <w:tab w:val="left" w:pos="6096"/>
        </w:tabs>
        <w:ind w:right="2245"/>
        <w:jc w:val="center"/>
        <w:rPr>
          <w:rFonts w:cs="Arial"/>
          <w:b/>
          <w:sz w:val="22"/>
          <w:szCs w:val="22"/>
        </w:rPr>
      </w:pPr>
    </w:p>
    <w:p w14:paraId="79003CFA" w14:textId="77777777" w:rsidR="00643B07" w:rsidRPr="00643B07" w:rsidRDefault="00643B07" w:rsidP="00643B07">
      <w:pPr>
        <w:pStyle w:val="Ttulo2"/>
      </w:pPr>
    </w:p>
    <w:p w14:paraId="19304799" w14:textId="77777777" w:rsidR="00643B07" w:rsidRDefault="00643B07" w:rsidP="000A0456">
      <w:pPr>
        <w:tabs>
          <w:tab w:val="left" w:pos="6096"/>
        </w:tabs>
        <w:ind w:right="2245"/>
        <w:jc w:val="center"/>
        <w:rPr>
          <w:sz w:val="20"/>
        </w:rPr>
      </w:pPr>
    </w:p>
    <w:p w14:paraId="6C3766F6" w14:textId="77777777" w:rsidR="00643B07" w:rsidRDefault="00643B07" w:rsidP="000A0456">
      <w:pPr>
        <w:tabs>
          <w:tab w:val="left" w:pos="6096"/>
        </w:tabs>
        <w:ind w:right="2245"/>
        <w:jc w:val="center"/>
        <w:rPr>
          <w:sz w:val="20"/>
        </w:rPr>
      </w:pPr>
    </w:p>
    <w:p w14:paraId="2475D5EB" w14:textId="77777777" w:rsidR="00643B07" w:rsidRDefault="00643B07" w:rsidP="000A0456">
      <w:pPr>
        <w:tabs>
          <w:tab w:val="left" w:pos="6096"/>
        </w:tabs>
        <w:ind w:right="2245"/>
        <w:jc w:val="center"/>
        <w:rPr>
          <w:sz w:val="20"/>
        </w:rPr>
      </w:pPr>
    </w:p>
    <w:p w14:paraId="579C573C" w14:textId="77777777" w:rsidR="00643B07" w:rsidRDefault="00643B07" w:rsidP="000A0456">
      <w:pPr>
        <w:tabs>
          <w:tab w:val="left" w:pos="6096"/>
        </w:tabs>
        <w:ind w:right="2245"/>
        <w:jc w:val="center"/>
        <w:rPr>
          <w:sz w:val="20"/>
        </w:rPr>
      </w:pPr>
    </w:p>
    <w:p w14:paraId="23CB81D9" w14:textId="77777777" w:rsidR="00643B07" w:rsidRDefault="00643B07" w:rsidP="000A0456">
      <w:pPr>
        <w:tabs>
          <w:tab w:val="left" w:pos="6096"/>
        </w:tabs>
        <w:ind w:right="2245"/>
        <w:jc w:val="center"/>
        <w:rPr>
          <w:sz w:val="20"/>
        </w:rPr>
      </w:pPr>
    </w:p>
    <w:p w14:paraId="51412EA2" w14:textId="77777777" w:rsidR="00643B07" w:rsidRDefault="00643B07" w:rsidP="000A0456">
      <w:pPr>
        <w:tabs>
          <w:tab w:val="left" w:pos="6096"/>
        </w:tabs>
        <w:ind w:right="2245"/>
        <w:jc w:val="center"/>
        <w:rPr>
          <w:sz w:val="20"/>
        </w:rPr>
      </w:pPr>
    </w:p>
    <w:p w14:paraId="4CA6DDA9" w14:textId="77777777" w:rsidR="00643B07" w:rsidRDefault="00643B07" w:rsidP="000A0456">
      <w:pPr>
        <w:tabs>
          <w:tab w:val="left" w:pos="6096"/>
        </w:tabs>
        <w:ind w:right="2245"/>
        <w:jc w:val="center"/>
        <w:rPr>
          <w:sz w:val="20"/>
        </w:rPr>
      </w:pPr>
    </w:p>
    <w:p w14:paraId="389269F2" w14:textId="77777777" w:rsidR="00643B07" w:rsidRDefault="00643B07" w:rsidP="000A0456">
      <w:pPr>
        <w:tabs>
          <w:tab w:val="left" w:pos="6096"/>
        </w:tabs>
        <w:ind w:right="2245"/>
        <w:jc w:val="center"/>
        <w:rPr>
          <w:sz w:val="20"/>
        </w:rPr>
      </w:pPr>
    </w:p>
    <w:p w14:paraId="63F742AD" w14:textId="77777777" w:rsidR="00643B07" w:rsidRDefault="00643B07" w:rsidP="000A0456">
      <w:pPr>
        <w:tabs>
          <w:tab w:val="left" w:pos="6096"/>
        </w:tabs>
        <w:ind w:right="2245"/>
        <w:jc w:val="center"/>
        <w:rPr>
          <w:sz w:val="20"/>
        </w:rPr>
      </w:pPr>
    </w:p>
    <w:p w14:paraId="1FC5D7EB" w14:textId="77777777" w:rsidR="009B5AD9" w:rsidRPr="00780828" w:rsidRDefault="009B5AD9" w:rsidP="000A0456">
      <w:pPr>
        <w:tabs>
          <w:tab w:val="left" w:pos="6096"/>
        </w:tabs>
        <w:ind w:right="2245"/>
        <w:jc w:val="center"/>
        <w:rPr>
          <w:rFonts w:cs="Arial"/>
          <w:b/>
          <w:sz w:val="20"/>
        </w:rPr>
        <w:sectPr w:rsidR="009B5AD9" w:rsidRPr="00780828" w:rsidSect="00E509B9">
          <w:headerReference w:type="even" r:id="rId9"/>
          <w:headerReference w:type="default" r:id="rId10"/>
          <w:footerReference w:type="even" r:id="rId11"/>
          <w:footerReference w:type="default" r:id="rId12"/>
          <w:headerReference w:type="first" r:id="rId13"/>
          <w:footerReference w:type="first" r:id="rId14"/>
          <w:pgSz w:w="11907" w:h="16839" w:code="1"/>
          <w:pgMar w:top="1080" w:right="360" w:bottom="426" w:left="1080" w:header="720" w:footer="720" w:gutter="0"/>
          <w:cols w:space="720"/>
          <w:docGrid w:linePitch="360"/>
        </w:sectPr>
      </w:pPr>
    </w:p>
    <w:p w14:paraId="03F90986" w14:textId="77777777" w:rsidR="00591005" w:rsidRDefault="00000000" w:rsidP="009C042E">
      <w:pPr>
        <w:pStyle w:val="Seco"/>
        <w:rPr>
          <w:rFonts w:cs="Arial"/>
          <w:i/>
          <w:shadow/>
          <w:sz w:val="22"/>
          <w:szCs w:val="22"/>
        </w:rPr>
      </w:pPr>
      <w:r>
        <w:rPr>
          <w:rFonts w:cs="Arial"/>
          <w:i/>
          <w:shadow/>
          <w:sz w:val="22"/>
          <w:szCs w:val="22"/>
          <w:lang w:eastAsia="pt-PT"/>
        </w:rPr>
        <w:lastRenderedPageBreak/>
        <w:pict w14:anchorId="2690DA1A">
          <v:shape id="_x0000_s3698" type="#_x0000_t75" style="position:absolute;margin-left:478.85pt;margin-top:-51.85pt;width:33.3pt;height:32.45pt;z-index:23" o:allowoverlap="f">
            <v:imagedata r:id="rId8" o:title="Logo AEVRSA" cropbottom="13470f" cropleft="2123f" cropright="3741f" chromakey="#fbfbfd"/>
          </v:shape>
        </w:pict>
      </w:r>
      <w:r>
        <w:rPr>
          <w:lang w:eastAsia="pt-PT"/>
        </w:rPr>
        <w:pict w14:anchorId="1E0BD377">
          <v:group id="_x0000_s2927" style="position:absolute;margin-left:538.2pt;margin-top:-2.35pt;width:75.75pt;height:845.55pt;rotation:180;z-index:6;mso-position-horizontal-relative:page;mso-position-vertical-relative:page" coordorigin="8904,-305" coordsize="2993,16632">
            <v:group id="_x0000_s2928" style="position:absolute;left:9695;top:-305;width:2202;height:16632" coordorigin="9695,-305" coordsize="2202,16632">
              <v:shape id="_x0000_s2929"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2930" style="position:absolute;left:10048;top:-305;width:1849;height:16632" coordorigin="10055,-317" coordsize="1849,16632">
                <v:rect id="_x0000_s2931"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2931">
                    <w:txbxContent>
                      <w:p w14:paraId="1501B1ED" w14:textId="77777777" w:rsidR="00821E90" w:rsidRDefault="00821E90" w:rsidP="00E013BB"/>
                    </w:txbxContent>
                  </v:textbox>
                </v:rect>
                <v:shape id="_x0000_s2932"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2933"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2934"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2935" style="position:absolute;left:8904;top:11910;width:1737;height:1687;mso-left-percent:725;mso-top-percent:750;mso-position-horizontal-relative:page;mso-position-vertical-relative:page;mso-left-percent:725;mso-top-percent:750" fillcolor="#d6e3bc" strokecolor="#7fd13b" strokeweight="3pt">
              <v:stroke linestyle="thinThin"/>
            </v:oval>
            <w10:wrap anchorx="page" anchory="page"/>
          </v:group>
        </w:pict>
      </w:r>
      <w:r>
        <w:rPr>
          <w:noProof w:val="0"/>
        </w:rPr>
        <w:pict w14:anchorId="46BC42AA">
          <v:oval id="_x0000_s2262" style="position:absolute;margin-left:308.45pt;margin-top:1315.55pt;width:186.2pt;height:183.3pt;flip:x;z-index:4;mso-position-horizontal-relative:page;mso-position-vertical-relative:page" fillcolor="#fe8637" strokecolor="#fe8637" strokeweight="4.5pt">
            <v:fill rotate="t"/>
            <v:stroke linestyle="thinThick"/>
            <v:shadow color="#1f2f3f" opacity=".5" offset=",3pt" offset2=",2pt"/>
            <w10:wrap anchorx="margin" anchory="page"/>
          </v:oval>
        </w:pict>
      </w:r>
      <w:r>
        <w:rPr>
          <w:noProof w:val="0"/>
        </w:rPr>
        <w:pict w14:anchorId="3F5643B5">
          <v:oval id="_x0000_s2250" style="position:absolute;margin-left:308.45pt;margin-top:1315.55pt;width:186.2pt;height:183.3pt;flip:x;z-index:3;mso-position-horizontal-relative:page;mso-position-vertical-relative:page" fillcolor="#fe8637" strokecolor="#fe8637" strokeweight="4.5pt">
            <v:fill rotate="t"/>
            <v:stroke linestyle="thinThick"/>
            <v:shadow color="#1f2f3f" opacity=".5" offset=",3pt" offset2=",2pt"/>
            <w10:wrap anchorx="margin" anchory="page"/>
          </v:oval>
        </w:pict>
      </w:r>
    </w:p>
    <w:p w14:paraId="6ABDB8F9" w14:textId="77777777" w:rsidR="00E25D24" w:rsidRDefault="00E25D24" w:rsidP="00E25D24">
      <w:pPr>
        <w:spacing w:line="360" w:lineRule="auto"/>
        <w:ind w:left="3261"/>
        <w:jc w:val="both"/>
        <w:rPr>
          <w:rFonts w:cs="Arial"/>
          <w:i/>
          <w:shadow/>
          <w:sz w:val="22"/>
          <w:szCs w:val="22"/>
        </w:rPr>
      </w:pPr>
    </w:p>
    <w:p w14:paraId="289785BD" w14:textId="77777777" w:rsidR="009512E2" w:rsidRDefault="009512E2" w:rsidP="009512E2">
      <w:pPr>
        <w:pStyle w:val="Ttulo2"/>
      </w:pPr>
    </w:p>
    <w:p w14:paraId="08DA364F" w14:textId="77777777" w:rsidR="009512E2" w:rsidRDefault="009512E2" w:rsidP="009512E2"/>
    <w:p w14:paraId="716C5855" w14:textId="77777777" w:rsidR="009512E2" w:rsidRDefault="009512E2" w:rsidP="009512E2">
      <w:pPr>
        <w:pStyle w:val="Ttulo2"/>
      </w:pPr>
    </w:p>
    <w:p w14:paraId="769AEE4E" w14:textId="77777777" w:rsidR="009512E2" w:rsidRDefault="009512E2" w:rsidP="009512E2"/>
    <w:p w14:paraId="2DBD0EAD" w14:textId="77777777" w:rsidR="009512E2" w:rsidRDefault="009512E2" w:rsidP="009512E2">
      <w:pPr>
        <w:pStyle w:val="Ttulo2"/>
      </w:pPr>
    </w:p>
    <w:p w14:paraId="25B25CC7" w14:textId="77777777" w:rsidR="009512E2" w:rsidRDefault="009512E2" w:rsidP="009512E2"/>
    <w:p w14:paraId="395B8A2C" w14:textId="77777777" w:rsidR="009512E2" w:rsidRDefault="009512E2" w:rsidP="009512E2">
      <w:pPr>
        <w:pStyle w:val="Ttulo2"/>
      </w:pPr>
    </w:p>
    <w:p w14:paraId="665C877D" w14:textId="77777777" w:rsidR="009512E2" w:rsidRDefault="009512E2" w:rsidP="009512E2"/>
    <w:p w14:paraId="0F62CD61" w14:textId="77777777" w:rsidR="009512E2" w:rsidRDefault="009512E2" w:rsidP="009512E2">
      <w:pPr>
        <w:pStyle w:val="Ttulo2"/>
      </w:pPr>
    </w:p>
    <w:p w14:paraId="787F1809" w14:textId="77777777" w:rsidR="009512E2" w:rsidRDefault="009512E2" w:rsidP="009512E2"/>
    <w:p w14:paraId="6982FB53" w14:textId="77777777" w:rsidR="009512E2" w:rsidRDefault="009512E2" w:rsidP="009512E2">
      <w:pPr>
        <w:pStyle w:val="Ttulo2"/>
      </w:pPr>
    </w:p>
    <w:p w14:paraId="07B9F348" w14:textId="77777777" w:rsidR="009512E2" w:rsidRDefault="009512E2" w:rsidP="009512E2"/>
    <w:p w14:paraId="14E1B531" w14:textId="77777777" w:rsidR="009512E2" w:rsidRDefault="009512E2" w:rsidP="009512E2">
      <w:pPr>
        <w:pStyle w:val="Ttulo2"/>
      </w:pPr>
    </w:p>
    <w:p w14:paraId="7EEAA52D" w14:textId="77777777" w:rsidR="009512E2" w:rsidRDefault="009512E2" w:rsidP="009512E2"/>
    <w:p w14:paraId="5B4F7440" w14:textId="77777777" w:rsidR="009512E2" w:rsidRDefault="009512E2" w:rsidP="009512E2">
      <w:pPr>
        <w:pStyle w:val="Ttulo2"/>
      </w:pPr>
    </w:p>
    <w:p w14:paraId="2C820AD9" w14:textId="77777777" w:rsidR="009512E2" w:rsidRDefault="009512E2" w:rsidP="009512E2"/>
    <w:p w14:paraId="1F0C03ED" w14:textId="77777777" w:rsidR="009512E2" w:rsidRDefault="009512E2" w:rsidP="009512E2">
      <w:pPr>
        <w:pStyle w:val="Ttulo2"/>
      </w:pPr>
    </w:p>
    <w:p w14:paraId="23DA1C83" w14:textId="77777777" w:rsidR="009512E2" w:rsidRPr="009512E2" w:rsidRDefault="009512E2" w:rsidP="009512E2"/>
    <w:p w14:paraId="0B6E0991" w14:textId="77777777" w:rsidR="00E25D24" w:rsidRDefault="00E25D24" w:rsidP="00E25D24">
      <w:pPr>
        <w:spacing w:line="360" w:lineRule="auto"/>
        <w:ind w:left="3261"/>
        <w:jc w:val="both"/>
        <w:rPr>
          <w:rFonts w:cs="Arial"/>
          <w:i/>
          <w:shadow/>
          <w:sz w:val="22"/>
          <w:szCs w:val="22"/>
        </w:rPr>
      </w:pPr>
    </w:p>
    <w:p w14:paraId="1771C2BD" w14:textId="77777777" w:rsidR="00E25D24" w:rsidRDefault="00E25D24" w:rsidP="00E25D24">
      <w:pPr>
        <w:spacing w:line="360" w:lineRule="auto"/>
        <w:ind w:left="3261"/>
        <w:jc w:val="both"/>
        <w:rPr>
          <w:rFonts w:cs="Arial"/>
          <w:i/>
          <w:shadow/>
          <w:sz w:val="22"/>
          <w:szCs w:val="22"/>
        </w:rPr>
      </w:pPr>
    </w:p>
    <w:p w14:paraId="024895F2" w14:textId="77777777" w:rsidR="00E25D24" w:rsidRDefault="00E25D24" w:rsidP="00E25D24">
      <w:pPr>
        <w:spacing w:line="360" w:lineRule="auto"/>
        <w:ind w:left="3261"/>
        <w:jc w:val="both"/>
        <w:rPr>
          <w:rFonts w:cs="Arial"/>
          <w:i/>
          <w:shadow/>
          <w:sz w:val="22"/>
          <w:szCs w:val="22"/>
        </w:rPr>
      </w:pPr>
    </w:p>
    <w:p w14:paraId="5FA125A7" w14:textId="77777777" w:rsidR="009512E2" w:rsidRDefault="009512E2" w:rsidP="009512E2">
      <w:pPr>
        <w:pStyle w:val="Ttulo2"/>
      </w:pPr>
    </w:p>
    <w:p w14:paraId="444C681C" w14:textId="77777777" w:rsidR="009512E2" w:rsidRDefault="009512E2" w:rsidP="009512E2"/>
    <w:p w14:paraId="16AD0135" w14:textId="77777777" w:rsidR="009512E2" w:rsidRDefault="009512E2" w:rsidP="009512E2">
      <w:pPr>
        <w:pStyle w:val="Ttulo2"/>
      </w:pPr>
    </w:p>
    <w:p w14:paraId="4A3F8156" w14:textId="77777777" w:rsidR="009512E2" w:rsidRDefault="009512E2" w:rsidP="009512E2"/>
    <w:p w14:paraId="32770A77" w14:textId="77777777" w:rsidR="009512E2" w:rsidRDefault="009512E2" w:rsidP="009512E2">
      <w:pPr>
        <w:pStyle w:val="Ttulo2"/>
      </w:pPr>
    </w:p>
    <w:p w14:paraId="7AC5DFAF" w14:textId="77777777" w:rsidR="009512E2" w:rsidRDefault="009512E2" w:rsidP="009512E2"/>
    <w:p w14:paraId="25F52A8B" w14:textId="77777777" w:rsidR="009512E2" w:rsidRPr="009512E2" w:rsidRDefault="009512E2" w:rsidP="009512E2">
      <w:pPr>
        <w:pStyle w:val="Ttulo2"/>
      </w:pPr>
    </w:p>
    <w:p w14:paraId="35AD0AC1" w14:textId="77777777" w:rsidR="009910AC" w:rsidRPr="00E25D24" w:rsidRDefault="009910AC" w:rsidP="00E25D24">
      <w:pPr>
        <w:spacing w:line="360" w:lineRule="auto"/>
        <w:ind w:left="3261"/>
        <w:jc w:val="both"/>
        <w:rPr>
          <w:rFonts w:cs="Arial"/>
          <w:i/>
          <w:shadow/>
          <w:sz w:val="22"/>
          <w:szCs w:val="22"/>
        </w:rPr>
      </w:pPr>
      <w:r w:rsidRPr="00E25D24">
        <w:rPr>
          <w:rFonts w:cs="Arial"/>
          <w:i/>
          <w:shadow/>
          <w:sz w:val="22"/>
          <w:szCs w:val="22"/>
        </w:rPr>
        <w:t>A cooperação é a convicção plena de que ninguém pode chegar à meta se não chegarmos todos.</w:t>
      </w:r>
      <w:r w:rsidR="00E25D24">
        <w:rPr>
          <w:rFonts w:cs="Arial"/>
          <w:i/>
          <w:shadow/>
          <w:sz w:val="22"/>
          <w:szCs w:val="22"/>
        </w:rPr>
        <w:t xml:space="preserve"> (</w:t>
      </w:r>
      <w:proofErr w:type="spellStart"/>
      <w:r w:rsidRPr="00E25D24">
        <w:rPr>
          <w:rFonts w:cs="Arial"/>
          <w:i/>
          <w:shadow/>
          <w:sz w:val="22"/>
          <w:szCs w:val="22"/>
        </w:rPr>
        <w:t>Virginia</w:t>
      </w:r>
      <w:proofErr w:type="spellEnd"/>
      <w:r w:rsidRPr="00E25D24">
        <w:rPr>
          <w:rFonts w:cs="Arial"/>
          <w:i/>
          <w:shadow/>
          <w:sz w:val="22"/>
          <w:szCs w:val="22"/>
        </w:rPr>
        <w:t xml:space="preserve"> </w:t>
      </w:r>
      <w:proofErr w:type="spellStart"/>
      <w:r w:rsidRPr="00E25D24">
        <w:rPr>
          <w:rFonts w:cs="Arial"/>
          <w:i/>
          <w:shadow/>
          <w:sz w:val="22"/>
          <w:szCs w:val="22"/>
        </w:rPr>
        <w:t>Burden</w:t>
      </w:r>
      <w:proofErr w:type="spellEnd"/>
      <w:r w:rsidR="00E25D24">
        <w:rPr>
          <w:rFonts w:cs="Arial"/>
          <w:i/>
          <w:shadow/>
          <w:sz w:val="22"/>
          <w:szCs w:val="22"/>
        </w:rPr>
        <w:t>)</w:t>
      </w:r>
    </w:p>
    <w:p w14:paraId="4A825D8A" w14:textId="77777777" w:rsidR="003A7707" w:rsidRDefault="003A7707" w:rsidP="003A7707"/>
    <w:p w14:paraId="064B564C" w14:textId="77777777" w:rsidR="003A7707" w:rsidRDefault="003A7707" w:rsidP="003A7707"/>
    <w:p w14:paraId="133A48F3" w14:textId="77777777" w:rsidR="003A7707" w:rsidRDefault="003A7707" w:rsidP="003A7707"/>
    <w:p w14:paraId="53441BC1" w14:textId="77777777" w:rsidR="009512E2" w:rsidRDefault="009512E2" w:rsidP="009512E2">
      <w:pPr>
        <w:pStyle w:val="Ttulo2"/>
      </w:pPr>
    </w:p>
    <w:p w14:paraId="7885E2F9" w14:textId="77777777" w:rsidR="009512E2" w:rsidRDefault="009512E2" w:rsidP="009512E2"/>
    <w:p w14:paraId="0BAD227D" w14:textId="77777777" w:rsidR="009512E2" w:rsidRDefault="009512E2" w:rsidP="009512E2">
      <w:pPr>
        <w:pStyle w:val="Ttulo2"/>
      </w:pPr>
    </w:p>
    <w:p w14:paraId="7CB50A16" w14:textId="77777777" w:rsidR="009512E2" w:rsidRDefault="009512E2" w:rsidP="009512E2"/>
    <w:p w14:paraId="65C00F76" w14:textId="2FAAD366" w:rsidR="009512E2" w:rsidRPr="009512E2" w:rsidRDefault="00000000" w:rsidP="009512E2">
      <w:pPr>
        <w:pStyle w:val="Ttulo2"/>
      </w:pPr>
      <w:r>
        <w:rPr>
          <w:b/>
          <w:noProof/>
          <w:szCs w:val="24"/>
          <w:lang w:eastAsia="pt-PT"/>
        </w:rPr>
        <w:lastRenderedPageBreak/>
        <w:pict w14:anchorId="6B704953">
          <v:shape id="_x0000_s3699" type="#_x0000_t75" style="position:absolute;margin-left:478.05pt;margin-top:-35.15pt;width:33.3pt;height:32.45pt;z-index:24" o:allowoverlap="f">
            <v:imagedata r:id="rId8" o:title="Logo AEVRSA" cropbottom="13470f" cropleft="2123f" cropright="3741f" chromakey="#fbfbfd"/>
          </v:shape>
        </w:pict>
      </w:r>
    </w:p>
    <w:p w14:paraId="5BA1542E" w14:textId="3A858778" w:rsidR="009A0610" w:rsidRDefault="00000000" w:rsidP="00917B03">
      <w:pPr>
        <w:pStyle w:val="Ttulo2"/>
        <w:rPr>
          <w:rFonts w:ascii="Arial" w:hAnsi="Arial"/>
          <w:b/>
          <w:bCs/>
          <w:smallCaps/>
          <w:color w:val="auto"/>
          <w:spacing w:val="5"/>
          <w:sz w:val="26"/>
          <w:szCs w:val="32"/>
        </w:rPr>
      </w:pPr>
      <w:r>
        <w:rPr>
          <w:b/>
          <w:bCs/>
          <w:smallCaps/>
          <w:noProof/>
          <w:spacing w:val="5"/>
          <w:sz w:val="26"/>
          <w:szCs w:val="32"/>
          <w:lang w:eastAsia="pt-PT"/>
        </w:rPr>
        <w:pict w14:anchorId="4DB9D56F">
          <v:group id="_x0000_s3614" style="position:absolute;margin-left:538.3pt;margin-top:.3pt;width:75.75pt;height:845.55pt;rotation:180;z-index:18;mso-position-horizontal-relative:page;mso-position-vertical-relative:page" coordorigin="8904,-305" coordsize="2993,16632">
            <v:group id="_x0000_s3615" style="position:absolute;left:9695;top:-305;width:2202;height:16632" coordorigin="9695,-305" coordsize="2202,16632">
              <v:shape id="_x0000_s3616"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617" style="position:absolute;left:10048;top:-305;width:1849;height:16632" coordorigin="10055,-317" coordsize="1849,16632">
                <v:rect id="_x0000_s3618"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618">
                    <w:txbxContent>
                      <w:p w14:paraId="6FBDD97D" w14:textId="77777777" w:rsidR="00821E90" w:rsidRDefault="00821E90" w:rsidP="009A0610"/>
                    </w:txbxContent>
                  </v:textbox>
                </v:rect>
                <v:shape id="_x0000_s3619"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620"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621"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622" style="position:absolute;left:8904;top:11910;width:1737;height:1687;mso-left-percent:725;mso-top-percent:750;mso-position-horizontal-relative:page;mso-position-vertical-relative:page;mso-left-percent:725;mso-top-percent:750" fillcolor="#d6e3bc" strokecolor="#7fd13b" strokeweight="3pt">
              <v:stroke linestyle="thinThin"/>
            </v:oval>
            <w10:wrap anchorx="page" anchory="page"/>
          </v:group>
        </w:pict>
      </w:r>
      <w:r w:rsidR="009A0610">
        <w:rPr>
          <w:rFonts w:ascii="Arial" w:hAnsi="Arial"/>
          <w:b/>
          <w:bCs/>
          <w:smallCaps/>
          <w:color w:val="auto"/>
          <w:spacing w:val="5"/>
          <w:sz w:val="26"/>
          <w:szCs w:val="32"/>
        </w:rPr>
        <w:t>Índice</w:t>
      </w:r>
    </w:p>
    <w:tbl>
      <w:tblPr>
        <w:tblW w:w="0" w:type="auto"/>
        <w:tblInd w:w="392" w:type="dxa"/>
        <w:tblLook w:val="04A0" w:firstRow="1" w:lastRow="0" w:firstColumn="1" w:lastColumn="0" w:noHBand="0" w:noVBand="1"/>
      </w:tblPr>
      <w:tblGrid>
        <w:gridCol w:w="8221"/>
        <w:gridCol w:w="817"/>
      </w:tblGrid>
      <w:tr w:rsidR="00150448" w:rsidRPr="000C4D96" w14:paraId="61798B7A" w14:textId="77777777" w:rsidTr="006F018C">
        <w:tc>
          <w:tcPr>
            <w:tcW w:w="8221" w:type="dxa"/>
            <w:vAlign w:val="center"/>
          </w:tcPr>
          <w:p w14:paraId="41D0760F" w14:textId="77777777" w:rsidR="00B93940" w:rsidRDefault="00B93940" w:rsidP="006F018C">
            <w:pPr>
              <w:spacing w:line="240" w:lineRule="auto"/>
              <w:jc w:val="both"/>
              <w:rPr>
                <w:b/>
                <w:bCs/>
                <w:smallCaps/>
                <w:spacing w:val="5"/>
                <w:szCs w:val="24"/>
              </w:rPr>
            </w:pPr>
          </w:p>
          <w:p w14:paraId="4AF39E5F" w14:textId="42F2A7FD" w:rsidR="000C4D96" w:rsidRPr="00150448" w:rsidRDefault="000C4D96" w:rsidP="006F018C">
            <w:pPr>
              <w:spacing w:line="240" w:lineRule="auto"/>
              <w:jc w:val="both"/>
              <w:rPr>
                <w:b/>
                <w:bCs/>
                <w:smallCaps/>
                <w:spacing w:val="5"/>
                <w:szCs w:val="24"/>
              </w:rPr>
            </w:pPr>
            <w:r w:rsidRPr="000C4D96">
              <w:rPr>
                <w:b/>
                <w:bCs/>
                <w:smallCaps/>
                <w:spacing w:val="5"/>
                <w:szCs w:val="24"/>
              </w:rPr>
              <w:t>1. Introdução</w:t>
            </w:r>
            <w:r w:rsidR="00F058EC">
              <w:rPr>
                <w:b/>
                <w:bCs/>
                <w:smallCaps/>
                <w:spacing w:val="5"/>
                <w:szCs w:val="24"/>
              </w:rPr>
              <w:t xml:space="preserve"> </w:t>
            </w:r>
            <w:r w:rsidRPr="000C4D96">
              <w:rPr>
                <w:b/>
                <w:bCs/>
                <w:smallCaps/>
                <w:spacing w:val="5"/>
                <w:szCs w:val="24"/>
              </w:rPr>
              <w:t>……………………</w:t>
            </w:r>
            <w:proofErr w:type="gramStart"/>
            <w:r w:rsidRPr="000C4D96">
              <w:rPr>
                <w:b/>
                <w:bCs/>
                <w:smallCaps/>
                <w:spacing w:val="5"/>
                <w:szCs w:val="24"/>
              </w:rPr>
              <w:t>…….</w:t>
            </w:r>
            <w:proofErr w:type="gramEnd"/>
            <w:r w:rsidRPr="000C4D96">
              <w:rPr>
                <w:b/>
                <w:bCs/>
                <w:smallCaps/>
                <w:spacing w:val="5"/>
                <w:szCs w:val="24"/>
              </w:rPr>
              <w:t>.…</w:t>
            </w:r>
            <w:proofErr w:type="gramStart"/>
            <w:r w:rsidRPr="000C4D96">
              <w:rPr>
                <w:b/>
                <w:bCs/>
                <w:smallCaps/>
                <w:spacing w:val="5"/>
                <w:szCs w:val="24"/>
              </w:rPr>
              <w:t>…….</w:t>
            </w:r>
            <w:proofErr w:type="gramEnd"/>
            <w:r w:rsidRPr="000C4D96">
              <w:rPr>
                <w:b/>
                <w:bCs/>
                <w:smallCaps/>
                <w:spacing w:val="5"/>
                <w:szCs w:val="24"/>
              </w:rPr>
              <w:t>……………………</w:t>
            </w:r>
            <w:proofErr w:type="gramStart"/>
            <w:r w:rsidRPr="000C4D96">
              <w:rPr>
                <w:b/>
                <w:bCs/>
                <w:smallCaps/>
                <w:spacing w:val="5"/>
                <w:szCs w:val="24"/>
              </w:rPr>
              <w:t>……..….</w:t>
            </w:r>
            <w:proofErr w:type="gramEnd"/>
          </w:p>
        </w:tc>
        <w:tc>
          <w:tcPr>
            <w:tcW w:w="817" w:type="dxa"/>
          </w:tcPr>
          <w:p w14:paraId="7F0F84AA" w14:textId="3BB15FE9" w:rsidR="00A83B91" w:rsidRDefault="00A83B91" w:rsidP="0013212A">
            <w:pPr>
              <w:spacing w:line="360" w:lineRule="auto"/>
              <w:rPr>
                <w:b/>
                <w:szCs w:val="24"/>
              </w:rPr>
            </w:pPr>
          </w:p>
          <w:p w14:paraId="11616C04" w14:textId="05DB6D84" w:rsidR="000C4D96" w:rsidRPr="000C4D96" w:rsidRDefault="0013212A" w:rsidP="0013212A">
            <w:pPr>
              <w:spacing w:line="360" w:lineRule="auto"/>
              <w:rPr>
                <w:b/>
                <w:szCs w:val="24"/>
              </w:rPr>
            </w:pPr>
            <w:r>
              <w:rPr>
                <w:b/>
                <w:szCs w:val="24"/>
              </w:rPr>
              <w:t>4</w:t>
            </w:r>
          </w:p>
        </w:tc>
      </w:tr>
      <w:tr w:rsidR="00150448" w:rsidRPr="000C4D96" w14:paraId="24D37F25" w14:textId="77777777" w:rsidTr="006F018C">
        <w:tc>
          <w:tcPr>
            <w:tcW w:w="8221" w:type="dxa"/>
            <w:vAlign w:val="center"/>
          </w:tcPr>
          <w:p w14:paraId="0EE89FBD" w14:textId="72236634" w:rsidR="000C4D96" w:rsidRPr="00150448" w:rsidRDefault="000C4D96" w:rsidP="006F018C">
            <w:pPr>
              <w:spacing w:line="240" w:lineRule="auto"/>
              <w:ind w:left="322" w:hanging="322"/>
              <w:jc w:val="both"/>
              <w:rPr>
                <w:b/>
                <w:bCs/>
                <w:smallCaps/>
                <w:spacing w:val="5"/>
                <w:szCs w:val="24"/>
              </w:rPr>
            </w:pPr>
            <w:r w:rsidRPr="000C4D96">
              <w:rPr>
                <w:b/>
                <w:bCs/>
                <w:smallCaps/>
                <w:spacing w:val="5"/>
                <w:szCs w:val="24"/>
              </w:rPr>
              <w:t xml:space="preserve">2. </w:t>
            </w:r>
            <w:r w:rsidR="0013212A" w:rsidRPr="0013212A">
              <w:rPr>
                <w:b/>
                <w:bCs/>
                <w:smallCaps/>
                <w:spacing w:val="5"/>
                <w:szCs w:val="24"/>
              </w:rPr>
              <w:t>Enquadramento contextual do Agrupamento de Escolas de Vila Real de Santo António (AEVRSA)</w:t>
            </w:r>
            <w:r w:rsidR="00F058EC">
              <w:rPr>
                <w:b/>
                <w:bCs/>
                <w:smallCaps/>
                <w:spacing w:val="5"/>
                <w:szCs w:val="24"/>
              </w:rPr>
              <w:t xml:space="preserve"> </w:t>
            </w:r>
            <w:r w:rsidR="0013212A">
              <w:rPr>
                <w:b/>
                <w:bCs/>
                <w:smallCaps/>
                <w:spacing w:val="5"/>
                <w:szCs w:val="24"/>
              </w:rPr>
              <w:t>………………………………………</w:t>
            </w:r>
          </w:p>
        </w:tc>
        <w:tc>
          <w:tcPr>
            <w:tcW w:w="817" w:type="dxa"/>
          </w:tcPr>
          <w:p w14:paraId="79B50D18" w14:textId="77777777" w:rsidR="0013212A" w:rsidRDefault="0013212A" w:rsidP="0013212A">
            <w:pPr>
              <w:spacing w:line="360" w:lineRule="auto"/>
              <w:rPr>
                <w:b/>
                <w:szCs w:val="24"/>
              </w:rPr>
            </w:pPr>
          </w:p>
          <w:p w14:paraId="0D44D607" w14:textId="64618BA8" w:rsidR="000C4D96" w:rsidRPr="000C4D96" w:rsidRDefault="00F058EC" w:rsidP="0013212A">
            <w:pPr>
              <w:spacing w:line="360" w:lineRule="auto"/>
              <w:rPr>
                <w:b/>
                <w:szCs w:val="24"/>
              </w:rPr>
            </w:pPr>
            <w:r>
              <w:rPr>
                <w:b/>
                <w:szCs w:val="24"/>
              </w:rPr>
              <w:t>6</w:t>
            </w:r>
          </w:p>
        </w:tc>
      </w:tr>
      <w:tr w:rsidR="00150448" w:rsidRPr="000C4D96" w14:paraId="145A4CBE" w14:textId="77777777" w:rsidTr="006F018C">
        <w:tc>
          <w:tcPr>
            <w:tcW w:w="8221" w:type="dxa"/>
            <w:vAlign w:val="center"/>
          </w:tcPr>
          <w:p w14:paraId="60C1758C" w14:textId="081D34A5" w:rsidR="000C4D96" w:rsidRPr="00150448" w:rsidRDefault="000C4D96" w:rsidP="006F018C">
            <w:pPr>
              <w:spacing w:line="240" w:lineRule="auto"/>
              <w:ind w:firstLine="317"/>
              <w:jc w:val="both"/>
              <w:rPr>
                <w:b/>
                <w:bCs/>
                <w:smallCaps/>
                <w:spacing w:val="5"/>
                <w:szCs w:val="24"/>
              </w:rPr>
            </w:pPr>
            <w:r w:rsidRPr="00150448">
              <w:rPr>
                <w:b/>
                <w:bCs/>
                <w:smallCaps/>
                <w:spacing w:val="5"/>
                <w:szCs w:val="24"/>
              </w:rPr>
              <w:t xml:space="preserve">2.1. Caracterização </w:t>
            </w:r>
            <w:r w:rsidR="00F058EC">
              <w:rPr>
                <w:b/>
                <w:bCs/>
                <w:smallCaps/>
                <w:spacing w:val="5"/>
                <w:szCs w:val="24"/>
              </w:rPr>
              <w:t>do Ambiente Externo</w:t>
            </w:r>
            <w:proofErr w:type="gramStart"/>
            <w:r w:rsidR="00F058EC">
              <w:rPr>
                <w:b/>
                <w:bCs/>
                <w:smallCaps/>
                <w:spacing w:val="5"/>
                <w:szCs w:val="24"/>
              </w:rPr>
              <w:t xml:space="preserve"> </w:t>
            </w:r>
            <w:r w:rsidR="00150448">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78C76428" w14:textId="281176ED" w:rsidR="000C4D96" w:rsidRPr="000C4D96" w:rsidRDefault="00F058EC" w:rsidP="0013212A">
            <w:pPr>
              <w:spacing w:line="360" w:lineRule="auto"/>
              <w:rPr>
                <w:b/>
                <w:szCs w:val="24"/>
              </w:rPr>
            </w:pPr>
            <w:r>
              <w:rPr>
                <w:b/>
                <w:szCs w:val="24"/>
              </w:rPr>
              <w:t>6</w:t>
            </w:r>
          </w:p>
        </w:tc>
      </w:tr>
      <w:tr w:rsidR="000C4D96" w:rsidRPr="000C4D96" w14:paraId="33F512F1" w14:textId="77777777" w:rsidTr="006F018C">
        <w:tc>
          <w:tcPr>
            <w:tcW w:w="8221" w:type="dxa"/>
            <w:vAlign w:val="center"/>
          </w:tcPr>
          <w:p w14:paraId="673ED263" w14:textId="43793B88" w:rsidR="000C4D96" w:rsidRPr="00150448" w:rsidRDefault="00150448" w:rsidP="006F018C">
            <w:pPr>
              <w:spacing w:line="240" w:lineRule="auto"/>
              <w:ind w:firstLine="317"/>
              <w:jc w:val="both"/>
              <w:rPr>
                <w:b/>
                <w:bCs/>
                <w:smallCaps/>
                <w:spacing w:val="5"/>
                <w:szCs w:val="24"/>
              </w:rPr>
            </w:pPr>
            <w:r w:rsidRPr="00150448">
              <w:rPr>
                <w:b/>
                <w:bCs/>
                <w:smallCaps/>
                <w:spacing w:val="5"/>
                <w:szCs w:val="24"/>
              </w:rPr>
              <w:t xml:space="preserve">2.2. </w:t>
            </w:r>
            <w:r w:rsidR="000C4D96" w:rsidRPr="00150448">
              <w:rPr>
                <w:b/>
                <w:bCs/>
                <w:smallCaps/>
                <w:spacing w:val="5"/>
                <w:szCs w:val="24"/>
              </w:rPr>
              <w:t xml:space="preserve">Caracterização </w:t>
            </w:r>
            <w:r w:rsidR="00C34E9E">
              <w:rPr>
                <w:b/>
                <w:bCs/>
                <w:smallCaps/>
                <w:spacing w:val="5"/>
                <w:szCs w:val="24"/>
              </w:rPr>
              <w:t>do Ambiente Interno</w:t>
            </w:r>
            <w:proofErr w:type="gramStart"/>
            <w:r w:rsidR="00C34E9E">
              <w:rPr>
                <w:b/>
                <w:bCs/>
                <w:smallCaps/>
                <w:spacing w:val="5"/>
                <w:szCs w:val="24"/>
              </w:rPr>
              <w:t xml:space="preserve"> .</w:t>
            </w:r>
            <w:r w:rsidRPr="00150448">
              <w:rPr>
                <w:b/>
                <w:bCs/>
                <w:smallCaps/>
                <w:spacing w:val="5"/>
                <w:szCs w:val="24"/>
              </w:rPr>
              <w:t>…</w:t>
            </w:r>
            <w:proofErr w:type="gramEnd"/>
            <w:r w:rsidR="000C4D96" w:rsidRPr="00150448">
              <w:rPr>
                <w:b/>
                <w:bCs/>
                <w:smallCaps/>
                <w:spacing w:val="5"/>
                <w:szCs w:val="24"/>
              </w:rPr>
              <w:t>…</w:t>
            </w:r>
            <w:proofErr w:type="gramStart"/>
            <w:r>
              <w:rPr>
                <w:b/>
                <w:bCs/>
                <w:smallCaps/>
                <w:spacing w:val="5"/>
                <w:szCs w:val="24"/>
              </w:rPr>
              <w:t>...</w:t>
            </w:r>
            <w:r w:rsidR="000C4D96" w:rsidRPr="00150448">
              <w:rPr>
                <w:b/>
                <w:bCs/>
                <w:smallCaps/>
                <w:spacing w:val="5"/>
                <w:szCs w:val="24"/>
              </w:rPr>
              <w:t>….</w:t>
            </w:r>
            <w:proofErr w:type="gramEnd"/>
            <w:r w:rsidR="000C4D96" w:rsidRPr="00150448">
              <w:rPr>
                <w:b/>
                <w:bCs/>
                <w:smallCaps/>
                <w:spacing w:val="5"/>
                <w:szCs w:val="24"/>
              </w:rPr>
              <w:t>.…</w:t>
            </w:r>
            <w:proofErr w:type="gramStart"/>
            <w:r w:rsidR="000C4D96" w:rsidRPr="00150448">
              <w:rPr>
                <w:b/>
                <w:bCs/>
                <w:smallCaps/>
                <w:spacing w:val="5"/>
                <w:szCs w:val="24"/>
              </w:rPr>
              <w:t>…….</w:t>
            </w:r>
            <w:proofErr w:type="gramEnd"/>
            <w:r w:rsidR="000C4D96" w:rsidRPr="00150448">
              <w:rPr>
                <w:b/>
                <w:bCs/>
                <w:smallCaps/>
                <w:spacing w:val="5"/>
                <w:szCs w:val="24"/>
              </w:rPr>
              <w:t>………</w:t>
            </w:r>
          </w:p>
        </w:tc>
        <w:tc>
          <w:tcPr>
            <w:tcW w:w="817" w:type="dxa"/>
          </w:tcPr>
          <w:p w14:paraId="701A1719" w14:textId="63B78F6C" w:rsidR="000C4D96" w:rsidRPr="000C4D96" w:rsidRDefault="00C34E9E" w:rsidP="0013212A">
            <w:pPr>
              <w:spacing w:line="360" w:lineRule="auto"/>
              <w:rPr>
                <w:b/>
                <w:szCs w:val="24"/>
              </w:rPr>
            </w:pPr>
            <w:r>
              <w:rPr>
                <w:b/>
                <w:szCs w:val="24"/>
              </w:rPr>
              <w:t>7</w:t>
            </w:r>
          </w:p>
        </w:tc>
      </w:tr>
      <w:tr w:rsidR="00737D54" w:rsidRPr="000C4D96" w14:paraId="627F9D24" w14:textId="77777777" w:rsidTr="006F018C">
        <w:tc>
          <w:tcPr>
            <w:tcW w:w="8221" w:type="dxa"/>
            <w:vAlign w:val="center"/>
          </w:tcPr>
          <w:p w14:paraId="685C0156" w14:textId="5D355E36" w:rsidR="00737D54" w:rsidRDefault="0077651E" w:rsidP="006F018C">
            <w:pPr>
              <w:spacing w:line="240" w:lineRule="auto"/>
              <w:ind w:firstLine="317"/>
              <w:jc w:val="both"/>
              <w:rPr>
                <w:b/>
                <w:bCs/>
                <w:smallCaps/>
                <w:spacing w:val="5"/>
                <w:szCs w:val="24"/>
              </w:rPr>
            </w:pPr>
            <w:r>
              <w:rPr>
                <w:b/>
                <w:bCs/>
                <w:smallCaps/>
                <w:spacing w:val="5"/>
                <w:szCs w:val="24"/>
              </w:rPr>
              <w:t>2</w:t>
            </w:r>
            <w:r w:rsidR="008929A3">
              <w:rPr>
                <w:b/>
                <w:bCs/>
                <w:smallCaps/>
                <w:spacing w:val="5"/>
                <w:szCs w:val="24"/>
              </w:rPr>
              <w:t>.</w:t>
            </w:r>
            <w:r>
              <w:rPr>
                <w:b/>
                <w:bCs/>
                <w:smallCaps/>
                <w:spacing w:val="5"/>
                <w:szCs w:val="24"/>
              </w:rPr>
              <w:t>3</w:t>
            </w:r>
            <w:r w:rsidR="00737D54" w:rsidRPr="00150448">
              <w:rPr>
                <w:b/>
                <w:bCs/>
                <w:smallCaps/>
                <w:spacing w:val="5"/>
                <w:szCs w:val="24"/>
              </w:rPr>
              <w:t xml:space="preserve">. </w:t>
            </w:r>
            <w:r>
              <w:rPr>
                <w:b/>
                <w:bCs/>
                <w:smallCaps/>
                <w:spacing w:val="5"/>
                <w:szCs w:val="24"/>
              </w:rPr>
              <w:t xml:space="preserve">Identidade do Agrupamento </w:t>
            </w:r>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r w:rsidR="00737D54">
              <w:rPr>
                <w:b/>
                <w:bCs/>
                <w:smallCaps/>
                <w:spacing w:val="5"/>
                <w:szCs w:val="24"/>
              </w:rPr>
              <w:t>.</w:t>
            </w:r>
            <w:proofErr w:type="gramEnd"/>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proofErr w:type="gramEnd"/>
            <w:r w:rsidR="00737D54" w:rsidRPr="00150448">
              <w:rPr>
                <w:b/>
                <w:bCs/>
                <w:smallCaps/>
                <w:spacing w:val="5"/>
                <w:szCs w:val="24"/>
              </w:rPr>
              <w:t>.</w:t>
            </w:r>
          </w:p>
        </w:tc>
        <w:tc>
          <w:tcPr>
            <w:tcW w:w="817" w:type="dxa"/>
          </w:tcPr>
          <w:p w14:paraId="2CAC2120" w14:textId="04A26432" w:rsidR="00737D54" w:rsidRDefault="0077651E" w:rsidP="0013212A">
            <w:pPr>
              <w:spacing w:before="40" w:afterLines="40" w:after="96" w:line="360" w:lineRule="auto"/>
              <w:rPr>
                <w:b/>
                <w:szCs w:val="24"/>
              </w:rPr>
            </w:pPr>
            <w:r>
              <w:rPr>
                <w:b/>
                <w:szCs w:val="24"/>
              </w:rPr>
              <w:t>9</w:t>
            </w:r>
          </w:p>
        </w:tc>
      </w:tr>
      <w:tr w:rsidR="00737D54" w:rsidRPr="000C4D96" w14:paraId="0B832188" w14:textId="77777777" w:rsidTr="006F018C">
        <w:tc>
          <w:tcPr>
            <w:tcW w:w="8221" w:type="dxa"/>
            <w:vAlign w:val="center"/>
          </w:tcPr>
          <w:p w14:paraId="54BC6A15" w14:textId="4FF056B5" w:rsidR="00737D54" w:rsidRDefault="0077651E" w:rsidP="006F018C">
            <w:pPr>
              <w:spacing w:line="240" w:lineRule="auto"/>
              <w:ind w:firstLine="317"/>
              <w:jc w:val="both"/>
              <w:rPr>
                <w:b/>
                <w:bCs/>
                <w:smallCaps/>
                <w:spacing w:val="5"/>
                <w:szCs w:val="24"/>
              </w:rPr>
            </w:pPr>
            <w:r>
              <w:rPr>
                <w:b/>
                <w:bCs/>
                <w:smallCaps/>
                <w:spacing w:val="5"/>
                <w:szCs w:val="24"/>
              </w:rPr>
              <w:t>2</w:t>
            </w:r>
            <w:r w:rsidR="008929A3">
              <w:rPr>
                <w:b/>
                <w:bCs/>
                <w:smallCaps/>
                <w:spacing w:val="5"/>
                <w:szCs w:val="24"/>
              </w:rPr>
              <w:t>.</w:t>
            </w:r>
            <w:r>
              <w:rPr>
                <w:b/>
                <w:bCs/>
                <w:smallCaps/>
                <w:spacing w:val="5"/>
                <w:szCs w:val="24"/>
              </w:rPr>
              <w:t>4</w:t>
            </w:r>
            <w:r w:rsidR="00737D54" w:rsidRPr="00150448">
              <w:rPr>
                <w:b/>
                <w:bCs/>
                <w:smallCaps/>
                <w:spacing w:val="5"/>
                <w:szCs w:val="24"/>
              </w:rPr>
              <w:t xml:space="preserve">. </w:t>
            </w:r>
            <w:r>
              <w:rPr>
                <w:b/>
                <w:bCs/>
                <w:smallCaps/>
                <w:spacing w:val="5"/>
                <w:szCs w:val="24"/>
              </w:rPr>
              <w:t>Missão …………</w:t>
            </w:r>
            <w:proofErr w:type="gramStart"/>
            <w:r>
              <w:rPr>
                <w:b/>
                <w:bCs/>
                <w:smallCaps/>
                <w:spacing w:val="5"/>
                <w:szCs w:val="24"/>
              </w:rPr>
              <w:t>…….</w:t>
            </w:r>
            <w:proofErr w:type="gramEnd"/>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r w:rsidR="00737D54">
              <w:rPr>
                <w:b/>
                <w:bCs/>
                <w:smallCaps/>
                <w:spacing w:val="5"/>
                <w:szCs w:val="24"/>
              </w:rPr>
              <w:t>.</w:t>
            </w:r>
            <w:proofErr w:type="gramEnd"/>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proofErr w:type="gramEnd"/>
            <w:r w:rsidR="00737D54" w:rsidRPr="00150448">
              <w:rPr>
                <w:b/>
                <w:bCs/>
                <w:smallCaps/>
                <w:spacing w:val="5"/>
                <w:szCs w:val="24"/>
              </w:rPr>
              <w:t>.</w:t>
            </w:r>
          </w:p>
        </w:tc>
        <w:tc>
          <w:tcPr>
            <w:tcW w:w="817" w:type="dxa"/>
          </w:tcPr>
          <w:p w14:paraId="5B3E9912" w14:textId="079B2D80" w:rsidR="00737D54" w:rsidRDefault="0077651E" w:rsidP="0013212A">
            <w:pPr>
              <w:spacing w:before="40" w:afterLines="40" w:after="96" w:line="360" w:lineRule="auto"/>
              <w:rPr>
                <w:b/>
                <w:szCs w:val="24"/>
              </w:rPr>
            </w:pPr>
            <w:r>
              <w:rPr>
                <w:b/>
                <w:szCs w:val="24"/>
              </w:rPr>
              <w:t>9</w:t>
            </w:r>
          </w:p>
        </w:tc>
      </w:tr>
      <w:tr w:rsidR="00737D54" w:rsidRPr="000C4D96" w14:paraId="175C4AE7" w14:textId="77777777" w:rsidTr="006F018C">
        <w:tc>
          <w:tcPr>
            <w:tcW w:w="8221" w:type="dxa"/>
            <w:vAlign w:val="center"/>
          </w:tcPr>
          <w:p w14:paraId="40AA17A7" w14:textId="40AF2086" w:rsidR="00737D54" w:rsidRDefault="0077651E" w:rsidP="006F018C">
            <w:pPr>
              <w:spacing w:line="240" w:lineRule="auto"/>
              <w:ind w:firstLine="317"/>
              <w:jc w:val="both"/>
              <w:rPr>
                <w:b/>
                <w:bCs/>
                <w:smallCaps/>
                <w:spacing w:val="5"/>
                <w:szCs w:val="24"/>
              </w:rPr>
            </w:pPr>
            <w:r>
              <w:rPr>
                <w:b/>
                <w:bCs/>
                <w:smallCaps/>
                <w:spacing w:val="5"/>
                <w:szCs w:val="24"/>
              </w:rPr>
              <w:t>2</w:t>
            </w:r>
            <w:r w:rsidR="008929A3">
              <w:rPr>
                <w:b/>
                <w:bCs/>
                <w:smallCaps/>
                <w:spacing w:val="5"/>
                <w:szCs w:val="24"/>
              </w:rPr>
              <w:t>.</w:t>
            </w:r>
            <w:r>
              <w:rPr>
                <w:b/>
                <w:bCs/>
                <w:smallCaps/>
                <w:spacing w:val="5"/>
                <w:szCs w:val="24"/>
              </w:rPr>
              <w:t>5</w:t>
            </w:r>
            <w:r w:rsidR="00737D54" w:rsidRPr="00150448">
              <w:rPr>
                <w:b/>
                <w:bCs/>
                <w:smallCaps/>
                <w:spacing w:val="5"/>
                <w:szCs w:val="24"/>
              </w:rPr>
              <w:t xml:space="preserve">. </w:t>
            </w:r>
            <w:r>
              <w:rPr>
                <w:b/>
                <w:bCs/>
                <w:smallCaps/>
                <w:spacing w:val="5"/>
                <w:szCs w:val="24"/>
              </w:rPr>
              <w:t>Visão …………</w:t>
            </w:r>
            <w:proofErr w:type="gramStart"/>
            <w:r>
              <w:rPr>
                <w:b/>
                <w:bCs/>
                <w:smallCaps/>
                <w:spacing w:val="5"/>
                <w:szCs w:val="24"/>
              </w:rPr>
              <w:t>….</w:t>
            </w:r>
            <w:r w:rsidR="00737D54">
              <w:rPr>
                <w:b/>
                <w:bCs/>
                <w:smallCaps/>
                <w:spacing w:val="5"/>
                <w:szCs w:val="24"/>
              </w:rPr>
              <w:t>...</w:t>
            </w:r>
            <w:proofErr w:type="gramEnd"/>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r w:rsidR="00737D54">
              <w:rPr>
                <w:b/>
                <w:bCs/>
                <w:smallCaps/>
                <w:spacing w:val="5"/>
                <w:szCs w:val="24"/>
              </w:rPr>
              <w:t>.</w:t>
            </w:r>
            <w:proofErr w:type="gramEnd"/>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proofErr w:type="gramEnd"/>
            <w:r w:rsidR="00737D54" w:rsidRPr="00150448">
              <w:rPr>
                <w:b/>
                <w:bCs/>
                <w:smallCaps/>
                <w:spacing w:val="5"/>
                <w:szCs w:val="24"/>
              </w:rPr>
              <w:t>.</w:t>
            </w:r>
          </w:p>
        </w:tc>
        <w:tc>
          <w:tcPr>
            <w:tcW w:w="817" w:type="dxa"/>
          </w:tcPr>
          <w:p w14:paraId="585A32D0" w14:textId="422B95B9" w:rsidR="00737D54" w:rsidRDefault="0077651E" w:rsidP="0013212A">
            <w:pPr>
              <w:spacing w:before="40" w:afterLines="40" w:after="96" w:line="360" w:lineRule="auto"/>
              <w:rPr>
                <w:b/>
                <w:szCs w:val="24"/>
              </w:rPr>
            </w:pPr>
            <w:r>
              <w:rPr>
                <w:b/>
                <w:szCs w:val="24"/>
              </w:rPr>
              <w:t>9</w:t>
            </w:r>
          </w:p>
        </w:tc>
      </w:tr>
      <w:tr w:rsidR="00737D54" w:rsidRPr="000C4D96" w14:paraId="704E9B06" w14:textId="77777777" w:rsidTr="006F018C">
        <w:tc>
          <w:tcPr>
            <w:tcW w:w="8221" w:type="dxa"/>
            <w:vAlign w:val="center"/>
          </w:tcPr>
          <w:p w14:paraId="4AB244A0" w14:textId="6FEB6E8B" w:rsidR="00737D54" w:rsidRDefault="0077651E" w:rsidP="006F018C">
            <w:pPr>
              <w:spacing w:line="240" w:lineRule="auto"/>
              <w:ind w:firstLine="317"/>
              <w:jc w:val="both"/>
              <w:rPr>
                <w:b/>
                <w:bCs/>
                <w:smallCaps/>
                <w:spacing w:val="5"/>
                <w:szCs w:val="24"/>
              </w:rPr>
            </w:pPr>
            <w:r>
              <w:rPr>
                <w:b/>
                <w:bCs/>
                <w:smallCaps/>
                <w:spacing w:val="5"/>
                <w:szCs w:val="24"/>
              </w:rPr>
              <w:t>2</w:t>
            </w:r>
            <w:r w:rsidR="008929A3">
              <w:rPr>
                <w:b/>
                <w:bCs/>
                <w:smallCaps/>
                <w:spacing w:val="5"/>
                <w:szCs w:val="24"/>
              </w:rPr>
              <w:t>.</w:t>
            </w:r>
            <w:r>
              <w:rPr>
                <w:b/>
                <w:bCs/>
                <w:smallCaps/>
                <w:spacing w:val="5"/>
                <w:szCs w:val="24"/>
              </w:rPr>
              <w:t>6</w:t>
            </w:r>
            <w:r w:rsidR="00737D54" w:rsidRPr="00150448">
              <w:rPr>
                <w:b/>
                <w:bCs/>
                <w:smallCaps/>
                <w:spacing w:val="5"/>
                <w:szCs w:val="24"/>
              </w:rPr>
              <w:t xml:space="preserve">. </w:t>
            </w:r>
            <w:r>
              <w:rPr>
                <w:b/>
                <w:bCs/>
                <w:smallCaps/>
                <w:spacing w:val="5"/>
                <w:szCs w:val="24"/>
              </w:rPr>
              <w:t>Valores ……………….</w:t>
            </w:r>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r w:rsidR="00737D54">
              <w:rPr>
                <w:b/>
                <w:bCs/>
                <w:smallCaps/>
                <w:spacing w:val="5"/>
                <w:szCs w:val="24"/>
              </w:rPr>
              <w:t>.</w:t>
            </w:r>
            <w:proofErr w:type="gramEnd"/>
            <w:r w:rsidR="00737D54">
              <w:rPr>
                <w:b/>
                <w:bCs/>
                <w:smallCaps/>
                <w:spacing w:val="5"/>
                <w:szCs w:val="24"/>
              </w:rPr>
              <w:t>.</w:t>
            </w:r>
            <w:r w:rsidR="00737D54" w:rsidRPr="00150448">
              <w:rPr>
                <w:b/>
                <w:bCs/>
                <w:smallCaps/>
                <w:spacing w:val="5"/>
                <w:szCs w:val="24"/>
              </w:rPr>
              <w:t>……………………</w:t>
            </w:r>
            <w:proofErr w:type="gramStart"/>
            <w:r w:rsidR="00737D54" w:rsidRPr="00150448">
              <w:rPr>
                <w:b/>
                <w:bCs/>
                <w:smallCaps/>
                <w:spacing w:val="5"/>
                <w:szCs w:val="24"/>
              </w:rPr>
              <w:t>…….</w:t>
            </w:r>
            <w:proofErr w:type="gramEnd"/>
            <w:r w:rsidR="00737D54" w:rsidRPr="00150448">
              <w:rPr>
                <w:b/>
                <w:bCs/>
                <w:smallCaps/>
                <w:spacing w:val="5"/>
                <w:szCs w:val="24"/>
              </w:rPr>
              <w:t>.</w:t>
            </w:r>
          </w:p>
        </w:tc>
        <w:tc>
          <w:tcPr>
            <w:tcW w:w="817" w:type="dxa"/>
          </w:tcPr>
          <w:p w14:paraId="33FF9D9F" w14:textId="16F9042B" w:rsidR="00737D54" w:rsidRDefault="0077651E" w:rsidP="0013212A">
            <w:pPr>
              <w:spacing w:before="40" w:afterLines="40" w:after="96" w:line="360" w:lineRule="auto"/>
              <w:rPr>
                <w:b/>
                <w:szCs w:val="24"/>
              </w:rPr>
            </w:pPr>
            <w:r>
              <w:rPr>
                <w:b/>
                <w:szCs w:val="24"/>
              </w:rPr>
              <w:t>9</w:t>
            </w:r>
          </w:p>
        </w:tc>
      </w:tr>
      <w:tr w:rsidR="00996981" w:rsidRPr="000C4D96" w14:paraId="59DC47F0" w14:textId="77777777" w:rsidTr="006F018C">
        <w:tc>
          <w:tcPr>
            <w:tcW w:w="8221" w:type="dxa"/>
            <w:vAlign w:val="center"/>
          </w:tcPr>
          <w:p w14:paraId="7DBA6C5C" w14:textId="63B40E28" w:rsidR="00996981" w:rsidRPr="00150448" w:rsidRDefault="0077651E" w:rsidP="006F018C">
            <w:pPr>
              <w:spacing w:line="240" w:lineRule="auto"/>
              <w:jc w:val="both"/>
              <w:rPr>
                <w:b/>
                <w:bCs/>
                <w:smallCaps/>
                <w:spacing w:val="5"/>
                <w:szCs w:val="24"/>
              </w:rPr>
            </w:pPr>
            <w:r>
              <w:rPr>
                <w:b/>
                <w:bCs/>
                <w:smallCaps/>
                <w:spacing w:val="5"/>
                <w:szCs w:val="24"/>
              </w:rPr>
              <w:t>3</w:t>
            </w:r>
            <w:r w:rsidR="00996981" w:rsidRPr="000C4D96">
              <w:rPr>
                <w:b/>
                <w:bCs/>
                <w:smallCaps/>
                <w:spacing w:val="5"/>
                <w:szCs w:val="24"/>
              </w:rPr>
              <w:t xml:space="preserve">. </w:t>
            </w:r>
            <w:r w:rsidR="00996981">
              <w:rPr>
                <w:b/>
                <w:bCs/>
                <w:smallCaps/>
                <w:spacing w:val="5"/>
                <w:szCs w:val="24"/>
              </w:rPr>
              <w:t xml:space="preserve">Análise </w:t>
            </w:r>
            <w:r w:rsidR="00E87970" w:rsidRPr="00996981">
              <w:rPr>
                <w:b/>
                <w:bCs/>
                <w:i/>
                <w:smallCaps/>
                <w:spacing w:val="5"/>
                <w:szCs w:val="24"/>
              </w:rPr>
              <w:t>SWOT</w:t>
            </w:r>
            <w:r w:rsidR="008B1F8A">
              <w:rPr>
                <w:b/>
                <w:bCs/>
                <w:i/>
                <w:smallCaps/>
                <w:spacing w:val="5"/>
                <w:szCs w:val="24"/>
              </w:rPr>
              <w:t xml:space="preserve"> </w:t>
            </w:r>
            <w:r w:rsidR="00996981" w:rsidRPr="000C4D96">
              <w:rPr>
                <w:b/>
                <w:bCs/>
                <w:smallCaps/>
                <w:spacing w:val="5"/>
                <w:szCs w:val="24"/>
              </w:rPr>
              <w:t>…</w:t>
            </w:r>
            <w:proofErr w:type="gramStart"/>
            <w:r w:rsidR="00996981" w:rsidRPr="000C4D96">
              <w:rPr>
                <w:b/>
                <w:bCs/>
                <w:smallCaps/>
                <w:spacing w:val="5"/>
                <w:szCs w:val="24"/>
              </w:rPr>
              <w:t>…</w:t>
            </w:r>
            <w:r w:rsidR="00E87970">
              <w:rPr>
                <w:b/>
                <w:bCs/>
                <w:smallCaps/>
                <w:spacing w:val="5"/>
                <w:szCs w:val="24"/>
              </w:rPr>
              <w:t>….</w:t>
            </w:r>
            <w:proofErr w:type="gramEnd"/>
            <w:r w:rsidR="00996981" w:rsidRPr="000C4D96">
              <w:rPr>
                <w:b/>
                <w:bCs/>
                <w:smallCaps/>
                <w:spacing w:val="5"/>
                <w:szCs w:val="24"/>
              </w:rPr>
              <w:t>………</w:t>
            </w:r>
            <w:proofErr w:type="gramStart"/>
            <w:r w:rsidR="00996981" w:rsidRPr="000C4D96">
              <w:rPr>
                <w:b/>
                <w:bCs/>
                <w:smallCaps/>
                <w:spacing w:val="5"/>
                <w:szCs w:val="24"/>
              </w:rPr>
              <w:t>…….</w:t>
            </w:r>
            <w:proofErr w:type="gramEnd"/>
            <w:r w:rsidR="00996981" w:rsidRPr="000C4D96">
              <w:rPr>
                <w:b/>
                <w:bCs/>
                <w:smallCaps/>
                <w:spacing w:val="5"/>
                <w:szCs w:val="24"/>
              </w:rPr>
              <w:t>.…</w:t>
            </w:r>
            <w:proofErr w:type="gramStart"/>
            <w:r w:rsidR="00996981" w:rsidRPr="000C4D96">
              <w:rPr>
                <w:b/>
                <w:bCs/>
                <w:smallCaps/>
                <w:spacing w:val="5"/>
                <w:szCs w:val="24"/>
              </w:rPr>
              <w:t>…….</w:t>
            </w:r>
            <w:proofErr w:type="gramEnd"/>
            <w:r w:rsidR="00996981" w:rsidRPr="000C4D96">
              <w:rPr>
                <w:b/>
                <w:bCs/>
                <w:smallCaps/>
                <w:spacing w:val="5"/>
                <w:szCs w:val="24"/>
              </w:rPr>
              <w:t>……………………</w:t>
            </w:r>
            <w:proofErr w:type="gramStart"/>
            <w:r w:rsidR="00996981" w:rsidRPr="000C4D96">
              <w:rPr>
                <w:b/>
                <w:bCs/>
                <w:smallCaps/>
                <w:spacing w:val="5"/>
                <w:szCs w:val="24"/>
              </w:rPr>
              <w:t>……..….</w:t>
            </w:r>
            <w:proofErr w:type="gramEnd"/>
          </w:p>
        </w:tc>
        <w:tc>
          <w:tcPr>
            <w:tcW w:w="817" w:type="dxa"/>
          </w:tcPr>
          <w:p w14:paraId="73DBFF41" w14:textId="73DEC2BA" w:rsidR="00996981" w:rsidRPr="000C4D96" w:rsidRDefault="0077651E" w:rsidP="00FB4694">
            <w:pPr>
              <w:spacing w:before="40" w:afterLines="40" w:after="96" w:line="240" w:lineRule="auto"/>
              <w:rPr>
                <w:b/>
                <w:szCs w:val="24"/>
              </w:rPr>
            </w:pPr>
            <w:r>
              <w:rPr>
                <w:b/>
                <w:szCs w:val="24"/>
              </w:rPr>
              <w:t>11</w:t>
            </w:r>
          </w:p>
        </w:tc>
      </w:tr>
      <w:tr w:rsidR="004F4E8A" w:rsidRPr="000C4D96" w14:paraId="3F058248" w14:textId="77777777" w:rsidTr="006F018C">
        <w:tc>
          <w:tcPr>
            <w:tcW w:w="8221" w:type="dxa"/>
            <w:vAlign w:val="center"/>
          </w:tcPr>
          <w:p w14:paraId="44EF554A" w14:textId="7B60D997" w:rsidR="004F4E8A" w:rsidRDefault="004F4E8A" w:rsidP="006F018C">
            <w:pPr>
              <w:spacing w:line="240" w:lineRule="auto"/>
              <w:ind w:firstLine="313"/>
              <w:jc w:val="both"/>
              <w:rPr>
                <w:b/>
                <w:bCs/>
                <w:smallCaps/>
                <w:spacing w:val="5"/>
                <w:szCs w:val="24"/>
              </w:rPr>
            </w:pPr>
            <w:r>
              <w:rPr>
                <w:b/>
                <w:bCs/>
                <w:smallCaps/>
                <w:spacing w:val="5"/>
                <w:szCs w:val="24"/>
              </w:rPr>
              <w:t>3</w:t>
            </w:r>
            <w:r w:rsidRPr="00150448">
              <w:rPr>
                <w:b/>
                <w:bCs/>
                <w:smallCaps/>
                <w:spacing w:val="5"/>
                <w:szCs w:val="24"/>
              </w:rPr>
              <w:t>.</w:t>
            </w:r>
            <w:r>
              <w:rPr>
                <w:b/>
                <w:bCs/>
                <w:smallCaps/>
                <w:spacing w:val="5"/>
                <w:szCs w:val="24"/>
              </w:rPr>
              <w:t>1</w:t>
            </w:r>
            <w:r w:rsidRPr="00150448">
              <w:rPr>
                <w:b/>
                <w:bCs/>
                <w:smallCaps/>
                <w:spacing w:val="5"/>
                <w:szCs w:val="24"/>
              </w:rPr>
              <w:t xml:space="preserve">. </w:t>
            </w:r>
            <w:r>
              <w:rPr>
                <w:b/>
                <w:bCs/>
                <w:smallCaps/>
                <w:spacing w:val="5"/>
                <w:szCs w:val="24"/>
              </w:rPr>
              <w:t>Forças …………………………...……</w:t>
            </w:r>
            <w:r w:rsidRPr="00150448">
              <w:rPr>
                <w:b/>
                <w:bCs/>
                <w:smallCaps/>
                <w:spacing w:val="5"/>
                <w:szCs w:val="24"/>
              </w:rPr>
              <w:t>…………</w:t>
            </w:r>
            <w:proofErr w:type="gramStart"/>
            <w:r>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2CA7DE3D" w14:textId="2C78517A" w:rsidR="004F4E8A" w:rsidRDefault="004F4E8A" w:rsidP="004F4E8A">
            <w:pPr>
              <w:spacing w:before="40" w:afterLines="40" w:after="96" w:line="240" w:lineRule="auto"/>
              <w:rPr>
                <w:b/>
                <w:szCs w:val="24"/>
              </w:rPr>
            </w:pPr>
            <w:r>
              <w:rPr>
                <w:b/>
                <w:szCs w:val="24"/>
              </w:rPr>
              <w:t>13</w:t>
            </w:r>
          </w:p>
        </w:tc>
      </w:tr>
      <w:tr w:rsidR="004F4E8A" w:rsidRPr="000C4D96" w14:paraId="29FF3C55" w14:textId="77777777" w:rsidTr="006F018C">
        <w:tc>
          <w:tcPr>
            <w:tcW w:w="8221" w:type="dxa"/>
            <w:vAlign w:val="center"/>
          </w:tcPr>
          <w:p w14:paraId="7416BEE4" w14:textId="7ACDE2ED" w:rsidR="004F4E8A" w:rsidRDefault="004F4E8A" w:rsidP="006F018C">
            <w:pPr>
              <w:spacing w:line="240" w:lineRule="auto"/>
              <w:ind w:firstLine="313"/>
              <w:jc w:val="both"/>
              <w:rPr>
                <w:b/>
                <w:bCs/>
                <w:smallCaps/>
                <w:spacing w:val="5"/>
                <w:szCs w:val="24"/>
              </w:rPr>
            </w:pPr>
            <w:r>
              <w:rPr>
                <w:b/>
                <w:bCs/>
                <w:smallCaps/>
                <w:spacing w:val="5"/>
                <w:szCs w:val="24"/>
              </w:rPr>
              <w:t>3</w:t>
            </w:r>
            <w:r w:rsidRPr="00150448">
              <w:rPr>
                <w:b/>
                <w:bCs/>
                <w:smallCaps/>
                <w:spacing w:val="5"/>
                <w:szCs w:val="24"/>
              </w:rPr>
              <w:t>.</w:t>
            </w:r>
            <w:r>
              <w:rPr>
                <w:b/>
                <w:bCs/>
                <w:smallCaps/>
                <w:spacing w:val="5"/>
                <w:szCs w:val="24"/>
              </w:rPr>
              <w:t>2</w:t>
            </w:r>
            <w:r w:rsidRPr="00150448">
              <w:rPr>
                <w:b/>
                <w:bCs/>
                <w:smallCaps/>
                <w:spacing w:val="5"/>
                <w:szCs w:val="24"/>
              </w:rPr>
              <w:t xml:space="preserve">. </w:t>
            </w:r>
            <w:r>
              <w:rPr>
                <w:b/>
                <w:bCs/>
                <w:smallCaps/>
                <w:spacing w:val="5"/>
                <w:szCs w:val="24"/>
              </w:rPr>
              <w:t>Fraquezas</w:t>
            </w:r>
            <w:proofErr w:type="gramStart"/>
            <w:r>
              <w:rPr>
                <w:b/>
                <w:bCs/>
                <w:smallCaps/>
                <w:spacing w:val="5"/>
                <w:szCs w:val="24"/>
              </w:rPr>
              <w:t xml:space="preserve"> ….</w:t>
            </w:r>
            <w:proofErr w:type="gramEnd"/>
            <w:r>
              <w:rPr>
                <w:b/>
                <w:bCs/>
                <w:smallCaps/>
                <w:spacing w:val="5"/>
                <w:szCs w:val="24"/>
              </w:rPr>
              <w:t>…………………...……</w:t>
            </w:r>
            <w:r w:rsidRPr="00150448">
              <w:rPr>
                <w:b/>
                <w:bCs/>
                <w:smallCaps/>
                <w:spacing w:val="5"/>
                <w:szCs w:val="24"/>
              </w:rPr>
              <w:t>…………</w:t>
            </w:r>
            <w:proofErr w:type="gramStart"/>
            <w:r>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27A6184E" w14:textId="663D3511" w:rsidR="004F4E8A" w:rsidRDefault="004F4E8A" w:rsidP="004F4E8A">
            <w:pPr>
              <w:spacing w:before="40" w:afterLines="40" w:after="96" w:line="240" w:lineRule="auto"/>
              <w:rPr>
                <w:b/>
                <w:szCs w:val="24"/>
              </w:rPr>
            </w:pPr>
            <w:r>
              <w:rPr>
                <w:b/>
                <w:szCs w:val="24"/>
              </w:rPr>
              <w:t>1</w:t>
            </w:r>
            <w:r w:rsidR="006F018C">
              <w:rPr>
                <w:b/>
                <w:szCs w:val="24"/>
              </w:rPr>
              <w:t>4</w:t>
            </w:r>
          </w:p>
        </w:tc>
      </w:tr>
      <w:tr w:rsidR="004F4E8A" w:rsidRPr="000C4D96" w14:paraId="0BB2E1F7" w14:textId="77777777" w:rsidTr="006F018C">
        <w:tc>
          <w:tcPr>
            <w:tcW w:w="8221" w:type="dxa"/>
            <w:vAlign w:val="center"/>
          </w:tcPr>
          <w:p w14:paraId="39B33EAA" w14:textId="42800C19" w:rsidR="004F4E8A" w:rsidRDefault="004F4E8A" w:rsidP="006F018C">
            <w:pPr>
              <w:spacing w:line="240" w:lineRule="auto"/>
              <w:ind w:firstLine="313"/>
              <w:jc w:val="both"/>
              <w:rPr>
                <w:b/>
                <w:bCs/>
                <w:smallCaps/>
                <w:spacing w:val="5"/>
                <w:szCs w:val="24"/>
              </w:rPr>
            </w:pPr>
            <w:r>
              <w:rPr>
                <w:b/>
                <w:bCs/>
                <w:smallCaps/>
                <w:spacing w:val="5"/>
                <w:szCs w:val="24"/>
              </w:rPr>
              <w:t>3</w:t>
            </w:r>
            <w:r w:rsidRPr="00150448">
              <w:rPr>
                <w:b/>
                <w:bCs/>
                <w:smallCaps/>
                <w:spacing w:val="5"/>
                <w:szCs w:val="24"/>
              </w:rPr>
              <w:t>.</w:t>
            </w:r>
            <w:r>
              <w:rPr>
                <w:b/>
                <w:bCs/>
                <w:smallCaps/>
                <w:spacing w:val="5"/>
                <w:szCs w:val="24"/>
              </w:rPr>
              <w:t>3</w:t>
            </w:r>
            <w:r w:rsidRPr="00150448">
              <w:rPr>
                <w:b/>
                <w:bCs/>
                <w:smallCaps/>
                <w:spacing w:val="5"/>
                <w:szCs w:val="24"/>
              </w:rPr>
              <w:t xml:space="preserve">. </w:t>
            </w:r>
            <w:r w:rsidR="006F018C">
              <w:rPr>
                <w:b/>
                <w:bCs/>
                <w:smallCaps/>
                <w:spacing w:val="5"/>
                <w:szCs w:val="24"/>
              </w:rPr>
              <w:t>Oportunidades</w:t>
            </w:r>
            <w:r>
              <w:rPr>
                <w:b/>
                <w:bCs/>
                <w:smallCaps/>
                <w:spacing w:val="5"/>
                <w:szCs w:val="24"/>
              </w:rPr>
              <w:t xml:space="preserve"> ………………...……</w:t>
            </w:r>
            <w:r w:rsidRPr="00150448">
              <w:rPr>
                <w:b/>
                <w:bCs/>
                <w:smallCaps/>
                <w:spacing w:val="5"/>
                <w:szCs w:val="24"/>
              </w:rPr>
              <w:t>…………</w:t>
            </w:r>
            <w:proofErr w:type="gramStart"/>
            <w:r>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2C77D1A8" w14:textId="19B138F8" w:rsidR="004F4E8A" w:rsidRDefault="004F4E8A" w:rsidP="004F4E8A">
            <w:pPr>
              <w:spacing w:before="40" w:afterLines="40" w:after="96" w:line="240" w:lineRule="auto"/>
              <w:rPr>
                <w:b/>
                <w:szCs w:val="24"/>
              </w:rPr>
            </w:pPr>
            <w:r>
              <w:rPr>
                <w:b/>
                <w:szCs w:val="24"/>
              </w:rPr>
              <w:t>1</w:t>
            </w:r>
            <w:r w:rsidR="006F018C">
              <w:rPr>
                <w:b/>
                <w:szCs w:val="24"/>
              </w:rPr>
              <w:t>5</w:t>
            </w:r>
          </w:p>
        </w:tc>
      </w:tr>
      <w:tr w:rsidR="004F4E8A" w:rsidRPr="000C4D96" w14:paraId="663BE7AF" w14:textId="77777777" w:rsidTr="006F018C">
        <w:tc>
          <w:tcPr>
            <w:tcW w:w="8221" w:type="dxa"/>
            <w:vAlign w:val="center"/>
          </w:tcPr>
          <w:p w14:paraId="3FC0567F" w14:textId="61725A64" w:rsidR="004F4E8A" w:rsidRDefault="004F4E8A" w:rsidP="006F018C">
            <w:pPr>
              <w:spacing w:line="240" w:lineRule="auto"/>
              <w:ind w:firstLine="313"/>
              <w:jc w:val="both"/>
              <w:rPr>
                <w:b/>
                <w:bCs/>
                <w:smallCaps/>
                <w:spacing w:val="5"/>
                <w:szCs w:val="24"/>
              </w:rPr>
            </w:pPr>
            <w:r>
              <w:rPr>
                <w:b/>
                <w:bCs/>
                <w:smallCaps/>
                <w:spacing w:val="5"/>
                <w:szCs w:val="24"/>
              </w:rPr>
              <w:t>3</w:t>
            </w:r>
            <w:r w:rsidRPr="00150448">
              <w:rPr>
                <w:b/>
                <w:bCs/>
                <w:smallCaps/>
                <w:spacing w:val="5"/>
                <w:szCs w:val="24"/>
              </w:rPr>
              <w:t>.</w:t>
            </w:r>
            <w:r>
              <w:rPr>
                <w:b/>
                <w:bCs/>
                <w:smallCaps/>
                <w:spacing w:val="5"/>
                <w:szCs w:val="24"/>
              </w:rPr>
              <w:t>4</w:t>
            </w:r>
            <w:r w:rsidRPr="00150448">
              <w:rPr>
                <w:b/>
                <w:bCs/>
                <w:smallCaps/>
                <w:spacing w:val="5"/>
                <w:szCs w:val="24"/>
              </w:rPr>
              <w:t xml:space="preserve">. </w:t>
            </w:r>
            <w:r w:rsidR="006F018C">
              <w:rPr>
                <w:b/>
                <w:bCs/>
                <w:smallCaps/>
                <w:spacing w:val="5"/>
                <w:szCs w:val="24"/>
              </w:rPr>
              <w:t>Ameaças</w:t>
            </w:r>
            <w:r>
              <w:rPr>
                <w:b/>
                <w:bCs/>
                <w:smallCaps/>
                <w:spacing w:val="5"/>
                <w:szCs w:val="24"/>
              </w:rPr>
              <w:t xml:space="preserve"> ………………</w:t>
            </w:r>
            <w:proofErr w:type="gramStart"/>
            <w:r w:rsidR="006F018C">
              <w:rPr>
                <w:b/>
                <w:bCs/>
                <w:smallCaps/>
                <w:spacing w:val="5"/>
                <w:szCs w:val="24"/>
              </w:rPr>
              <w:t>…….</w:t>
            </w:r>
            <w:proofErr w:type="gramEnd"/>
            <w:r>
              <w:rPr>
                <w:b/>
                <w:bCs/>
                <w:smallCaps/>
                <w:spacing w:val="5"/>
                <w:szCs w:val="24"/>
              </w:rPr>
              <w:t>…...……</w:t>
            </w:r>
            <w:r w:rsidRPr="00150448">
              <w:rPr>
                <w:b/>
                <w:bCs/>
                <w:smallCaps/>
                <w:spacing w:val="5"/>
                <w:szCs w:val="24"/>
              </w:rPr>
              <w:t>…………</w:t>
            </w:r>
            <w:proofErr w:type="gramStart"/>
            <w:r>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50C30FA4" w14:textId="7A49D7CE" w:rsidR="004F4E8A" w:rsidRDefault="004F4E8A" w:rsidP="004F4E8A">
            <w:pPr>
              <w:spacing w:before="40" w:afterLines="40" w:after="96" w:line="240" w:lineRule="auto"/>
              <w:rPr>
                <w:b/>
                <w:szCs w:val="24"/>
              </w:rPr>
            </w:pPr>
            <w:r>
              <w:rPr>
                <w:b/>
                <w:szCs w:val="24"/>
              </w:rPr>
              <w:t>1</w:t>
            </w:r>
            <w:r w:rsidR="00490170">
              <w:rPr>
                <w:b/>
                <w:szCs w:val="24"/>
              </w:rPr>
              <w:t>7</w:t>
            </w:r>
          </w:p>
        </w:tc>
      </w:tr>
      <w:tr w:rsidR="004F4E8A" w:rsidRPr="000C4D96" w14:paraId="09AD13B2" w14:textId="77777777" w:rsidTr="006F018C">
        <w:tc>
          <w:tcPr>
            <w:tcW w:w="8221" w:type="dxa"/>
            <w:vAlign w:val="center"/>
          </w:tcPr>
          <w:p w14:paraId="2D8E31C4" w14:textId="7300B233" w:rsidR="004F4E8A" w:rsidRPr="00150448" w:rsidRDefault="004F4E8A" w:rsidP="006F018C">
            <w:pPr>
              <w:spacing w:line="240" w:lineRule="auto"/>
              <w:jc w:val="both"/>
              <w:rPr>
                <w:b/>
                <w:bCs/>
                <w:smallCaps/>
                <w:spacing w:val="5"/>
                <w:szCs w:val="24"/>
              </w:rPr>
            </w:pPr>
            <w:r>
              <w:rPr>
                <w:b/>
                <w:bCs/>
                <w:smallCaps/>
                <w:spacing w:val="5"/>
                <w:szCs w:val="24"/>
              </w:rPr>
              <w:t>4</w:t>
            </w:r>
            <w:r w:rsidRPr="000C4D96">
              <w:rPr>
                <w:b/>
                <w:bCs/>
                <w:smallCaps/>
                <w:spacing w:val="5"/>
                <w:szCs w:val="24"/>
              </w:rPr>
              <w:t>.</w:t>
            </w:r>
            <w:r>
              <w:rPr>
                <w:b/>
                <w:bCs/>
                <w:smallCaps/>
                <w:spacing w:val="5"/>
                <w:szCs w:val="24"/>
              </w:rPr>
              <w:t xml:space="preserve"> Plano Estratégico</w:t>
            </w:r>
            <w:proofErr w:type="gramStart"/>
            <w:r>
              <w:rPr>
                <w:b/>
                <w:bCs/>
                <w:smallCaps/>
                <w:spacing w:val="5"/>
                <w:szCs w:val="24"/>
              </w:rPr>
              <w:t xml:space="preserve"> ….</w:t>
            </w:r>
            <w:proofErr w:type="gramEnd"/>
            <w:r w:rsidRPr="000C4D96">
              <w:rPr>
                <w:b/>
                <w:bCs/>
                <w:smallCaps/>
                <w:spacing w:val="5"/>
                <w:szCs w:val="24"/>
              </w:rPr>
              <w:t>………</w:t>
            </w:r>
            <w:proofErr w:type="gramStart"/>
            <w:r w:rsidRPr="000C4D96">
              <w:rPr>
                <w:b/>
                <w:bCs/>
                <w:smallCaps/>
                <w:spacing w:val="5"/>
                <w:szCs w:val="24"/>
              </w:rPr>
              <w:t>…….</w:t>
            </w:r>
            <w:proofErr w:type="gramEnd"/>
            <w:r w:rsidRPr="000C4D96">
              <w:rPr>
                <w:b/>
                <w:bCs/>
                <w:smallCaps/>
                <w:spacing w:val="5"/>
                <w:szCs w:val="24"/>
              </w:rPr>
              <w:t>.…</w:t>
            </w:r>
            <w:proofErr w:type="gramStart"/>
            <w:r w:rsidRPr="000C4D96">
              <w:rPr>
                <w:b/>
                <w:bCs/>
                <w:smallCaps/>
                <w:spacing w:val="5"/>
                <w:szCs w:val="24"/>
              </w:rPr>
              <w:t>…….</w:t>
            </w:r>
            <w:proofErr w:type="gramEnd"/>
            <w:r w:rsidRPr="000C4D96">
              <w:rPr>
                <w:b/>
                <w:bCs/>
                <w:smallCaps/>
                <w:spacing w:val="5"/>
                <w:szCs w:val="24"/>
              </w:rPr>
              <w:t>……………………</w:t>
            </w:r>
            <w:proofErr w:type="gramStart"/>
            <w:r w:rsidRPr="000C4D96">
              <w:rPr>
                <w:b/>
                <w:bCs/>
                <w:smallCaps/>
                <w:spacing w:val="5"/>
                <w:szCs w:val="24"/>
              </w:rPr>
              <w:t>……..….</w:t>
            </w:r>
            <w:proofErr w:type="gramEnd"/>
          </w:p>
        </w:tc>
        <w:tc>
          <w:tcPr>
            <w:tcW w:w="817" w:type="dxa"/>
          </w:tcPr>
          <w:p w14:paraId="4317F8B5" w14:textId="6B0FC2EF" w:rsidR="004F4E8A" w:rsidRPr="000C4D96" w:rsidRDefault="004F4E8A" w:rsidP="004F4E8A">
            <w:pPr>
              <w:spacing w:before="40" w:afterLines="40" w:after="96" w:line="240" w:lineRule="auto"/>
              <w:rPr>
                <w:b/>
                <w:szCs w:val="24"/>
              </w:rPr>
            </w:pPr>
            <w:r>
              <w:rPr>
                <w:b/>
                <w:szCs w:val="24"/>
              </w:rPr>
              <w:t>1</w:t>
            </w:r>
            <w:r w:rsidR="00490170">
              <w:rPr>
                <w:b/>
                <w:szCs w:val="24"/>
              </w:rPr>
              <w:t>9</w:t>
            </w:r>
          </w:p>
        </w:tc>
      </w:tr>
      <w:tr w:rsidR="004F4E8A" w:rsidRPr="000C4D96" w14:paraId="38EE193F" w14:textId="77777777" w:rsidTr="006F018C">
        <w:tc>
          <w:tcPr>
            <w:tcW w:w="8221" w:type="dxa"/>
            <w:vAlign w:val="center"/>
          </w:tcPr>
          <w:p w14:paraId="4FD94245" w14:textId="2BBD6CCE" w:rsidR="004F4E8A" w:rsidRPr="00150448" w:rsidRDefault="004F4E8A" w:rsidP="006F018C">
            <w:pPr>
              <w:spacing w:line="240" w:lineRule="auto"/>
              <w:ind w:firstLine="317"/>
              <w:jc w:val="both"/>
              <w:rPr>
                <w:b/>
                <w:bCs/>
                <w:smallCaps/>
                <w:spacing w:val="5"/>
                <w:szCs w:val="24"/>
              </w:rPr>
            </w:pPr>
            <w:r>
              <w:rPr>
                <w:b/>
                <w:bCs/>
                <w:smallCaps/>
                <w:spacing w:val="5"/>
                <w:szCs w:val="24"/>
              </w:rPr>
              <w:t>4</w:t>
            </w:r>
            <w:r w:rsidRPr="00150448">
              <w:rPr>
                <w:b/>
                <w:bCs/>
                <w:smallCaps/>
                <w:spacing w:val="5"/>
                <w:szCs w:val="24"/>
              </w:rPr>
              <w:t>.</w:t>
            </w:r>
            <w:r>
              <w:rPr>
                <w:b/>
                <w:bCs/>
                <w:smallCaps/>
                <w:spacing w:val="5"/>
                <w:szCs w:val="24"/>
              </w:rPr>
              <w:t>1</w:t>
            </w:r>
            <w:r w:rsidRPr="00150448">
              <w:rPr>
                <w:b/>
                <w:bCs/>
                <w:smallCaps/>
                <w:spacing w:val="5"/>
                <w:szCs w:val="24"/>
              </w:rPr>
              <w:t xml:space="preserve">. </w:t>
            </w:r>
            <w:r>
              <w:rPr>
                <w:b/>
                <w:bCs/>
                <w:smallCaps/>
                <w:spacing w:val="5"/>
                <w:szCs w:val="24"/>
              </w:rPr>
              <w:t>Autoavaliação ………………………</w:t>
            </w:r>
            <w:r w:rsidRPr="00150448">
              <w:rPr>
                <w:b/>
                <w:bCs/>
                <w:smallCaps/>
                <w:spacing w:val="5"/>
                <w:szCs w:val="24"/>
              </w:rPr>
              <w:t>…………</w:t>
            </w:r>
            <w:proofErr w:type="gramStart"/>
            <w:r>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5CD02A28" w14:textId="0CB4AF2A" w:rsidR="004F4E8A" w:rsidRPr="000C4D96" w:rsidRDefault="006F018C" w:rsidP="004F4E8A">
            <w:pPr>
              <w:spacing w:before="40" w:afterLines="40" w:after="96" w:line="240" w:lineRule="auto"/>
              <w:rPr>
                <w:b/>
                <w:szCs w:val="24"/>
              </w:rPr>
            </w:pPr>
            <w:r>
              <w:rPr>
                <w:b/>
                <w:szCs w:val="24"/>
              </w:rPr>
              <w:t>2</w:t>
            </w:r>
            <w:r w:rsidR="00F94DD9">
              <w:rPr>
                <w:b/>
                <w:szCs w:val="24"/>
              </w:rPr>
              <w:t>1</w:t>
            </w:r>
          </w:p>
        </w:tc>
      </w:tr>
      <w:tr w:rsidR="004F4E8A" w:rsidRPr="000C4D96" w14:paraId="76424469" w14:textId="77777777" w:rsidTr="006F018C">
        <w:tc>
          <w:tcPr>
            <w:tcW w:w="8221" w:type="dxa"/>
            <w:vAlign w:val="center"/>
          </w:tcPr>
          <w:p w14:paraId="214B6220" w14:textId="398C52B9" w:rsidR="004F4E8A" w:rsidRPr="00150448" w:rsidRDefault="004F4E8A" w:rsidP="006F018C">
            <w:pPr>
              <w:spacing w:line="240" w:lineRule="auto"/>
              <w:ind w:firstLine="317"/>
              <w:jc w:val="both"/>
              <w:rPr>
                <w:b/>
                <w:bCs/>
                <w:smallCaps/>
                <w:spacing w:val="5"/>
                <w:szCs w:val="24"/>
              </w:rPr>
            </w:pPr>
            <w:r>
              <w:rPr>
                <w:b/>
                <w:bCs/>
                <w:smallCaps/>
                <w:spacing w:val="5"/>
                <w:szCs w:val="24"/>
              </w:rPr>
              <w:t>4.2</w:t>
            </w:r>
            <w:r w:rsidRPr="00150448">
              <w:rPr>
                <w:b/>
                <w:bCs/>
                <w:smallCaps/>
                <w:spacing w:val="5"/>
                <w:szCs w:val="24"/>
              </w:rPr>
              <w:t xml:space="preserve">. </w:t>
            </w:r>
            <w:r>
              <w:rPr>
                <w:b/>
                <w:bCs/>
                <w:smallCaps/>
                <w:spacing w:val="5"/>
                <w:szCs w:val="24"/>
              </w:rPr>
              <w:t xml:space="preserve">Liderança e Gestão </w:t>
            </w:r>
            <w:r w:rsidRPr="00150448">
              <w:rPr>
                <w:b/>
                <w:bCs/>
                <w:smallCaps/>
                <w:spacing w:val="5"/>
                <w:szCs w:val="24"/>
              </w:rPr>
              <w:t>…</w:t>
            </w:r>
            <w:r>
              <w:rPr>
                <w:b/>
                <w:bCs/>
                <w:smallCaps/>
                <w:spacing w:val="5"/>
                <w:szCs w:val="24"/>
              </w:rPr>
              <w:t>…………………………</w:t>
            </w:r>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6400301A" w14:textId="34DBF390" w:rsidR="004F4E8A" w:rsidRPr="000C4D96" w:rsidRDefault="006F018C" w:rsidP="004F4E8A">
            <w:pPr>
              <w:spacing w:before="40" w:afterLines="40" w:after="96" w:line="240" w:lineRule="auto"/>
              <w:rPr>
                <w:b/>
                <w:szCs w:val="24"/>
              </w:rPr>
            </w:pPr>
            <w:r>
              <w:rPr>
                <w:b/>
                <w:szCs w:val="24"/>
              </w:rPr>
              <w:t>2</w:t>
            </w:r>
            <w:r w:rsidR="00F94DD9">
              <w:rPr>
                <w:b/>
                <w:szCs w:val="24"/>
              </w:rPr>
              <w:t>3</w:t>
            </w:r>
          </w:p>
        </w:tc>
      </w:tr>
      <w:tr w:rsidR="004F4E8A" w:rsidRPr="000C4D96" w14:paraId="61A48934" w14:textId="77777777" w:rsidTr="006F018C">
        <w:tc>
          <w:tcPr>
            <w:tcW w:w="8221" w:type="dxa"/>
            <w:vAlign w:val="center"/>
          </w:tcPr>
          <w:p w14:paraId="674770B8" w14:textId="21675132" w:rsidR="004F4E8A" w:rsidRPr="00150448" w:rsidRDefault="004F4E8A" w:rsidP="006F018C">
            <w:pPr>
              <w:spacing w:line="240" w:lineRule="auto"/>
              <w:ind w:firstLine="317"/>
              <w:jc w:val="both"/>
              <w:rPr>
                <w:b/>
                <w:bCs/>
                <w:smallCaps/>
                <w:spacing w:val="5"/>
                <w:szCs w:val="24"/>
              </w:rPr>
            </w:pPr>
            <w:r>
              <w:rPr>
                <w:b/>
                <w:bCs/>
                <w:smallCaps/>
                <w:spacing w:val="5"/>
                <w:szCs w:val="24"/>
              </w:rPr>
              <w:t>4.3</w:t>
            </w:r>
            <w:r w:rsidRPr="00150448">
              <w:rPr>
                <w:b/>
                <w:bCs/>
                <w:smallCaps/>
                <w:spacing w:val="5"/>
                <w:szCs w:val="24"/>
              </w:rPr>
              <w:t xml:space="preserve">. </w:t>
            </w:r>
            <w:r>
              <w:rPr>
                <w:b/>
                <w:bCs/>
                <w:smallCaps/>
                <w:spacing w:val="5"/>
                <w:szCs w:val="24"/>
              </w:rPr>
              <w:t>Prestação do Serviço Educativo</w:t>
            </w:r>
            <w:proofErr w:type="gramStart"/>
            <w:r>
              <w:rPr>
                <w:b/>
                <w:bCs/>
                <w:smallCaps/>
                <w:spacing w:val="5"/>
                <w:szCs w:val="24"/>
              </w:rPr>
              <w:t xml:space="preserve"> ….</w:t>
            </w:r>
            <w:proofErr w:type="gramEnd"/>
            <w:r>
              <w:rPr>
                <w:b/>
                <w:bCs/>
                <w:smallCaps/>
                <w:spacing w:val="5"/>
                <w:szCs w:val="24"/>
              </w:rPr>
              <w:t>.</w:t>
            </w:r>
            <w:r w:rsidRPr="00150448">
              <w:rPr>
                <w:b/>
                <w:bCs/>
                <w:smallCaps/>
                <w:spacing w:val="5"/>
                <w:szCs w:val="24"/>
              </w:rPr>
              <w:t>………</w:t>
            </w:r>
            <w:proofErr w:type="gramStart"/>
            <w:r>
              <w:rPr>
                <w:b/>
                <w:bCs/>
                <w:smallCaps/>
                <w:spacing w:val="5"/>
                <w:szCs w:val="24"/>
              </w:rPr>
              <w:t>...</w:t>
            </w:r>
            <w:r w:rsidRPr="00150448">
              <w:rPr>
                <w:b/>
                <w:bCs/>
                <w:smallCaps/>
                <w:spacing w:val="5"/>
                <w:szCs w:val="24"/>
              </w:rPr>
              <w:t>….</w:t>
            </w:r>
            <w:proofErr w:type="gramEnd"/>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3ABC375C" w14:textId="5336A5BB" w:rsidR="004F4E8A" w:rsidRPr="000C4D96" w:rsidRDefault="006F018C" w:rsidP="004F4E8A">
            <w:pPr>
              <w:spacing w:before="40" w:afterLines="40" w:after="96" w:line="240" w:lineRule="auto"/>
              <w:rPr>
                <w:b/>
                <w:szCs w:val="24"/>
              </w:rPr>
            </w:pPr>
            <w:r>
              <w:rPr>
                <w:b/>
                <w:szCs w:val="24"/>
              </w:rPr>
              <w:t>25</w:t>
            </w:r>
          </w:p>
        </w:tc>
      </w:tr>
      <w:tr w:rsidR="004F4E8A" w:rsidRPr="000C4D96" w14:paraId="507DA1EF" w14:textId="77777777" w:rsidTr="006F018C">
        <w:tc>
          <w:tcPr>
            <w:tcW w:w="8221" w:type="dxa"/>
            <w:vAlign w:val="center"/>
          </w:tcPr>
          <w:p w14:paraId="0030865B" w14:textId="3A32342B" w:rsidR="004F4E8A" w:rsidRDefault="004F4E8A" w:rsidP="006F018C">
            <w:pPr>
              <w:spacing w:line="240" w:lineRule="auto"/>
              <w:ind w:firstLine="316"/>
              <w:jc w:val="both"/>
              <w:rPr>
                <w:b/>
                <w:bCs/>
                <w:smallCaps/>
                <w:spacing w:val="5"/>
                <w:szCs w:val="24"/>
              </w:rPr>
            </w:pPr>
            <w:r>
              <w:rPr>
                <w:b/>
                <w:bCs/>
                <w:smallCaps/>
                <w:spacing w:val="5"/>
                <w:szCs w:val="24"/>
              </w:rPr>
              <w:t>4.4</w:t>
            </w:r>
            <w:r w:rsidRPr="00150448">
              <w:rPr>
                <w:b/>
                <w:bCs/>
                <w:smallCaps/>
                <w:spacing w:val="5"/>
                <w:szCs w:val="24"/>
              </w:rPr>
              <w:t xml:space="preserve">. </w:t>
            </w:r>
            <w:r>
              <w:rPr>
                <w:b/>
                <w:bCs/>
                <w:smallCaps/>
                <w:spacing w:val="5"/>
                <w:szCs w:val="24"/>
              </w:rPr>
              <w:t>Resultados ………</w:t>
            </w:r>
            <w:proofErr w:type="gramStart"/>
            <w:r>
              <w:rPr>
                <w:b/>
                <w:bCs/>
                <w:smallCaps/>
                <w:spacing w:val="5"/>
                <w:szCs w:val="24"/>
              </w:rPr>
              <w:t>…....</w:t>
            </w:r>
            <w:proofErr w:type="gramEnd"/>
            <w:r>
              <w:rPr>
                <w:b/>
                <w:bCs/>
                <w:smallCaps/>
                <w:spacing w:val="5"/>
                <w:szCs w:val="24"/>
              </w:rPr>
              <w:t>………</w:t>
            </w:r>
            <w:proofErr w:type="gramStart"/>
            <w:r>
              <w:rPr>
                <w:b/>
                <w:bCs/>
                <w:smallCaps/>
                <w:spacing w:val="5"/>
                <w:szCs w:val="24"/>
              </w:rPr>
              <w:t>…….</w:t>
            </w:r>
            <w:r w:rsidRPr="00150448">
              <w:rPr>
                <w:b/>
                <w:bCs/>
                <w:smallCaps/>
                <w:spacing w:val="5"/>
                <w:szCs w:val="24"/>
              </w:rPr>
              <w:t>……</w:t>
            </w:r>
            <w:r>
              <w:rPr>
                <w:b/>
                <w:bCs/>
                <w:smallCaps/>
                <w:spacing w:val="5"/>
                <w:szCs w:val="24"/>
              </w:rPr>
              <w:t>.</w:t>
            </w:r>
            <w:proofErr w:type="gramEnd"/>
            <w:r>
              <w:rPr>
                <w:b/>
                <w:bCs/>
                <w:smallCaps/>
                <w:spacing w:val="5"/>
                <w:szCs w:val="24"/>
              </w:rPr>
              <w:t>.…</w:t>
            </w:r>
            <w:proofErr w:type="gramStart"/>
            <w:r>
              <w:rPr>
                <w:b/>
                <w:bCs/>
                <w:smallCaps/>
                <w:spacing w:val="5"/>
                <w:szCs w:val="24"/>
              </w:rPr>
              <w:t>…….</w:t>
            </w:r>
            <w:proofErr w:type="gramEnd"/>
            <w:r>
              <w:rPr>
                <w:b/>
                <w:bCs/>
                <w:smallCaps/>
                <w:spacing w:val="5"/>
                <w:szCs w:val="24"/>
              </w:rPr>
              <w:t>.</w:t>
            </w:r>
            <w:r w:rsidRPr="00150448">
              <w:rPr>
                <w:b/>
                <w:bCs/>
                <w:smallCaps/>
                <w:spacing w:val="5"/>
                <w:szCs w:val="24"/>
              </w:rPr>
              <w:t>…………</w:t>
            </w:r>
            <w:proofErr w:type="gramStart"/>
            <w:r w:rsidRPr="00150448">
              <w:rPr>
                <w:b/>
                <w:bCs/>
                <w:smallCaps/>
                <w:spacing w:val="5"/>
                <w:szCs w:val="24"/>
              </w:rPr>
              <w:t>…….</w:t>
            </w:r>
            <w:proofErr w:type="gramEnd"/>
            <w:r w:rsidRPr="00150448">
              <w:rPr>
                <w:b/>
                <w:bCs/>
                <w:smallCaps/>
                <w:spacing w:val="5"/>
                <w:szCs w:val="24"/>
              </w:rPr>
              <w:t>.</w:t>
            </w:r>
          </w:p>
        </w:tc>
        <w:tc>
          <w:tcPr>
            <w:tcW w:w="817" w:type="dxa"/>
          </w:tcPr>
          <w:p w14:paraId="609F0B34" w14:textId="4063A8F9" w:rsidR="004F4E8A" w:rsidRPr="000C4D96" w:rsidRDefault="006F018C" w:rsidP="004F4E8A">
            <w:pPr>
              <w:spacing w:before="40" w:afterLines="40" w:after="96" w:line="240" w:lineRule="auto"/>
              <w:rPr>
                <w:b/>
                <w:szCs w:val="24"/>
              </w:rPr>
            </w:pPr>
            <w:r>
              <w:rPr>
                <w:b/>
                <w:szCs w:val="24"/>
              </w:rPr>
              <w:t>2</w:t>
            </w:r>
            <w:r w:rsidR="00F94DD9">
              <w:rPr>
                <w:b/>
                <w:szCs w:val="24"/>
              </w:rPr>
              <w:t>8</w:t>
            </w:r>
          </w:p>
        </w:tc>
      </w:tr>
      <w:tr w:rsidR="004F4E8A" w:rsidRPr="000C4D96" w14:paraId="5622BBAA" w14:textId="77777777" w:rsidTr="006F018C">
        <w:tc>
          <w:tcPr>
            <w:tcW w:w="8221" w:type="dxa"/>
            <w:vAlign w:val="center"/>
          </w:tcPr>
          <w:p w14:paraId="77FD0D7A" w14:textId="5810CBA0" w:rsidR="004F4E8A" w:rsidRPr="00150448" w:rsidRDefault="004F4E8A" w:rsidP="006F018C">
            <w:pPr>
              <w:spacing w:line="240" w:lineRule="auto"/>
              <w:jc w:val="both"/>
              <w:rPr>
                <w:b/>
                <w:bCs/>
                <w:smallCaps/>
                <w:spacing w:val="5"/>
                <w:szCs w:val="24"/>
              </w:rPr>
            </w:pPr>
            <w:r>
              <w:rPr>
                <w:b/>
                <w:bCs/>
                <w:smallCaps/>
                <w:spacing w:val="5"/>
                <w:szCs w:val="24"/>
              </w:rPr>
              <w:t>5</w:t>
            </w:r>
            <w:r w:rsidRPr="000C4D96">
              <w:rPr>
                <w:b/>
                <w:bCs/>
                <w:smallCaps/>
                <w:spacing w:val="5"/>
                <w:szCs w:val="24"/>
              </w:rPr>
              <w:t xml:space="preserve">. </w:t>
            </w:r>
            <w:r>
              <w:rPr>
                <w:b/>
                <w:bCs/>
                <w:smallCaps/>
                <w:spacing w:val="5"/>
                <w:szCs w:val="24"/>
              </w:rPr>
              <w:t>Avaliação e Mon</w:t>
            </w:r>
            <w:r w:rsidR="00BE5291">
              <w:rPr>
                <w:b/>
                <w:bCs/>
                <w:smallCaps/>
                <w:spacing w:val="5"/>
                <w:szCs w:val="24"/>
              </w:rPr>
              <w:t>i</w:t>
            </w:r>
            <w:r>
              <w:rPr>
                <w:b/>
                <w:bCs/>
                <w:smallCaps/>
                <w:spacing w:val="5"/>
                <w:szCs w:val="24"/>
              </w:rPr>
              <w:t xml:space="preserve">torização do </w:t>
            </w:r>
            <w:r w:rsidR="009D72D7">
              <w:rPr>
                <w:b/>
                <w:bCs/>
                <w:smallCaps/>
                <w:spacing w:val="5"/>
                <w:szCs w:val="24"/>
              </w:rPr>
              <w:t>PEA do AEVRSA</w:t>
            </w:r>
            <w:proofErr w:type="gramStart"/>
            <w:r>
              <w:rPr>
                <w:b/>
                <w:bCs/>
                <w:smallCaps/>
                <w:spacing w:val="5"/>
                <w:szCs w:val="24"/>
              </w:rPr>
              <w:t xml:space="preserve"> </w:t>
            </w:r>
            <w:r w:rsidR="009D72D7">
              <w:rPr>
                <w:b/>
                <w:bCs/>
                <w:smallCaps/>
                <w:spacing w:val="5"/>
                <w:szCs w:val="24"/>
              </w:rPr>
              <w:t>….</w:t>
            </w:r>
            <w:proofErr w:type="gramEnd"/>
            <w:r>
              <w:rPr>
                <w:b/>
                <w:bCs/>
                <w:smallCaps/>
                <w:spacing w:val="5"/>
                <w:szCs w:val="24"/>
              </w:rPr>
              <w:t>…</w:t>
            </w:r>
            <w:r w:rsidRPr="000C4D96">
              <w:rPr>
                <w:b/>
                <w:bCs/>
                <w:smallCaps/>
                <w:spacing w:val="5"/>
                <w:szCs w:val="24"/>
              </w:rPr>
              <w:t>……</w:t>
            </w:r>
            <w:proofErr w:type="gramStart"/>
            <w:r w:rsidRPr="000C4D96">
              <w:rPr>
                <w:b/>
                <w:bCs/>
                <w:smallCaps/>
                <w:spacing w:val="5"/>
                <w:szCs w:val="24"/>
              </w:rPr>
              <w:t>……..….</w:t>
            </w:r>
            <w:proofErr w:type="gramEnd"/>
          </w:p>
        </w:tc>
        <w:tc>
          <w:tcPr>
            <w:tcW w:w="817" w:type="dxa"/>
          </w:tcPr>
          <w:p w14:paraId="41FB0605" w14:textId="67F11DFC" w:rsidR="004F4E8A" w:rsidRPr="000C4D96" w:rsidRDefault="006F018C" w:rsidP="004F4E8A">
            <w:pPr>
              <w:spacing w:before="40" w:afterLines="40" w:after="96" w:line="240" w:lineRule="auto"/>
              <w:rPr>
                <w:b/>
                <w:szCs w:val="24"/>
              </w:rPr>
            </w:pPr>
            <w:r>
              <w:rPr>
                <w:b/>
                <w:szCs w:val="24"/>
              </w:rPr>
              <w:t>3</w:t>
            </w:r>
            <w:r w:rsidR="00F94DD9">
              <w:rPr>
                <w:b/>
                <w:szCs w:val="24"/>
              </w:rPr>
              <w:t>2</w:t>
            </w:r>
          </w:p>
        </w:tc>
      </w:tr>
      <w:tr w:rsidR="004F4E8A" w:rsidRPr="000C4D96" w14:paraId="109C4171" w14:textId="77777777" w:rsidTr="006F018C">
        <w:tc>
          <w:tcPr>
            <w:tcW w:w="8221" w:type="dxa"/>
            <w:vAlign w:val="center"/>
          </w:tcPr>
          <w:p w14:paraId="0D865E66" w14:textId="0B31A9AA" w:rsidR="004F4E8A" w:rsidRPr="00150448" w:rsidRDefault="004F4E8A" w:rsidP="006F018C">
            <w:pPr>
              <w:spacing w:line="240" w:lineRule="auto"/>
              <w:ind w:firstLine="316"/>
              <w:jc w:val="both"/>
              <w:rPr>
                <w:b/>
                <w:bCs/>
                <w:smallCaps/>
                <w:spacing w:val="5"/>
                <w:szCs w:val="24"/>
              </w:rPr>
            </w:pPr>
            <w:r>
              <w:rPr>
                <w:b/>
                <w:bCs/>
                <w:smallCaps/>
                <w:spacing w:val="5"/>
                <w:szCs w:val="24"/>
              </w:rPr>
              <w:t>5</w:t>
            </w:r>
            <w:r w:rsidRPr="00150448">
              <w:rPr>
                <w:b/>
                <w:bCs/>
                <w:smallCaps/>
                <w:spacing w:val="5"/>
                <w:szCs w:val="24"/>
              </w:rPr>
              <w:t>.</w:t>
            </w:r>
            <w:r>
              <w:rPr>
                <w:b/>
                <w:bCs/>
                <w:smallCaps/>
                <w:spacing w:val="5"/>
                <w:szCs w:val="24"/>
              </w:rPr>
              <w:t>1</w:t>
            </w:r>
            <w:r w:rsidRPr="00150448">
              <w:rPr>
                <w:b/>
                <w:bCs/>
                <w:smallCaps/>
                <w:spacing w:val="5"/>
                <w:szCs w:val="24"/>
              </w:rPr>
              <w:t xml:space="preserve">. </w:t>
            </w:r>
            <w:r w:rsidR="006F018C">
              <w:rPr>
                <w:b/>
                <w:bCs/>
                <w:smallCaps/>
                <w:spacing w:val="5"/>
                <w:szCs w:val="24"/>
              </w:rPr>
              <w:t xml:space="preserve">Quadro síntese </w:t>
            </w:r>
            <w:r>
              <w:rPr>
                <w:b/>
                <w:bCs/>
                <w:smallCaps/>
                <w:spacing w:val="5"/>
                <w:szCs w:val="24"/>
              </w:rPr>
              <w:t>………</w:t>
            </w:r>
            <w:proofErr w:type="gramStart"/>
            <w:r>
              <w:rPr>
                <w:b/>
                <w:bCs/>
                <w:smallCaps/>
                <w:spacing w:val="5"/>
                <w:szCs w:val="24"/>
              </w:rPr>
              <w:t>…….</w:t>
            </w:r>
            <w:proofErr w:type="gramEnd"/>
            <w:r>
              <w:rPr>
                <w:b/>
                <w:bCs/>
                <w:smallCaps/>
                <w:spacing w:val="5"/>
                <w:szCs w:val="24"/>
              </w:rPr>
              <w:t>.</w:t>
            </w:r>
            <w:r w:rsidRPr="000C4D96">
              <w:rPr>
                <w:b/>
                <w:bCs/>
                <w:smallCaps/>
                <w:spacing w:val="5"/>
                <w:szCs w:val="24"/>
              </w:rPr>
              <w:t>……</w:t>
            </w:r>
            <w:r>
              <w:rPr>
                <w:b/>
                <w:bCs/>
                <w:smallCaps/>
                <w:spacing w:val="5"/>
                <w:szCs w:val="24"/>
              </w:rPr>
              <w:t>…</w:t>
            </w:r>
            <w:r w:rsidRPr="000C4D96">
              <w:rPr>
                <w:b/>
                <w:bCs/>
                <w:smallCaps/>
                <w:spacing w:val="5"/>
                <w:szCs w:val="24"/>
              </w:rPr>
              <w:t>…………………</w:t>
            </w:r>
            <w:r w:rsidR="006F018C">
              <w:rPr>
                <w:b/>
                <w:bCs/>
                <w:smallCaps/>
                <w:spacing w:val="5"/>
                <w:szCs w:val="24"/>
              </w:rPr>
              <w:t>…………</w:t>
            </w:r>
            <w:proofErr w:type="gramStart"/>
            <w:r w:rsidR="006F018C">
              <w:rPr>
                <w:b/>
                <w:bCs/>
                <w:smallCaps/>
                <w:spacing w:val="5"/>
                <w:szCs w:val="24"/>
              </w:rPr>
              <w:t>.</w:t>
            </w:r>
            <w:r w:rsidRPr="000C4D96">
              <w:rPr>
                <w:b/>
                <w:bCs/>
                <w:smallCaps/>
                <w:spacing w:val="5"/>
                <w:szCs w:val="24"/>
              </w:rPr>
              <w:t>..….</w:t>
            </w:r>
            <w:proofErr w:type="gramEnd"/>
          </w:p>
        </w:tc>
        <w:tc>
          <w:tcPr>
            <w:tcW w:w="817" w:type="dxa"/>
          </w:tcPr>
          <w:p w14:paraId="76E02945" w14:textId="46C6B91D" w:rsidR="004F4E8A" w:rsidRPr="000C4D96" w:rsidRDefault="006F018C" w:rsidP="004F4E8A">
            <w:pPr>
              <w:spacing w:before="40" w:afterLines="40" w:after="96" w:line="240" w:lineRule="auto"/>
              <w:rPr>
                <w:b/>
                <w:szCs w:val="24"/>
              </w:rPr>
            </w:pPr>
            <w:r>
              <w:rPr>
                <w:b/>
                <w:szCs w:val="24"/>
              </w:rPr>
              <w:t>3</w:t>
            </w:r>
            <w:r w:rsidR="00F94DD9">
              <w:rPr>
                <w:b/>
                <w:szCs w:val="24"/>
              </w:rPr>
              <w:t>2</w:t>
            </w:r>
          </w:p>
        </w:tc>
      </w:tr>
      <w:tr w:rsidR="004F4E8A" w:rsidRPr="000C4D96" w14:paraId="50872D6D" w14:textId="77777777" w:rsidTr="006F018C">
        <w:tc>
          <w:tcPr>
            <w:tcW w:w="8221" w:type="dxa"/>
            <w:vAlign w:val="center"/>
          </w:tcPr>
          <w:p w14:paraId="78A6AB1B" w14:textId="3469010B" w:rsidR="004F4E8A" w:rsidRDefault="006F018C" w:rsidP="006F018C">
            <w:pPr>
              <w:spacing w:line="240" w:lineRule="auto"/>
              <w:jc w:val="both"/>
              <w:rPr>
                <w:b/>
                <w:bCs/>
                <w:smallCaps/>
                <w:spacing w:val="5"/>
                <w:szCs w:val="24"/>
              </w:rPr>
            </w:pPr>
            <w:r>
              <w:rPr>
                <w:b/>
                <w:bCs/>
                <w:smallCaps/>
                <w:spacing w:val="5"/>
                <w:szCs w:val="24"/>
              </w:rPr>
              <w:t>6.</w:t>
            </w:r>
            <w:r w:rsidR="004F4E8A" w:rsidRPr="006F018C">
              <w:rPr>
                <w:b/>
                <w:bCs/>
                <w:smallCaps/>
                <w:spacing w:val="5"/>
                <w:szCs w:val="24"/>
              </w:rPr>
              <w:t xml:space="preserve"> </w:t>
            </w:r>
            <w:r>
              <w:rPr>
                <w:b/>
                <w:bCs/>
                <w:smallCaps/>
                <w:spacing w:val="5"/>
                <w:szCs w:val="24"/>
              </w:rPr>
              <w:t xml:space="preserve">Estratégia de Comunicação e Divulgação </w:t>
            </w:r>
            <w:r w:rsidR="004F4E8A" w:rsidRPr="006F018C">
              <w:rPr>
                <w:b/>
                <w:bCs/>
                <w:smallCaps/>
                <w:spacing w:val="5"/>
                <w:szCs w:val="24"/>
              </w:rPr>
              <w:t>………………………</w:t>
            </w:r>
            <w:proofErr w:type="gramStart"/>
            <w:r w:rsidR="004F4E8A" w:rsidRPr="006F018C">
              <w:rPr>
                <w:b/>
                <w:bCs/>
                <w:smallCaps/>
                <w:spacing w:val="5"/>
                <w:szCs w:val="24"/>
              </w:rPr>
              <w:t>…….</w:t>
            </w:r>
            <w:proofErr w:type="gramEnd"/>
          </w:p>
        </w:tc>
        <w:tc>
          <w:tcPr>
            <w:tcW w:w="817" w:type="dxa"/>
          </w:tcPr>
          <w:p w14:paraId="2CFF12F6" w14:textId="4BBEF26E" w:rsidR="004F4E8A" w:rsidRDefault="006F018C" w:rsidP="004F4E8A">
            <w:pPr>
              <w:spacing w:before="40" w:afterLines="40" w:after="96" w:line="240" w:lineRule="auto"/>
              <w:rPr>
                <w:b/>
                <w:szCs w:val="24"/>
              </w:rPr>
            </w:pPr>
            <w:r>
              <w:rPr>
                <w:b/>
                <w:szCs w:val="24"/>
              </w:rPr>
              <w:t>3</w:t>
            </w:r>
            <w:r w:rsidR="00F94DD9">
              <w:rPr>
                <w:b/>
                <w:szCs w:val="24"/>
              </w:rPr>
              <w:t>3</w:t>
            </w:r>
          </w:p>
        </w:tc>
      </w:tr>
    </w:tbl>
    <w:p w14:paraId="789B527D" w14:textId="77777777" w:rsidR="000C4D96" w:rsidRPr="000C4D96" w:rsidRDefault="000C4D96" w:rsidP="000C4D96">
      <w:pPr>
        <w:pStyle w:val="Ttulo2"/>
      </w:pPr>
    </w:p>
    <w:p w14:paraId="79B8756D" w14:textId="3784EBA1" w:rsidR="00B377D4" w:rsidRPr="00B377D4" w:rsidRDefault="00B377D4" w:rsidP="00B377D4">
      <w:pPr>
        <w:pStyle w:val="Ttulo2"/>
      </w:pPr>
    </w:p>
    <w:p w14:paraId="347DC5B8" w14:textId="77777777" w:rsidR="009C042E" w:rsidRDefault="009C042E" w:rsidP="009A0610">
      <w:pPr>
        <w:spacing w:before="120" w:after="240"/>
        <w:rPr>
          <w:b/>
          <w:bCs/>
          <w:smallCaps/>
          <w:spacing w:val="5"/>
          <w:sz w:val="26"/>
          <w:szCs w:val="32"/>
        </w:rPr>
      </w:pPr>
    </w:p>
    <w:p w14:paraId="5816E5B4" w14:textId="77777777" w:rsidR="009C042E" w:rsidRDefault="009C042E" w:rsidP="009C042E">
      <w:pPr>
        <w:rPr>
          <w:b/>
          <w:bCs/>
          <w:smallCaps/>
          <w:spacing w:val="5"/>
          <w:sz w:val="26"/>
          <w:szCs w:val="32"/>
        </w:rPr>
      </w:pPr>
    </w:p>
    <w:p w14:paraId="01771DA2" w14:textId="77777777" w:rsidR="009C042E" w:rsidRDefault="009C042E" w:rsidP="009C042E">
      <w:pPr>
        <w:rPr>
          <w:b/>
          <w:bCs/>
          <w:smallCaps/>
          <w:spacing w:val="5"/>
          <w:sz w:val="26"/>
          <w:szCs w:val="32"/>
        </w:rPr>
      </w:pPr>
    </w:p>
    <w:p w14:paraId="3B7266A9" w14:textId="77777777" w:rsidR="008B1F8A" w:rsidRDefault="008B1F8A" w:rsidP="008B1F8A">
      <w:pPr>
        <w:pStyle w:val="Ttulo2"/>
      </w:pPr>
    </w:p>
    <w:p w14:paraId="5B75247D" w14:textId="77777777" w:rsidR="008B1F8A" w:rsidRDefault="008B1F8A" w:rsidP="008B1F8A"/>
    <w:p w14:paraId="6FB20360" w14:textId="77777777" w:rsidR="00671942" w:rsidRDefault="00671942" w:rsidP="00671942">
      <w:pPr>
        <w:pStyle w:val="Ttulo2"/>
      </w:pPr>
    </w:p>
    <w:p w14:paraId="1AE91A67" w14:textId="3862A4B5" w:rsidR="00CB7399" w:rsidRPr="00917B03" w:rsidRDefault="00000000" w:rsidP="00476ED5">
      <w:pPr>
        <w:pStyle w:val="NomeDestinatrio"/>
      </w:pPr>
      <w:r>
        <w:rPr>
          <w:noProof/>
        </w:rPr>
        <w:lastRenderedPageBreak/>
        <w:pict w14:anchorId="6B704953">
          <v:shape id="_x0000_s4049" type="#_x0000_t75" style="position:absolute;margin-left:478.35pt;margin-top:-36.15pt;width:33.3pt;height:32.45pt;z-index:42" o:allowoverlap="f">
            <v:imagedata r:id="rId8" o:title="Logo AEVRSA" cropbottom="13470f" cropleft="2123f" cropright="3741f" chromakey="#fbfbfd"/>
          </v:shape>
        </w:pict>
      </w:r>
      <w:r>
        <w:rPr>
          <w:noProof/>
          <w:lang w:eastAsia="pt-PT"/>
        </w:rPr>
        <w:pict w14:anchorId="7BB60AC5">
          <v:group id="_x0000_s3680" style="position:absolute;margin-left:538.3pt;margin-top:.3pt;width:75.75pt;height:845.55pt;rotation:180;z-index:21;mso-position-horizontal-relative:page;mso-position-vertical-relative:page" coordorigin="8904,-305" coordsize="2993,16632">
            <v:group id="_x0000_s3681" style="position:absolute;left:9695;top:-305;width:2202;height:16632" coordorigin="9695,-305" coordsize="2202,16632">
              <v:shape id="_x0000_s368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683" style="position:absolute;left:10048;top:-305;width:1849;height:16632" coordorigin="10055,-317" coordsize="1849,16632">
                <v:rect id="_x0000_s368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684">
                    <w:txbxContent>
                      <w:p w14:paraId="3B399886" w14:textId="77777777" w:rsidR="00821E90" w:rsidRDefault="00821E90" w:rsidP="00A83B91"/>
                    </w:txbxContent>
                  </v:textbox>
                </v:rect>
                <v:shape id="_x0000_s368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68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68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688" style="position:absolute;left:8904;top:11910;width:1737;height:1687;mso-left-percent:725;mso-top-percent:750;mso-position-horizontal-relative:page;mso-position-vertical-relative:page;mso-left-percent:725;mso-top-percent:750" fillcolor="#d6e3bc" strokecolor="#7fd13b" strokeweight="3pt">
              <v:stroke linestyle="thinThin"/>
            </v:oval>
            <w10:wrap anchorx="page" anchory="page"/>
          </v:group>
        </w:pict>
      </w:r>
      <w:r>
        <w:rPr>
          <w:noProof/>
          <w:lang w:eastAsia="pt-PT"/>
        </w:rPr>
        <w:pict w14:anchorId="43632814">
          <v:group id="_x0000_s3771" style="position:absolute;margin-left:537.55pt;margin-top:-2.15pt;width:75.75pt;height:845.55pt;rotation:180;z-index:30;mso-position-horizontal-relative:page;mso-position-vertical-relative:page" coordorigin="8904,-305" coordsize="2993,16632">
            <v:group id="_x0000_s3772" style="position:absolute;left:9695;top:-305;width:2202;height:16632" coordorigin="9695,-305" coordsize="2202,16632">
              <v:shape id="_x0000_s3773"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774" style="position:absolute;left:10048;top:-305;width:1849;height:16632" coordorigin="10055,-317" coordsize="1849,16632">
                <v:rect id="_x0000_s3775"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775">
                    <w:txbxContent>
                      <w:p w14:paraId="450CC2CF" w14:textId="77777777" w:rsidR="00821E90" w:rsidRDefault="00821E90" w:rsidP="00BF34CB"/>
                    </w:txbxContent>
                  </v:textbox>
                </v:rect>
                <v:shape id="_x0000_s3776"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777"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778"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779" style="position:absolute;left:8904;top:11910;width:1737;height:1687;mso-left-percent:725;mso-top-percent:750;mso-position-horizontal-relative:page;mso-position-vertical-relative:page;mso-left-percent:725;mso-top-percent:750" fillcolor="#d6e3bc" strokecolor="#7fd13b" strokeweight="3pt">
              <v:stroke linestyle="thinThin"/>
            </v:oval>
            <w10:wrap anchorx="page" anchory="page"/>
          </v:group>
        </w:pict>
      </w:r>
      <w:r>
        <w:rPr>
          <w:rFonts w:ascii="Times New Roman" w:hAnsi="Times New Roman"/>
          <w:noProof/>
          <w:szCs w:val="24"/>
          <w:lang w:eastAsia="pt-PT"/>
        </w:rPr>
        <w:pict w14:anchorId="4E054F59">
          <v:shape id="_x0000_s3703" type="#_x0000_t75" style="position:absolute;margin-left:477.1pt;margin-top:-42pt;width:33.3pt;height:32.45pt;z-index:25" o:allowoverlap="f">
            <v:imagedata r:id="rId8" o:title="Logo AEVRSA" cropbottom="13470f" cropleft="2123f" cropright="3741f" chromakey="#fbfbfd"/>
          </v:shape>
        </w:pict>
      </w:r>
      <w:r>
        <w:pict w14:anchorId="3CC1D922">
          <v:group id="_x0000_s3604" style="position:absolute;margin-left:538.3pt;margin-top:-.55pt;width:75.75pt;height:845.55pt;rotation:180;z-index:17;mso-position-horizontal-relative:page;mso-position-vertical-relative:page" coordorigin="8904,-305" coordsize="2993,16632">
            <v:group id="_x0000_s3605" style="position:absolute;left:9695;top:-305;width:2202;height:16632" coordorigin="9695,-305" coordsize="2202,16632">
              <v:shape id="_x0000_s3606"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607" style="position:absolute;left:10048;top:-305;width:1849;height:16632" coordorigin="10055,-317" coordsize="1849,16632">
                <v:rect id="_x0000_s3608"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608">
                    <w:txbxContent>
                      <w:p w14:paraId="5EF7738D" w14:textId="77777777" w:rsidR="00821E90" w:rsidRDefault="00821E90" w:rsidP="00B66969"/>
                    </w:txbxContent>
                  </v:textbox>
                </v:rect>
                <v:shape id="_x0000_s3609"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610"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611"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612" style="position:absolute;left:8904;top:11910;width:1737;height:1687;mso-left-percent:725;mso-top-percent:750;mso-position-horizontal-relative:page;mso-position-vertical-relative:page;mso-left-percent:725;mso-top-percent:750" fillcolor="#d6e3bc" strokecolor="#7fd13b" strokeweight="3pt">
              <v:stroke linestyle="thinThin"/>
            </v:oval>
            <w10:wrap anchorx="page" anchory="page"/>
          </v:group>
        </w:pict>
      </w:r>
      <w:r w:rsidR="0092135D" w:rsidRPr="00917B03">
        <w:t>1. Introdução</w:t>
      </w:r>
    </w:p>
    <w:p w14:paraId="7BA690D8" w14:textId="77777777" w:rsidR="006414D1" w:rsidRDefault="006414D1" w:rsidP="006414D1">
      <w:pPr>
        <w:spacing w:line="360" w:lineRule="auto"/>
        <w:ind w:firstLine="709"/>
        <w:jc w:val="both"/>
        <w:rPr>
          <w:noProof/>
        </w:rPr>
      </w:pPr>
    </w:p>
    <w:p w14:paraId="7981E47F" w14:textId="459881A3" w:rsidR="009512E2" w:rsidRPr="001E3B17" w:rsidRDefault="009512E2" w:rsidP="009512E2">
      <w:pPr>
        <w:pStyle w:val="NormalWeb"/>
        <w:spacing w:before="0" w:beforeAutospacing="0" w:after="0" w:afterAutospacing="0" w:line="360" w:lineRule="auto"/>
        <w:ind w:firstLine="567"/>
        <w:jc w:val="both"/>
        <w:rPr>
          <w:lang w:eastAsia="en-US"/>
        </w:rPr>
      </w:pPr>
      <w:r w:rsidRPr="001E3B17">
        <w:rPr>
          <w:lang w:eastAsia="en-US"/>
        </w:rPr>
        <w:t xml:space="preserve">O Projeto Educativo </w:t>
      </w:r>
      <w:r w:rsidR="009D72D7">
        <w:rPr>
          <w:lang w:eastAsia="en-US"/>
        </w:rPr>
        <w:t xml:space="preserve">do Agrupamento de Escolas de Vila Real de Santo António (PEA do AEVRSA) </w:t>
      </w:r>
      <w:r w:rsidRPr="001E3B17">
        <w:rPr>
          <w:lang w:eastAsia="en-US"/>
        </w:rPr>
        <w:t>é um documento estruturante e orientador da política e decisão educativa do Agrupamento, adequado às especificidades da comunidade em que se insere e atento às suas necessidades e objetivos. Este documento reflete a visão de uma escola integrada, comprometida com um ensino de qualidade, alicerçado em valores de cidadania ativa, inclusão e inovação pedagógica.</w:t>
      </w:r>
    </w:p>
    <w:p w14:paraId="0727D5C0" w14:textId="7AF5D254" w:rsidR="009512E2" w:rsidRPr="001E3B17" w:rsidRDefault="009512E2" w:rsidP="009512E2">
      <w:pPr>
        <w:pStyle w:val="NormalWeb"/>
        <w:spacing w:before="0" w:beforeAutospacing="0" w:after="0" w:afterAutospacing="0" w:line="360" w:lineRule="auto"/>
        <w:ind w:firstLine="567"/>
        <w:jc w:val="both"/>
        <w:rPr>
          <w:lang w:eastAsia="en-US"/>
        </w:rPr>
      </w:pPr>
      <w:r w:rsidRPr="001E3B17">
        <w:rPr>
          <w:lang w:eastAsia="en-US"/>
        </w:rPr>
        <w:t xml:space="preserve">A sua elaboração baseou-se em normativos legais e orientações nacionais, como a Lei de Bases do Sistema Educativo, as Aprendizagens Essenciais, a Estratégia Nacional de Educação para a Cidadania e o </w:t>
      </w:r>
      <w:r w:rsidR="009D72D7" w:rsidRPr="00DD5822">
        <w:t xml:space="preserve">Perfil do Aluno à Saída da Escolaridade Obrigatória </w:t>
      </w:r>
      <w:r w:rsidR="009D72D7">
        <w:t>(</w:t>
      </w:r>
      <w:r w:rsidRPr="001E3B17">
        <w:rPr>
          <w:lang w:eastAsia="en-US"/>
        </w:rPr>
        <w:t>PASEO</w:t>
      </w:r>
      <w:r w:rsidR="009D72D7">
        <w:rPr>
          <w:lang w:eastAsia="en-US"/>
        </w:rPr>
        <w:t>)</w:t>
      </w:r>
      <w:r w:rsidRPr="001E3B17">
        <w:rPr>
          <w:lang w:eastAsia="en-US"/>
        </w:rPr>
        <w:t>. Além disso, teve como referência as prioridades do Projeto de Intervenção do Diretor (202</w:t>
      </w:r>
      <w:r w:rsidRPr="009512E2">
        <w:rPr>
          <w:lang w:eastAsia="en-US"/>
        </w:rPr>
        <w:t>4</w:t>
      </w:r>
      <w:r w:rsidRPr="001E3B17">
        <w:rPr>
          <w:lang w:eastAsia="en-US"/>
        </w:rPr>
        <w:t>-202</w:t>
      </w:r>
      <w:r w:rsidRPr="009512E2">
        <w:rPr>
          <w:lang w:eastAsia="en-US"/>
        </w:rPr>
        <w:t>8</w:t>
      </w:r>
      <w:r w:rsidRPr="001E3B17">
        <w:rPr>
          <w:lang w:eastAsia="en-US"/>
        </w:rPr>
        <w:t>), o</w:t>
      </w:r>
      <w:r w:rsidRPr="009512E2">
        <w:rPr>
          <w:lang w:eastAsia="en-US"/>
        </w:rPr>
        <w:t>s</w:t>
      </w:r>
      <w:r w:rsidRPr="001E3B17">
        <w:rPr>
          <w:lang w:eastAsia="en-US"/>
        </w:rPr>
        <w:t xml:space="preserve"> relatório</w:t>
      </w:r>
      <w:r w:rsidRPr="009512E2">
        <w:rPr>
          <w:lang w:eastAsia="en-US"/>
        </w:rPr>
        <w:t>s</w:t>
      </w:r>
      <w:r w:rsidRPr="001E3B17">
        <w:rPr>
          <w:lang w:eastAsia="en-US"/>
        </w:rPr>
        <w:t xml:space="preserve"> de avaliação interna do Agrupamento (202</w:t>
      </w:r>
      <w:r w:rsidRPr="009512E2">
        <w:rPr>
          <w:lang w:eastAsia="en-US"/>
        </w:rPr>
        <w:t>0</w:t>
      </w:r>
      <w:r w:rsidRPr="001E3B17">
        <w:rPr>
          <w:lang w:eastAsia="en-US"/>
        </w:rPr>
        <w:t>-202</w:t>
      </w:r>
      <w:r w:rsidRPr="009512E2">
        <w:rPr>
          <w:lang w:eastAsia="en-US"/>
        </w:rPr>
        <w:t>4</w:t>
      </w:r>
      <w:r w:rsidRPr="001E3B17">
        <w:rPr>
          <w:lang w:eastAsia="en-US"/>
        </w:rPr>
        <w:t>)</w:t>
      </w:r>
      <w:r w:rsidRPr="009512E2">
        <w:rPr>
          <w:lang w:eastAsia="en-US"/>
        </w:rPr>
        <w:t xml:space="preserve"> e</w:t>
      </w:r>
      <w:r w:rsidRPr="001E3B17">
        <w:rPr>
          <w:lang w:eastAsia="en-US"/>
        </w:rPr>
        <w:t xml:space="preserve"> o Projeto Educativo anterior. A auscultação da comunidade educativa e o compromisso de corresponder aos seus anseios e desafios foram igualmente cruciais na construção deste documento.</w:t>
      </w:r>
    </w:p>
    <w:p w14:paraId="1E3FD2BC" w14:textId="77777777" w:rsidR="009512E2" w:rsidRPr="001E3B17" w:rsidRDefault="009512E2" w:rsidP="009512E2">
      <w:pPr>
        <w:pStyle w:val="NormalWeb"/>
        <w:spacing w:before="0" w:beforeAutospacing="0" w:after="0" w:afterAutospacing="0" w:line="360" w:lineRule="auto"/>
        <w:ind w:firstLine="567"/>
        <w:jc w:val="both"/>
        <w:rPr>
          <w:lang w:eastAsia="en-US"/>
        </w:rPr>
      </w:pPr>
      <w:r w:rsidRPr="001E3B17">
        <w:rPr>
          <w:lang w:eastAsia="en-US"/>
        </w:rPr>
        <w:t>Seguindo o preceito legal que consigna que “a autonomia da escola [se] concretize na elaboração de um Projeto Educativo próprio, constituído e executado de forma partilhada, dentro dos princípios da responsabilização dos vários intervenientes na vida escolar e de adequação às características e recursos da escola e às solicitações e apoios da comunidade em que se insere” (Decreto-Lei n.º 43/89, de 3 de fevereiro), este projeto vai além do mero cumprimento legal. Ele estrutura-se na necessidade genuína de refletir sobre os princípios que norteiam a ação educativa e de traçar um percurso coerente, com objetivos claros e adaptados ao contexto único deste Agrupamento.</w:t>
      </w:r>
    </w:p>
    <w:p w14:paraId="118441AE" w14:textId="247D4BF6" w:rsidR="009512E2" w:rsidRPr="001E3B17" w:rsidRDefault="009512E2" w:rsidP="009512E2">
      <w:pPr>
        <w:pStyle w:val="NormalWeb"/>
        <w:spacing w:before="0" w:beforeAutospacing="0" w:after="0" w:afterAutospacing="0" w:line="360" w:lineRule="auto"/>
        <w:ind w:firstLine="567"/>
        <w:jc w:val="both"/>
        <w:rPr>
          <w:lang w:eastAsia="en-US"/>
        </w:rPr>
      </w:pPr>
      <w:r w:rsidRPr="001E3B17">
        <w:rPr>
          <w:lang w:eastAsia="en-US"/>
        </w:rPr>
        <w:t xml:space="preserve">O </w:t>
      </w:r>
      <w:r w:rsidR="009D72D7">
        <w:rPr>
          <w:lang w:eastAsia="en-US"/>
        </w:rPr>
        <w:t xml:space="preserve">PEA do AEVRSA </w:t>
      </w:r>
      <w:r w:rsidRPr="001E3B17">
        <w:rPr>
          <w:lang w:eastAsia="en-US"/>
        </w:rPr>
        <w:t>delineia a sua ação em quatro eixos fundamentais: Autoavaliação, Liderança e Gestão, Prestação do Serviço Educativo e Resultados. Estes eixos estruturam um compromisso com a melhoria contínua e com a edificação de uma escola de excelência.</w:t>
      </w:r>
    </w:p>
    <w:p w14:paraId="19D85959" w14:textId="77777777" w:rsidR="009512E2" w:rsidRPr="001E3B17" w:rsidRDefault="009512E2" w:rsidP="009512E2">
      <w:pPr>
        <w:pStyle w:val="NormalWeb"/>
        <w:spacing w:before="0" w:beforeAutospacing="0" w:after="0" w:afterAutospacing="0" w:line="360" w:lineRule="auto"/>
        <w:ind w:firstLine="567"/>
        <w:jc w:val="both"/>
        <w:rPr>
          <w:lang w:eastAsia="en-US"/>
        </w:rPr>
      </w:pPr>
      <w:r w:rsidRPr="001E3B17">
        <w:rPr>
          <w:lang w:eastAsia="en-US"/>
        </w:rPr>
        <w:t>A missão da escola é entendida como um processo integral que promove aprendizagens exigentes e de qualidade, mas que também valoriza a dimensão humana. O Agrupamento aspira ser um espaço de referência educativa, desenvolvendo a sua missão em prol do desenvolvimento integral dos alunos, numa perspetiva de ensino exigente, tecida por relações interpessoais que humanizem o ambiente escolar e fomentem a empatia, a inclusão e a solidariedade.</w:t>
      </w:r>
    </w:p>
    <w:p w14:paraId="1BE87A75" w14:textId="21C7D53B" w:rsidR="009512E2" w:rsidRPr="001E3B17" w:rsidRDefault="009512E2" w:rsidP="009512E2">
      <w:pPr>
        <w:pStyle w:val="NormalWeb"/>
        <w:spacing w:before="0" w:beforeAutospacing="0" w:after="0" w:afterAutospacing="0" w:line="360" w:lineRule="auto"/>
        <w:ind w:firstLine="567"/>
        <w:jc w:val="both"/>
        <w:rPr>
          <w:lang w:eastAsia="en-US"/>
        </w:rPr>
      </w:pPr>
      <w:r w:rsidRPr="001E3B17">
        <w:rPr>
          <w:lang w:eastAsia="en-US"/>
        </w:rPr>
        <w:t xml:space="preserve">Neste contexto, reconhecemos a importância de um trabalho colaborativo e envolvente, que mobilize todos os intervenientes na comunidade educativa: alunos, professores, assistentes técnicos e operacionais, encarregados de educação, famílias, técnicos especializados e outros </w:t>
      </w:r>
      <w:r w:rsidR="00000000">
        <w:rPr>
          <w:noProof/>
        </w:rPr>
        <w:lastRenderedPageBreak/>
        <w:pict w14:anchorId="73B3B1FC">
          <v:shape id="_x0000_s3704" type="#_x0000_t75" style="position:absolute;left:0;text-align:left;margin-left:478.3pt;margin-top:-38.9pt;width:33.3pt;height:32.45pt;z-index:26;mso-position-horizontal-relative:text;mso-position-vertical-relative:text" o:allowoverlap="f">
            <v:imagedata r:id="rId8" o:title="Logo AEVRSA" cropbottom="13470f" cropleft="2123f" cropright="3741f" chromakey="#fbfbfd"/>
          </v:shape>
        </w:pict>
      </w:r>
      <w:r w:rsidRPr="001E3B17">
        <w:rPr>
          <w:lang w:eastAsia="en-US"/>
        </w:rPr>
        <w:t>agentes da comunidade. É apenas através deste esforço coletivo que será possível construir uma escola competente, humanizada, apelativa e formadora – uma escola com identidade e propósito.</w:t>
      </w:r>
    </w:p>
    <w:p w14:paraId="40AEAD26" w14:textId="684A8830" w:rsidR="009512E2" w:rsidRDefault="009512E2" w:rsidP="009512E2">
      <w:pPr>
        <w:pStyle w:val="NormalWeb"/>
        <w:spacing w:before="0" w:beforeAutospacing="0" w:after="0" w:afterAutospacing="0" w:line="360" w:lineRule="auto"/>
        <w:ind w:firstLine="567"/>
        <w:jc w:val="both"/>
        <w:rPr>
          <w:lang w:eastAsia="en-US"/>
        </w:rPr>
      </w:pPr>
      <w:r w:rsidRPr="001E3B17">
        <w:rPr>
          <w:lang w:eastAsia="en-US"/>
        </w:rPr>
        <w:t xml:space="preserve">O </w:t>
      </w:r>
      <w:r w:rsidR="009D72D7">
        <w:rPr>
          <w:lang w:eastAsia="en-US"/>
        </w:rPr>
        <w:t>PEA do AEVRSA</w:t>
      </w:r>
      <w:r w:rsidRPr="001E3B17">
        <w:rPr>
          <w:lang w:eastAsia="en-US"/>
        </w:rPr>
        <w:t xml:space="preserve">, </w:t>
      </w:r>
      <w:r w:rsidR="007374BC">
        <w:rPr>
          <w:lang w:eastAsia="en-US"/>
        </w:rPr>
        <w:t xml:space="preserve">traduz </w:t>
      </w:r>
      <w:r w:rsidRPr="001E3B17">
        <w:rPr>
          <w:lang w:eastAsia="en-US"/>
        </w:rPr>
        <w:t>assim, uma visão estratégica e colaborativa que projeta o futuro da educação, sem esquecer as raízes históricas e culturais que caracterizam e definem esta comunidade. A sua implementação é um compromisso com a excelência educativa e com a formação de cidadãos responsáveis, ativos e preparados para os desafios do mundo contemporâneo.</w:t>
      </w:r>
    </w:p>
    <w:p w14:paraId="6950042A" w14:textId="77777777" w:rsidR="0088360F" w:rsidRDefault="0088360F" w:rsidP="009512E2">
      <w:pPr>
        <w:pStyle w:val="NormalWeb"/>
        <w:spacing w:before="0" w:beforeAutospacing="0" w:after="0" w:afterAutospacing="0" w:line="360" w:lineRule="auto"/>
        <w:ind w:firstLine="567"/>
        <w:jc w:val="both"/>
        <w:rPr>
          <w:lang w:eastAsia="en-US"/>
        </w:rPr>
      </w:pPr>
    </w:p>
    <w:p w14:paraId="63D2A6E7" w14:textId="77777777" w:rsidR="003A7F5B" w:rsidRDefault="003A7F5B" w:rsidP="0088360F">
      <w:pPr>
        <w:pStyle w:val="NormalWeb"/>
        <w:spacing w:line="360" w:lineRule="auto"/>
        <w:ind w:left="4253"/>
        <w:jc w:val="both"/>
        <w:rPr>
          <w:rFonts w:ascii="Arial" w:hAnsi="Arial" w:cs="Arial"/>
          <w:b/>
          <w:i/>
          <w:sz w:val="26"/>
          <w:szCs w:val="26"/>
          <w:lang w:eastAsia="en-US"/>
        </w:rPr>
      </w:pPr>
    </w:p>
    <w:p w14:paraId="49BBEA57" w14:textId="77777777" w:rsidR="003A7F5B" w:rsidRDefault="003A7F5B" w:rsidP="0088360F">
      <w:pPr>
        <w:pStyle w:val="NormalWeb"/>
        <w:spacing w:line="360" w:lineRule="auto"/>
        <w:ind w:left="4253"/>
        <w:jc w:val="both"/>
        <w:rPr>
          <w:rFonts w:ascii="Arial" w:hAnsi="Arial" w:cs="Arial"/>
          <w:b/>
          <w:i/>
          <w:sz w:val="26"/>
          <w:szCs w:val="26"/>
          <w:lang w:eastAsia="en-US"/>
        </w:rPr>
      </w:pPr>
    </w:p>
    <w:p w14:paraId="03FF5B82" w14:textId="77777777" w:rsidR="003A7F5B" w:rsidRDefault="003A7F5B" w:rsidP="0088360F">
      <w:pPr>
        <w:pStyle w:val="NormalWeb"/>
        <w:spacing w:line="360" w:lineRule="auto"/>
        <w:ind w:left="4253"/>
        <w:jc w:val="both"/>
        <w:rPr>
          <w:rFonts w:ascii="Arial" w:hAnsi="Arial" w:cs="Arial"/>
          <w:b/>
          <w:i/>
          <w:sz w:val="26"/>
          <w:szCs w:val="26"/>
          <w:lang w:eastAsia="en-US"/>
        </w:rPr>
      </w:pPr>
    </w:p>
    <w:p w14:paraId="4CC703A3" w14:textId="77777777" w:rsidR="003A7F5B" w:rsidRDefault="003A7F5B" w:rsidP="0088360F">
      <w:pPr>
        <w:pStyle w:val="NormalWeb"/>
        <w:spacing w:line="360" w:lineRule="auto"/>
        <w:ind w:left="4253"/>
        <w:jc w:val="both"/>
        <w:rPr>
          <w:rFonts w:ascii="Arial" w:hAnsi="Arial" w:cs="Arial"/>
          <w:b/>
          <w:i/>
          <w:sz w:val="26"/>
          <w:szCs w:val="26"/>
          <w:lang w:eastAsia="en-US"/>
        </w:rPr>
      </w:pPr>
    </w:p>
    <w:p w14:paraId="749BB9BC" w14:textId="77777777" w:rsidR="003A7F5B" w:rsidRDefault="003A7F5B" w:rsidP="0088360F">
      <w:pPr>
        <w:pStyle w:val="NormalWeb"/>
        <w:spacing w:line="360" w:lineRule="auto"/>
        <w:ind w:left="4253"/>
        <w:jc w:val="both"/>
        <w:rPr>
          <w:rFonts w:ascii="Arial" w:hAnsi="Arial" w:cs="Arial"/>
          <w:b/>
          <w:i/>
          <w:sz w:val="26"/>
          <w:szCs w:val="26"/>
          <w:lang w:eastAsia="en-US"/>
        </w:rPr>
      </w:pPr>
    </w:p>
    <w:p w14:paraId="21B2C60B" w14:textId="77777777" w:rsidR="003A7F5B" w:rsidRDefault="003A7F5B" w:rsidP="0088360F">
      <w:pPr>
        <w:pStyle w:val="NormalWeb"/>
        <w:spacing w:line="360" w:lineRule="auto"/>
        <w:ind w:left="4253"/>
        <w:jc w:val="both"/>
        <w:rPr>
          <w:rFonts w:ascii="Arial" w:hAnsi="Arial" w:cs="Arial"/>
          <w:b/>
          <w:i/>
          <w:sz w:val="26"/>
          <w:szCs w:val="26"/>
          <w:lang w:eastAsia="en-US"/>
        </w:rPr>
      </w:pPr>
    </w:p>
    <w:p w14:paraId="3ED13F34" w14:textId="77777777" w:rsidR="003A7F5B" w:rsidRDefault="003A7F5B" w:rsidP="0088360F">
      <w:pPr>
        <w:pStyle w:val="NormalWeb"/>
        <w:spacing w:line="360" w:lineRule="auto"/>
        <w:ind w:left="4253"/>
        <w:jc w:val="both"/>
        <w:rPr>
          <w:rFonts w:ascii="Arial" w:hAnsi="Arial" w:cs="Arial"/>
          <w:b/>
          <w:i/>
          <w:sz w:val="26"/>
          <w:szCs w:val="26"/>
          <w:lang w:eastAsia="en-US"/>
        </w:rPr>
      </w:pPr>
    </w:p>
    <w:p w14:paraId="50244A3C" w14:textId="77777777" w:rsidR="003A7F5B" w:rsidRDefault="003A7F5B" w:rsidP="0088360F">
      <w:pPr>
        <w:pStyle w:val="NormalWeb"/>
        <w:spacing w:line="360" w:lineRule="auto"/>
        <w:ind w:left="4253"/>
        <w:jc w:val="both"/>
        <w:rPr>
          <w:rFonts w:ascii="Arial" w:hAnsi="Arial" w:cs="Arial"/>
          <w:b/>
          <w:i/>
          <w:sz w:val="26"/>
          <w:szCs w:val="26"/>
          <w:lang w:eastAsia="en-US"/>
        </w:rPr>
      </w:pPr>
    </w:p>
    <w:p w14:paraId="1F015E2A" w14:textId="77777777" w:rsidR="003A7F5B" w:rsidRDefault="003A7F5B" w:rsidP="0088360F">
      <w:pPr>
        <w:pStyle w:val="NormalWeb"/>
        <w:spacing w:line="360" w:lineRule="auto"/>
        <w:ind w:left="4253"/>
        <w:jc w:val="both"/>
        <w:rPr>
          <w:rFonts w:ascii="Arial" w:hAnsi="Arial" w:cs="Arial"/>
          <w:b/>
          <w:i/>
          <w:sz w:val="26"/>
          <w:szCs w:val="26"/>
          <w:lang w:eastAsia="en-US"/>
        </w:rPr>
      </w:pPr>
    </w:p>
    <w:p w14:paraId="0A856E09" w14:textId="77777777" w:rsidR="00CE3706" w:rsidRDefault="00CE3706" w:rsidP="0088360F">
      <w:pPr>
        <w:pStyle w:val="NormalWeb"/>
        <w:spacing w:line="360" w:lineRule="auto"/>
        <w:ind w:left="4253"/>
        <w:jc w:val="both"/>
        <w:rPr>
          <w:rFonts w:ascii="Arial" w:hAnsi="Arial" w:cs="Arial"/>
          <w:b/>
          <w:i/>
          <w:sz w:val="26"/>
          <w:szCs w:val="26"/>
          <w:lang w:eastAsia="en-US"/>
        </w:rPr>
      </w:pPr>
    </w:p>
    <w:p w14:paraId="2D170EE1" w14:textId="589295B0" w:rsidR="0088360F" w:rsidRDefault="0088360F" w:rsidP="0088360F">
      <w:pPr>
        <w:pStyle w:val="NormalWeb"/>
        <w:spacing w:line="360" w:lineRule="auto"/>
        <w:ind w:left="4253"/>
        <w:jc w:val="both"/>
      </w:pPr>
      <w:r>
        <w:rPr>
          <w:rFonts w:ascii="Arial" w:hAnsi="Arial" w:cs="Arial"/>
          <w:b/>
          <w:i/>
          <w:sz w:val="26"/>
          <w:szCs w:val="26"/>
          <w:lang w:eastAsia="en-US"/>
        </w:rPr>
        <w:t>“</w:t>
      </w:r>
      <w:r w:rsidRPr="0088360F">
        <w:rPr>
          <w:rFonts w:ascii="Arial" w:hAnsi="Arial" w:cs="Arial"/>
          <w:b/>
          <w:i/>
          <w:sz w:val="26"/>
          <w:szCs w:val="26"/>
          <w:lang w:eastAsia="en-US"/>
        </w:rPr>
        <w:t>Tenha lembranças do passado, tenha visão do futuro, mas foque no presente, porque é onde tudo acontece.</w:t>
      </w:r>
      <w:r>
        <w:rPr>
          <w:rFonts w:ascii="Arial" w:hAnsi="Arial" w:cs="Arial"/>
          <w:b/>
          <w:i/>
          <w:sz w:val="26"/>
          <w:szCs w:val="26"/>
          <w:lang w:eastAsia="en-US"/>
        </w:rPr>
        <w:t>”</w:t>
      </w:r>
      <w:r>
        <w:t xml:space="preserve"> </w:t>
      </w:r>
    </w:p>
    <w:p w14:paraId="20C17AF8" w14:textId="5BBAECB0" w:rsidR="0088360F" w:rsidRPr="0088360F" w:rsidRDefault="0088360F" w:rsidP="0088360F">
      <w:pPr>
        <w:pStyle w:val="NormalWeb"/>
        <w:spacing w:line="360" w:lineRule="auto"/>
        <w:ind w:left="4253"/>
        <w:jc w:val="right"/>
        <w:rPr>
          <w:rFonts w:ascii="Arial" w:hAnsi="Arial" w:cs="Arial"/>
          <w:bCs/>
          <w:iCs/>
          <w:lang w:eastAsia="en-US"/>
        </w:rPr>
      </w:pPr>
      <w:r w:rsidRPr="0088360F">
        <w:rPr>
          <w:rFonts w:ascii="Arial" w:hAnsi="Arial" w:cs="Arial" w:hint="cs"/>
          <w:bCs/>
          <w:iCs/>
          <w:lang w:eastAsia="en-US"/>
        </w:rPr>
        <w:t>Rodrigo Nobre</w:t>
      </w:r>
    </w:p>
    <w:p w14:paraId="0A5242D7" w14:textId="77777777" w:rsidR="0088360F" w:rsidRPr="001E3B17" w:rsidRDefault="0088360F" w:rsidP="009512E2">
      <w:pPr>
        <w:pStyle w:val="NormalWeb"/>
        <w:spacing w:before="0" w:beforeAutospacing="0" w:after="0" w:afterAutospacing="0" w:line="360" w:lineRule="auto"/>
        <w:ind w:firstLine="567"/>
        <w:jc w:val="both"/>
        <w:rPr>
          <w:lang w:eastAsia="en-US"/>
        </w:rPr>
      </w:pPr>
    </w:p>
    <w:p w14:paraId="7C30DC57" w14:textId="77777777" w:rsidR="009512E2" w:rsidRDefault="009512E2" w:rsidP="00D336E5">
      <w:pPr>
        <w:tabs>
          <w:tab w:val="left" w:pos="0"/>
        </w:tabs>
        <w:spacing w:line="360" w:lineRule="auto"/>
        <w:ind w:firstLine="567"/>
        <w:jc w:val="both"/>
        <w:rPr>
          <w:rFonts w:ascii="Times New Roman" w:hAnsi="Times New Roman"/>
          <w:szCs w:val="24"/>
        </w:rPr>
      </w:pPr>
    </w:p>
    <w:p w14:paraId="4E0CE533" w14:textId="594AF227" w:rsidR="005C5886" w:rsidRDefault="00000000" w:rsidP="005C5886">
      <w:pPr>
        <w:tabs>
          <w:tab w:val="left" w:pos="0"/>
        </w:tabs>
        <w:spacing w:line="360" w:lineRule="auto"/>
        <w:ind w:firstLine="567"/>
        <w:jc w:val="both"/>
        <w:rPr>
          <w:b/>
          <w:noProof/>
          <w:sz w:val="26"/>
          <w:szCs w:val="32"/>
        </w:rPr>
      </w:pPr>
      <w:r>
        <w:rPr>
          <w:rFonts w:ascii="Times New Roman" w:hAnsi="Times New Roman"/>
          <w:noProof/>
          <w:szCs w:val="24"/>
          <w:lang w:eastAsia="pt-PT"/>
        </w:rPr>
        <w:pict w14:anchorId="4FBFF912">
          <v:group id="_x0000_s3689" style="position:absolute;left:0;text-align:left;margin-left:538.4pt;margin-top:-1.3pt;width:75.75pt;height:845.55pt;rotation:180;z-index:22;mso-position-horizontal-relative:page;mso-position-vertical-relative:page" coordorigin="8904,-305" coordsize="2993,16632">
            <v:group id="_x0000_s3690" style="position:absolute;left:9695;top:-305;width:2202;height:16632" coordorigin="9695,-305" coordsize="2202,16632">
              <v:shape id="_x0000_s369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692" style="position:absolute;left:10048;top:-305;width:1849;height:16632" coordorigin="10055,-317" coordsize="1849,16632">
                <v:rect id="_x0000_s369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693">
                    <w:txbxContent>
                      <w:p w14:paraId="11383633" w14:textId="77777777" w:rsidR="00821E90" w:rsidRDefault="00821E90" w:rsidP="00AF1160"/>
                    </w:txbxContent>
                  </v:textbox>
                </v:rect>
                <v:shape id="_x0000_s369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69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69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697" style="position:absolute;left:8904;top:11910;width:1737;height:1687;mso-left-percent:725;mso-top-percent:750;mso-position-horizontal-relative:page;mso-position-vertical-relative:page;mso-left-percent:725;mso-top-percent:750" fillcolor="#d6e3bc" strokecolor="#7fd13b" strokeweight="3pt">
              <v:stroke linestyle="thinThin"/>
            </v:oval>
            <w10:wrap anchorx="page" anchory="page"/>
          </v:group>
        </w:pict>
      </w:r>
      <w:r w:rsidR="00AA2CBB">
        <w:br w:type="page"/>
      </w:r>
      <w:bookmarkStart w:id="0" w:name="_Toc103366415"/>
      <w:bookmarkStart w:id="1" w:name="_Toc103366870"/>
      <w:bookmarkStart w:id="2" w:name="_Toc103366885"/>
      <w:bookmarkStart w:id="3" w:name="_Toc103367053"/>
      <w:r>
        <w:rPr>
          <w:rFonts w:ascii="Century Schoolbook" w:hAnsi="Century Schoolbook"/>
          <w:noProof/>
          <w:sz w:val="32"/>
          <w:szCs w:val="32"/>
          <w:lang w:eastAsia="pt-PT"/>
        </w:rPr>
        <w:lastRenderedPageBreak/>
        <w:pict w14:anchorId="12C3105E">
          <v:shape id="_x0000_s3705" type="#_x0000_t75" style="position:absolute;left:0;text-align:left;margin-left:477.95pt;margin-top:-36.3pt;width:33.3pt;height:32.45pt;z-index:27" o:allowoverlap="f">
            <v:imagedata r:id="rId8" o:title="Logo AEVRSA" cropbottom="13470f" cropleft="2123f" cropright="3741f" chromakey="#fbfbfd"/>
          </v:shape>
        </w:pict>
      </w:r>
      <w:r w:rsidR="005C5606" w:rsidRPr="00D336E5">
        <w:rPr>
          <w:b/>
          <w:noProof/>
          <w:sz w:val="26"/>
          <w:szCs w:val="32"/>
        </w:rPr>
        <w:t xml:space="preserve">2. </w:t>
      </w:r>
      <w:r w:rsidR="005C5886">
        <w:rPr>
          <w:b/>
          <w:noProof/>
          <w:sz w:val="26"/>
          <w:szCs w:val="32"/>
        </w:rPr>
        <w:t xml:space="preserve">Enquadramento contextual do </w:t>
      </w:r>
      <w:r w:rsidR="00DF16FA">
        <w:rPr>
          <w:b/>
          <w:noProof/>
          <w:sz w:val="26"/>
          <w:szCs w:val="32"/>
        </w:rPr>
        <w:t>Agrupamento</w:t>
      </w:r>
      <w:r w:rsidR="005C5886">
        <w:rPr>
          <w:b/>
          <w:noProof/>
          <w:sz w:val="26"/>
          <w:szCs w:val="32"/>
        </w:rPr>
        <w:t xml:space="preserve"> de Escolas de Vila Real de Santo António</w:t>
      </w:r>
      <w:bookmarkEnd w:id="0"/>
      <w:bookmarkEnd w:id="1"/>
      <w:bookmarkEnd w:id="2"/>
      <w:bookmarkEnd w:id="3"/>
      <w:r w:rsidR="005C5886">
        <w:rPr>
          <w:b/>
          <w:noProof/>
          <w:sz w:val="26"/>
          <w:szCs w:val="32"/>
        </w:rPr>
        <w:t xml:space="preserve"> (AEVRSA)</w:t>
      </w:r>
    </w:p>
    <w:p w14:paraId="1090A166" w14:textId="58172E6C" w:rsidR="00A03BC2" w:rsidRPr="00B447B9" w:rsidRDefault="00A03BC2" w:rsidP="00A03BC2">
      <w:pPr>
        <w:pStyle w:val="NomeDestinatrio"/>
      </w:pPr>
      <w:r>
        <w:t>2</w:t>
      </w:r>
      <w:r w:rsidRPr="004B1DF2">
        <w:t>.</w:t>
      </w:r>
      <w:r>
        <w:t>1</w:t>
      </w:r>
      <w:r w:rsidRPr="004B1DF2">
        <w:t xml:space="preserve"> </w:t>
      </w:r>
      <w:r>
        <w:t xml:space="preserve">Caracterização do Ambiente Externo </w:t>
      </w:r>
    </w:p>
    <w:p w14:paraId="655B1BE9" w14:textId="77777777" w:rsidR="00A03BC2" w:rsidRPr="00A03BC2" w:rsidRDefault="00A03BC2" w:rsidP="00A03BC2"/>
    <w:p w14:paraId="751C9E8F" w14:textId="5E09A2D7" w:rsidR="00AA2CBB" w:rsidRPr="00AA2CBB" w:rsidRDefault="00000000" w:rsidP="005C5886">
      <w:pPr>
        <w:tabs>
          <w:tab w:val="left" w:pos="0"/>
        </w:tabs>
        <w:spacing w:line="360" w:lineRule="auto"/>
        <w:ind w:firstLine="567"/>
        <w:jc w:val="both"/>
        <w:rPr>
          <w:rFonts w:ascii="Times New Roman" w:hAnsi="Times New Roman"/>
          <w:szCs w:val="24"/>
        </w:rPr>
      </w:pPr>
      <w:r>
        <w:rPr>
          <w:rFonts w:ascii="Century Schoolbook" w:hAnsi="Century Schoolbook"/>
          <w:noProof/>
          <w:sz w:val="32"/>
          <w:szCs w:val="32"/>
          <w:lang w:eastAsia="pt-PT"/>
        </w:rPr>
        <w:pict w14:anchorId="60579E0B">
          <v:group id="_x0000_s3243" style="position:absolute;left:0;text-align:left;margin-left:538.6pt;margin-top:-2.25pt;width:75.75pt;height:845.55pt;rotation:180;z-index:9;mso-position-horizontal-relative:page;mso-position-vertical-relative:page" coordorigin="8904,-305" coordsize="2993,16632">
            <v:group id="_x0000_s3244" style="position:absolute;left:9695;top:-305;width:2202;height:16632" coordorigin="9695,-305" coordsize="2202,16632">
              <v:shape id="_x0000_s3245"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246" style="position:absolute;left:10048;top:-305;width:1849;height:16632" coordorigin="10055,-317" coordsize="1849,16632">
                <v:rect id="_x0000_s3247"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247">
                    <w:txbxContent>
                      <w:p w14:paraId="475BA0B2" w14:textId="77777777" w:rsidR="00821E90" w:rsidRDefault="00821E90" w:rsidP="00307EC4"/>
                    </w:txbxContent>
                  </v:textbox>
                </v:rect>
                <v:shape id="_x0000_s3248"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249"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250"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251"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p>
    <w:p w14:paraId="65FBC936" w14:textId="0CA073D0" w:rsidR="00315C1F" w:rsidRDefault="00000000" w:rsidP="005C5886">
      <w:pPr>
        <w:spacing w:line="360" w:lineRule="auto"/>
        <w:ind w:firstLine="567"/>
        <w:jc w:val="both"/>
        <w:rPr>
          <w:rFonts w:ascii="Times New Roman" w:hAnsi="Times New Roman"/>
          <w:szCs w:val="24"/>
        </w:rPr>
      </w:pPr>
      <w:r>
        <w:rPr>
          <w:noProof/>
        </w:rPr>
        <w:pict w14:anchorId="1C56F92B">
          <v:shape id="_x0000_s3003" type="#_x0000_t75" style="position:absolute;left:0;text-align:left;margin-left:171.7pt;margin-top:.55pt;width:297.35pt;height:122.45pt;z-index:7">
            <v:imagedata r:id="rId15" o:title=""/>
            <w10:wrap type="square"/>
          </v:shape>
        </w:pict>
      </w:r>
      <w:r w:rsidR="005C5606">
        <w:rPr>
          <w:rFonts w:ascii="Times New Roman" w:hAnsi="Times New Roman"/>
          <w:szCs w:val="24"/>
        </w:rPr>
        <w:t xml:space="preserve">O AEVRSA fica situado </w:t>
      </w:r>
      <w:r w:rsidR="00087BCD">
        <w:rPr>
          <w:rFonts w:ascii="Times New Roman" w:hAnsi="Times New Roman"/>
          <w:szCs w:val="24"/>
        </w:rPr>
        <w:t>no município de</w:t>
      </w:r>
      <w:r w:rsidR="005C5606">
        <w:rPr>
          <w:rFonts w:ascii="Times New Roman" w:hAnsi="Times New Roman"/>
          <w:szCs w:val="24"/>
        </w:rPr>
        <w:t xml:space="preserve"> Vila Real de Santo António</w:t>
      </w:r>
      <w:r w:rsidR="00087BCD">
        <w:rPr>
          <w:rFonts w:ascii="Times New Roman" w:hAnsi="Times New Roman"/>
          <w:szCs w:val="24"/>
        </w:rPr>
        <w:t xml:space="preserve">. É uma cidade raiana </w:t>
      </w:r>
      <w:r w:rsidR="00315C1F">
        <w:rPr>
          <w:rFonts w:ascii="Times New Roman" w:hAnsi="Times New Roman"/>
          <w:szCs w:val="24"/>
        </w:rPr>
        <w:t>que pertence à Região e sub-região do Algarve e ao</w:t>
      </w:r>
      <w:r w:rsidR="00087BCD">
        <w:rPr>
          <w:rFonts w:ascii="Times New Roman" w:hAnsi="Times New Roman"/>
          <w:szCs w:val="24"/>
        </w:rPr>
        <w:t xml:space="preserve"> distrito de Faro. </w:t>
      </w:r>
    </w:p>
    <w:p w14:paraId="26BC55F0" w14:textId="2B63A380" w:rsidR="005C5886" w:rsidRPr="001E3B17" w:rsidRDefault="005C5886" w:rsidP="005C5886">
      <w:pPr>
        <w:pStyle w:val="NormalWeb"/>
        <w:spacing w:before="0" w:beforeAutospacing="0" w:after="0" w:afterAutospacing="0" w:line="360" w:lineRule="auto"/>
        <w:ind w:firstLine="567"/>
        <w:jc w:val="both"/>
        <w:rPr>
          <w:rFonts w:ascii="Arial" w:hAnsi="Arial" w:cs="Arial"/>
        </w:rPr>
      </w:pPr>
      <w:r w:rsidRPr="001E3B17">
        <w:rPr>
          <w:lang w:eastAsia="en-US"/>
        </w:rPr>
        <w:t xml:space="preserve">Fundada em 1773 pelo Marquês de Pombal, a cidade foi concebida com um propósito estratégico e económico, destacando-se pelo seu papel histórico na indústria conserveira e como ponto de ligação entre Portugal e Espanha. Esta ligação é reforçada pela localização fronteiriça da cidade, delimitada a leste pelo Rio Guadiana e a </w:t>
      </w:r>
      <w:proofErr w:type="gramStart"/>
      <w:r w:rsidRPr="001E3B17">
        <w:rPr>
          <w:lang w:eastAsia="en-US"/>
        </w:rPr>
        <w:t>sul</w:t>
      </w:r>
      <w:proofErr w:type="gramEnd"/>
      <w:r w:rsidRPr="001E3B17">
        <w:rPr>
          <w:lang w:eastAsia="en-US"/>
        </w:rPr>
        <w:t xml:space="preserve"> pelo Oceano Atlântico, conferindo-lhe uma posição privilegiada para trocas culturais, sociais e económicas.</w:t>
      </w:r>
    </w:p>
    <w:p w14:paraId="7C226653" w14:textId="69EC30A4" w:rsidR="005C5606" w:rsidRDefault="00000000" w:rsidP="0055149A">
      <w:pPr>
        <w:spacing w:line="360" w:lineRule="auto"/>
        <w:ind w:firstLine="567"/>
        <w:jc w:val="both"/>
        <w:rPr>
          <w:rFonts w:ascii="Times New Roman" w:hAnsi="Times New Roman"/>
          <w:szCs w:val="24"/>
        </w:rPr>
      </w:pPr>
      <w:r>
        <w:rPr>
          <w:noProof/>
        </w:rPr>
        <w:pict w14:anchorId="095EB7B1">
          <v:shape id="_x0000_s3002" type="#_x0000_t75" alt="Município de Vila Real de Santo António" style="position:absolute;left:0;text-align:left;margin-left:321.1pt;margin-top:86.7pt;width:138.75pt;height:117.75pt;z-index:-8" wrapcoords="1518 0 234 2064 817 4403 467 6604 234 11006 350 13208 -117 15134 -117 15546 350 17610 350 19811 817 21462 1401 21462 6889 21462 19965 20362 20082 18986 18564 18711 6889 17610 21483 17197 21600 16234 20899 15409 19732 13208 19732 9080 18681 8805 11442 8805 12610 7842 12610 7292 11325 6604 11792 5228 10275 4678 5137 4403 5371 1376 4554 688 2218 0 1518 0">
            <v:imagedata r:id="rId16" o:title="VRS-mapa"/>
            <w10:wrap type="square"/>
          </v:shape>
        </w:pict>
      </w:r>
      <w:r w:rsidR="005C5606" w:rsidRPr="005C5606">
        <w:rPr>
          <w:rFonts w:ascii="Times New Roman" w:hAnsi="Times New Roman"/>
          <w:szCs w:val="24"/>
        </w:rPr>
        <w:t xml:space="preserve">O </w:t>
      </w:r>
      <w:r w:rsidR="00087BCD">
        <w:rPr>
          <w:rFonts w:ascii="Times New Roman" w:hAnsi="Times New Roman"/>
          <w:szCs w:val="24"/>
        </w:rPr>
        <w:t xml:space="preserve">município </w:t>
      </w:r>
      <w:r w:rsidR="005C5606" w:rsidRPr="005C5606">
        <w:rPr>
          <w:rFonts w:ascii="Times New Roman" w:hAnsi="Times New Roman"/>
          <w:szCs w:val="24"/>
        </w:rPr>
        <w:t xml:space="preserve">de </w:t>
      </w:r>
      <w:r w:rsidR="00087BCD">
        <w:rPr>
          <w:rFonts w:ascii="Times New Roman" w:hAnsi="Times New Roman"/>
          <w:szCs w:val="24"/>
        </w:rPr>
        <w:t>Vila Real de Santo António</w:t>
      </w:r>
      <w:r w:rsidR="005C5606" w:rsidRPr="005C5606">
        <w:rPr>
          <w:rFonts w:ascii="Times New Roman" w:hAnsi="Times New Roman"/>
          <w:szCs w:val="24"/>
        </w:rPr>
        <w:t xml:space="preserve"> </w:t>
      </w:r>
      <w:r w:rsidR="00087BCD" w:rsidRPr="005C5606">
        <w:rPr>
          <w:rFonts w:ascii="Times New Roman" w:hAnsi="Times New Roman"/>
          <w:szCs w:val="24"/>
        </w:rPr>
        <w:t>possui</w:t>
      </w:r>
      <w:r w:rsidR="005C5606" w:rsidRPr="005C5606">
        <w:rPr>
          <w:rFonts w:ascii="Times New Roman" w:hAnsi="Times New Roman"/>
          <w:szCs w:val="24"/>
        </w:rPr>
        <w:t xml:space="preserve"> </w:t>
      </w:r>
      <w:r w:rsidR="00087BCD">
        <w:rPr>
          <w:rFonts w:ascii="Times New Roman" w:hAnsi="Times New Roman"/>
          <w:szCs w:val="24"/>
        </w:rPr>
        <w:t>uma área de 61,25</w:t>
      </w:r>
      <w:r w:rsidR="005C5606" w:rsidRPr="005C5606">
        <w:rPr>
          <w:rFonts w:ascii="Times New Roman" w:hAnsi="Times New Roman"/>
          <w:szCs w:val="24"/>
        </w:rPr>
        <w:t xml:space="preserve"> km2, </w:t>
      </w:r>
      <w:r w:rsidR="00087BCD">
        <w:rPr>
          <w:rFonts w:ascii="Times New Roman" w:hAnsi="Times New Roman"/>
          <w:szCs w:val="24"/>
        </w:rPr>
        <w:t>com 18.825 h</w:t>
      </w:r>
      <w:r w:rsidR="005C5606" w:rsidRPr="005C5606">
        <w:rPr>
          <w:rFonts w:ascii="Times New Roman" w:hAnsi="Times New Roman"/>
          <w:szCs w:val="24"/>
        </w:rPr>
        <w:t>abitantes (</w:t>
      </w:r>
      <w:r w:rsidR="00087BCD">
        <w:rPr>
          <w:rFonts w:ascii="Times New Roman" w:hAnsi="Times New Roman"/>
          <w:szCs w:val="24"/>
        </w:rPr>
        <w:t>Censos, 2021</w:t>
      </w:r>
      <w:r w:rsidR="005C5606" w:rsidRPr="005C5606">
        <w:rPr>
          <w:rFonts w:ascii="Times New Roman" w:hAnsi="Times New Roman"/>
          <w:szCs w:val="24"/>
        </w:rPr>
        <w:t xml:space="preserve">) e é subdividido por </w:t>
      </w:r>
      <w:r w:rsidR="00087BCD">
        <w:rPr>
          <w:rFonts w:ascii="Times New Roman" w:hAnsi="Times New Roman"/>
          <w:szCs w:val="24"/>
        </w:rPr>
        <w:t>três</w:t>
      </w:r>
      <w:r w:rsidR="005C5606" w:rsidRPr="005C5606">
        <w:rPr>
          <w:rFonts w:ascii="Times New Roman" w:hAnsi="Times New Roman"/>
          <w:szCs w:val="24"/>
        </w:rPr>
        <w:t xml:space="preserve"> freguesias (</w:t>
      </w:r>
      <w:r w:rsidR="00E63A00">
        <w:rPr>
          <w:rFonts w:ascii="Times New Roman" w:hAnsi="Times New Roman"/>
          <w:szCs w:val="24"/>
        </w:rPr>
        <w:t>Monte Gordo, Vila Nova de Cacela e Vila Real de Santo António</w:t>
      </w:r>
      <w:r w:rsidR="005C5606" w:rsidRPr="005C5606">
        <w:rPr>
          <w:rFonts w:ascii="Times New Roman" w:hAnsi="Times New Roman"/>
          <w:szCs w:val="24"/>
        </w:rPr>
        <w:t xml:space="preserve">). O concelho é </w:t>
      </w:r>
      <w:r w:rsidR="00E63A00" w:rsidRPr="00E63A00">
        <w:rPr>
          <w:rFonts w:ascii="Times New Roman" w:hAnsi="Times New Roman"/>
          <w:szCs w:val="24"/>
        </w:rPr>
        <w:t>um dos poucos municípios de Portugal territorialmente</w:t>
      </w:r>
      <w:r w:rsidR="00E63A00">
        <w:rPr>
          <w:rFonts w:ascii="Times New Roman" w:hAnsi="Times New Roman"/>
          <w:szCs w:val="24"/>
        </w:rPr>
        <w:t xml:space="preserve"> descontínuos, </w:t>
      </w:r>
      <w:r w:rsidR="00E63A00" w:rsidRPr="00E63A00">
        <w:rPr>
          <w:rFonts w:ascii="Times New Roman" w:hAnsi="Times New Roman"/>
          <w:szCs w:val="24"/>
        </w:rPr>
        <w:t>dividindo-se numa porção ocidental, a freguesia de Vila Nova de Cacela, e uma porção oriental, onde se situa a Monte Gordo</w:t>
      </w:r>
      <w:r w:rsidR="00E63A00">
        <w:rPr>
          <w:rFonts w:ascii="Times New Roman" w:hAnsi="Times New Roman"/>
          <w:szCs w:val="24"/>
        </w:rPr>
        <w:t xml:space="preserve"> e Vila Real de Santo António</w:t>
      </w:r>
      <w:r w:rsidR="00E63A00" w:rsidRPr="00E63A00">
        <w:rPr>
          <w:rFonts w:ascii="Times New Roman" w:hAnsi="Times New Roman"/>
          <w:szCs w:val="24"/>
        </w:rPr>
        <w:t>. A parte oriental é limitada a norte e oeste pelo município de Castro Marim, a leste pelo Rio</w:t>
      </w:r>
      <w:r w:rsidR="00483DE3">
        <w:rPr>
          <w:rFonts w:ascii="Times New Roman" w:hAnsi="Times New Roman"/>
          <w:szCs w:val="24"/>
        </w:rPr>
        <w:t xml:space="preserve"> Guadiana</w:t>
      </w:r>
      <w:r w:rsidR="00E63A00" w:rsidRPr="00E63A00">
        <w:rPr>
          <w:rFonts w:ascii="Times New Roman" w:hAnsi="Times New Roman"/>
          <w:szCs w:val="24"/>
        </w:rPr>
        <w:t>, que define a fronteira com Espanha, e a sul tem litoral no oceano Atlântico; a parte ocidental é limitada a norte e leste por Castro Marim, a oeste por Tavira e a</w:t>
      </w:r>
      <w:r w:rsidR="00DF16FA">
        <w:rPr>
          <w:rFonts w:ascii="Times New Roman" w:hAnsi="Times New Roman"/>
          <w:szCs w:val="24"/>
        </w:rPr>
        <w:t xml:space="preserve"> </w:t>
      </w:r>
      <w:proofErr w:type="gramStart"/>
      <w:r w:rsidR="00E63A00" w:rsidRPr="00E63A00">
        <w:rPr>
          <w:rFonts w:ascii="Times New Roman" w:hAnsi="Times New Roman"/>
          <w:szCs w:val="24"/>
        </w:rPr>
        <w:t>sul</w:t>
      </w:r>
      <w:proofErr w:type="gramEnd"/>
      <w:r w:rsidR="00E63A00" w:rsidRPr="00E63A00">
        <w:rPr>
          <w:rFonts w:ascii="Times New Roman" w:hAnsi="Times New Roman"/>
          <w:szCs w:val="24"/>
        </w:rPr>
        <w:t xml:space="preserve"> tem litoral no</w:t>
      </w:r>
      <w:r w:rsidR="00744B15">
        <w:rPr>
          <w:rFonts w:ascii="Times New Roman" w:hAnsi="Times New Roman"/>
          <w:szCs w:val="24"/>
        </w:rPr>
        <w:t xml:space="preserve"> oceano </w:t>
      </w:r>
      <w:r w:rsidR="00E63A00" w:rsidRPr="00E63A00">
        <w:rPr>
          <w:rFonts w:ascii="Times New Roman" w:hAnsi="Times New Roman"/>
          <w:szCs w:val="24"/>
        </w:rPr>
        <w:t>Atlântico.</w:t>
      </w:r>
      <w:r w:rsidR="00E63A00">
        <w:rPr>
          <w:rFonts w:ascii="Times New Roman" w:hAnsi="Times New Roman"/>
          <w:szCs w:val="24"/>
        </w:rPr>
        <w:t xml:space="preserve"> </w:t>
      </w:r>
    </w:p>
    <w:p w14:paraId="5D526A0F" w14:textId="77777777" w:rsidR="0055149A" w:rsidRDefault="0055149A" w:rsidP="00DF16FA">
      <w:pPr>
        <w:pStyle w:val="NomeDestinatrio"/>
        <w:rPr>
          <w:rFonts w:ascii="Times New Roman" w:hAnsi="Times New Roman"/>
          <w:sz w:val="16"/>
          <w:szCs w:val="16"/>
        </w:rPr>
      </w:pPr>
      <w:bookmarkStart w:id="4" w:name="_Toc103366416"/>
      <w:bookmarkStart w:id="5" w:name="_Toc103367054"/>
    </w:p>
    <w:p w14:paraId="70010F30" w14:textId="46D10FA8" w:rsidR="00104941" w:rsidRDefault="00000000" w:rsidP="00DF16FA">
      <w:pPr>
        <w:pStyle w:val="NomeDestinatrio"/>
        <w:rPr>
          <w:rFonts w:ascii="Times New Roman" w:hAnsi="Times New Roman"/>
          <w:sz w:val="16"/>
          <w:szCs w:val="16"/>
        </w:rPr>
      </w:pPr>
      <w:r>
        <w:rPr>
          <w:rFonts w:ascii="Times New Roman" w:hAnsi="Times New Roman"/>
          <w:noProof/>
          <w:szCs w:val="24"/>
          <w:lang w:eastAsia="pt-PT"/>
        </w:rPr>
        <w:pict w14:anchorId="1D98199D">
          <v:group id="_x0000_s3216" style="position:absolute;margin-left:538.4pt;margin-top:.35pt;width:75.75pt;height:845.55pt;rotation:180;z-index:8;mso-position-horizontal-relative:page;mso-position-vertical-relative:page" coordorigin="8904,-305" coordsize="2993,16632">
            <v:group id="_x0000_s3217" style="position:absolute;left:9695;top:-305;width:2202;height:16632" coordorigin="9695,-305" coordsize="2202,16632">
              <v:shape id="_x0000_s3218"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219" style="position:absolute;left:10048;top:-305;width:1849;height:16632" coordorigin="10055,-317" coordsize="1849,16632">
                <v:rect id="_x0000_s3220"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220">
                    <w:txbxContent>
                      <w:p w14:paraId="63F48313" w14:textId="77777777" w:rsidR="00821E90" w:rsidRDefault="00821E90" w:rsidP="00307EC4"/>
                    </w:txbxContent>
                  </v:textbox>
                </v:rect>
                <v:shape id="_x0000_s3221"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222"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223"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224"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bookmarkEnd w:id="4"/>
      <w:bookmarkEnd w:id="5"/>
    </w:p>
    <w:p w14:paraId="5E9226B7" w14:textId="77777777" w:rsidR="00DF16FA" w:rsidRDefault="00DF16FA" w:rsidP="00DF16FA">
      <w:pPr>
        <w:pStyle w:val="Ttulo1"/>
      </w:pPr>
    </w:p>
    <w:p w14:paraId="752E50F9" w14:textId="77777777" w:rsidR="00DF16FA" w:rsidRDefault="00DF16FA" w:rsidP="00DF16FA"/>
    <w:p w14:paraId="07345CE8" w14:textId="51C29840" w:rsidR="00483DE3" w:rsidRPr="00B447B9" w:rsidRDefault="00000000" w:rsidP="00780828">
      <w:pPr>
        <w:pStyle w:val="NomeDestinatrio"/>
      </w:pPr>
      <w:bookmarkStart w:id="6" w:name="_Toc103366418"/>
      <w:bookmarkStart w:id="7" w:name="_Toc103367056"/>
      <w:r>
        <w:rPr>
          <w:rFonts w:ascii="Times New Roman" w:hAnsi="Times New Roman"/>
          <w:noProof/>
          <w:szCs w:val="24"/>
          <w:lang w:eastAsia="pt-PT"/>
        </w:rPr>
        <w:lastRenderedPageBreak/>
        <w:pict w14:anchorId="2479E28D">
          <v:group id="_x0000_s3710" style="position:absolute;margin-left:476pt;margin-top:-55.8pt;width:75.75pt;height:845.55pt;z-index:2" coordorigin="10785,-2" coordsize="1515,16911">
            <v:group id="_x0000_s3189" style="position:absolute;left:10785;top:-2;width:1515;height:16911;rotation:180;mso-position-horizontal-relative:page;mso-position-vertical-relative:page" coordorigin="8904,-305" coordsize="2993,16632">
              <v:group id="_x0000_s3190" style="position:absolute;left:9695;top:-305;width:2202;height:16632" coordorigin="9695,-305" coordsize="2202,16632">
                <v:shape id="_x0000_s319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192" style="position:absolute;left:10048;top:-305;width:1849;height:16632" coordorigin="10055,-317" coordsize="1849,16632">
                  <v:rect id="_x0000_s319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193">
                      <w:txbxContent>
                        <w:p w14:paraId="6C481ECC" w14:textId="77777777" w:rsidR="00821E90" w:rsidRDefault="00821E90" w:rsidP="00307EC4"/>
                      </w:txbxContent>
                    </v:textbox>
                  </v:rect>
                  <v:shape id="_x0000_s319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19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19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197"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3709" type="#_x0000_t75" style="position:absolute;left:10852;top:252;width:666;height:649" o:allowoverlap="f">
              <v:imagedata r:id="rId8" o:title="Logo AEVRSA" cropbottom="13470f" cropleft="2123f" cropright="3741f" chromakey="#fbfbfd"/>
            </v:shape>
          </v:group>
        </w:pict>
      </w:r>
      <w:r w:rsidR="00A03BC2">
        <w:t>2</w:t>
      </w:r>
      <w:r w:rsidR="00483DE3" w:rsidRPr="004B1DF2">
        <w:t>.</w:t>
      </w:r>
      <w:r w:rsidR="00A03BC2">
        <w:t>2</w:t>
      </w:r>
      <w:r w:rsidR="00483DE3" w:rsidRPr="004B1DF2">
        <w:t xml:space="preserve"> </w:t>
      </w:r>
      <w:bookmarkEnd w:id="6"/>
      <w:bookmarkEnd w:id="7"/>
      <w:r w:rsidR="00B447B9">
        <w:t xml:space="preserve">Caracterização do Ambiente Interno </w:t>
      </w:r>
    </w:p>
    <w:p w14:paraId="7873F9AB" w14:textId="77777777" w:rsidR="00AA2CBB" w:rsidRDefault="00AA2CBB" w:rsidP="00545A88">
      <w:pPr>
        <w:spacing w:line="360" w:lineRule="auto"/>
        <w:ind w:firstLine="709"/>
        <w:jc w:val="both"/>
        <w:rPr>
          <w:rFonts w:ascii="Times New Roman" w:hAnsi="Times New Roman"/>
          <w:szCs w:val="24"/>
        </w:rPr>
      </w:pPr>
    </w:p>
    <w:p w14:paraId="143DFC27" w14:textId="17C643EF" w:rsidR="000A5016" w:rsidRDefault="00B175A4" w:rsidP="00545A88">
      <w:pPr>
        <w:spacing w:line="360" w:lineRule="auto"/>
        <w:ind w:firstLine="709"/>
        <w:jc w:val="both"/>
        <w:rPr>
          <w:rFonts w:ascii="Times New Roman" w:hAnsi="Times New Roman"/>
          <w:szCs w:val="24"/>
        </w:rPr>
      </w:pPr>
      <w:r>
        <w:rPr>
          <w:rFonts w:ascii="Times New Roman" w:hAnsi="Times New Roman"/>
          <w:szCs w:val="24"/>
        </w:rPr>
        <w:t>Situado</w:t>
      </w:r>
      <w:r w:rsidR="00545A88">
        <w:rPr>
          <w:rFonts w:ascii="Times New Roman" w:hAnsi="Times New Roman"/>
          <w:szCs w:val="24"/>
        </w:rPr>
        <w:t xml:space="preserve"> n</w:t>
      </w:r>
      <w:r w:rsidR="008B76DA" w:rsidRPr="00545A88">
        <w:rPr>
          <w:rFonts w:ascii="Times New Roman" w:hAnsi="Times New Roman"/>
          <w:szCs w:val="24"/>
        </w:rPr>
        <w:t xml:space="preserve">o sotavento algarvio, o </w:t>
      </w:r>
      <w:r w:rsidR="00545A88">
        <w:rPr>
          <w:rFonts w:ascii="Times New Roman" w:hAnsi="Times New Roman"/>
          <w:szCs w:val="24"/>
        </w:rPr>
        <w:t>AEVRSA</w:t>
      </w:r>
      <w:r w:rsidR="008B76DA" w:rsidRPr="00545A88">
        <w:rPr>
          <w:rFonts w:ascii="Times New Roman" w:hAnsi="Times New Roman"/>
          <w:szCs w:val="24"/>
        </w:rPr>
        <w:t xml:space="preserve"> </w:t>
      </w:r>
      <w:r w:rsidR="00545A88">
        <w:rPr>
          <w:rFonts w:ascii="Times New Roman" w:hAnsi="Times New Roman"/>
          <w:szCs w:val="24"/>
        </w:rPr>
        <w:t xml:space="preserve">foi </w:t>
      </w:r>
      <w:r w:rsidR="008B76DA" w:rsidRPr="00545A88">
        <w:rPr>
          <w:rFonts w:ascii="Times New Roman" w:hAnsi="Times New Roman"/>
          <w:szCs w:val="24"/>
        </w:rPr>
        <w:t>criado em 2010 por iniciativa governamental</w:t>
      </w:r>
      <w:r w:rsidR="00545A88">
        <w:rPr>
          <w:rFonts w:ascii="Times New Roman" w:hAnsi="Times New Roman"/>
          <w:szCs w:val="24"/>
        </w:rPr>
        <w:t xml:space="preserve"> sendo</w:t>
      </w:r>
      <w:r>
        <w:rPr>
          <w:rFonts w:ascii="Times New Roman" w:hAnsi="Times New Roman"/>
          <w:szCs w:val="24"/>
        </w:rPr>
        <w:t xml:space="preserve"> constituído por três escolas: a</w:t>
      </w:r>
      <w:r w:rsidR="008B76DA" w:rsidRPr="00545A88">
        <w:rPr>
          <w:rFonts w:ascii="Times New Roman" w:hAnsi="Times New Roman"/>
          <w:szCs w:val="24"/>
        </w:rPr>
        <w:t xml:space="preserve"> E.B.1/JI Man</w:t>
      </w:r>
      <w:r w:rsidR="00545A88">
        <w:rPr>
          <w:rFonts w:ascii="Times New Roman" w:hAnsi="Times New Roman"/>
          <w:szCs w:val="24"/>
        </w:rPr>
        <w:t>uel Cabanas, E.B.2,3 Infante D.</w:t>
      </w:r>
      <w:r w:rsidR="008B76DA" w:rsidRPr="00545A88">
        <w:rPr>
          <w:rFonts w:ascii="Times New Roman" w:hAnsi="Times New Roman"/>
          <w:szCs w:val="24"/>
        </w:rPr>
        <w:t xml:space="preserve"> </w:t>
      </w:r>
      <w:r w:rsidR="00545A88">
        <w:rPr>
          <w:rFonts w:ascii="Times New Roman" w:hAnsi="Times New Roman"/>
          <w:szCs w:val="24"/>
        </w:rPr>
        <w:t xml:space="preserve">Fernando e Escola Secundária com </w:t>
      </w:r>
      <w:r w:rsidR="008B76DA" w:rsidRPr="00545A88">
        <w:rPr>
          <w:rFonts w:ascii="Times New Roman" w:hAnsi="Times New Roman"/>
          <w:szCs w:val="24"/>
        </w:rPr>
        <w:t>3º Cicl</w:t>
      </w:r>
      <w:r>
        <w:rPr>
          <w:rFonts w:ascii="Times New Roman" w:hAnsi="Times New Roman"/>
          <w:szCs w:val="24"/>
        </w:rPr>
        <w:t>o de Vila Real de Santo António. N</w:t>
      </w:r>
      <w:r w:rsidR="00624F18">
        <w:rPr>
          <w:rFonts w:ascii="Times New Roman" w:hAnsi="Times New Roman"/>
          <w:szCs w:val="24"/>
        </w:rPr>
        <w:t xml:space="preserve">o entanto, </w:t>
      </w:r>
      <w:r>
        <w:rPr>
          <w:rFonts w:ascii="Times New Roman" w:hAnsi="Times New Roman"/>
          <w:szCs w:val="24"/>
        </w:rPr>
        <w:t xml:space="preserve">a sua </w:t>
      </w:r>
      <w:r w:rsidR="008B76DA" w:rsidRPr="00545A88">
        <w:rPr>
          <w:rFonts w:ascii="Times New Roman" w:hAnsi="Times New Roman"/>
          <w:szCs w:val="24"/>
        </w:rPr>
        <w:t xml:space="preserve">área geográfica de influência </w:t>
      </w:r>
      <w:r w:rsidR="00DB3846">
        <w:rPr>
          <w:rFonts w:ascii="Times New Roman" w:hAnsi="Times New Roman"/>
          <w:szCs w:val="24"/>
        </w:rPr>
        <w:t xml:space="preserve">estende-se </w:t>
      </w:r>
      <w:r w:rsidR="008B76DA" w:rsidRPr="00545A88">
        <w:rPr>
          <w:rFonts w:ascii="Times New Roman" w:hAnsi="Times New Roman"/>
          <w:szCs w:val="24"/>
        </w:rPr>
        <w:t xml:space="preserve">às populações dos concelhos de Alcoutim, Castro Marim e Vila Real de Santo António. O AEVRSA </w:t>
      </w:r>
      <w:r w:rsidR="00DB3846">
        <w:rPr>
          <w:rFonts w:ascii="Times New Roman" w:hAnsi="Times New Roman"/>
          <w:szCs w:val="24"/>
        </w:rPr>
        <w:t xml:space="preserve">oferece </w:t>
      </w:r>
      <w:r>
        <w:rPr>
          <w:rFonts w:ascii="Times New Roman" w:hAnsi="Times New Roman"/>
          <w:szCs w:val="24"/>
        </w:rPr>
        <w:t>todos os níveis de ensino,</w:t>
      </w:r>
      <w:r w:rsidR="008B76DA" w:rsidRPr="00545A88">
        <w:rPr>
          <w:rFonts w:ascii="Times New Roman" w:hAnsi="Times New Roman"/>
          <w:szCs w:val="24"/>
        </w:rPr>
        <w:t xml:space="preserve"> desde o pré-e</w:t>
      </w:r>
      <w:r>
        <w:rPr>
          <w:rFonts w:ascii="Times New Roman" w:hAnsi="Times New Roman"/>
          <w:szCs w:val="24"/>
        </w:rPr>
        <w:t xml:space="preserve">scolar até ao secundário. </w:t>
      </w:r>
      <w:r w:rsidR="008B76DA" w:rsidRPr="00545A88">
        <w:rPr>
          <w:rFonts w:ascii="Times New Roman" w:hAnsi="Times New Roman"/>
          <w:szCs w:val="24"/>
        </w:rPr>
        <w:t xml:space="preserve">A escola sede do Agrupamento </w:t>
      </w:r>
      <w:r w:rsidR="00DB3846">
        <w:rPr>
          <w:rFonts w:ascii="Times New Roman" w:hAnsi="Times New Roman"/>
          <w:szCs w:val="24"/>
        </w:rPr>
        <w:t xml:space="preserve">também </w:t>
      </w:r>
      <w:r w:rsidR="008B76DA" w:rsidRPr="00545A88">
        <w:rPr>
          <w:rFonts w:ascii="Times New Roman" w:hAnsi="Times New Roman"/>
          <w:szCs w:val="24"/>
        </w:rPr>
        <w:t>alb</w:t>
      </w:r>
      <w:r w:rsidR="00545A88">
        <w:rPr>
          <w:rFonts w:ascii="Times New Roman" w:hAnsi="Times New Roman"/>
          <w:szCs w:val="24"/>
        </w:rPr>
        <w:t xml:space="preserve">erga o Centro Qualifica, </w:t>
      </w:r>
      <w:r w:rsidR="008B76DA" w:rsidRPr="00545A88">
        <w:rPr>
          <w:rFonts w:ascii="Times New Roman" w:hAnsi="Times New Roman"/>
          <w:szCs w:val="24"/>
        </w:rPr>
        <w:t>o Centro de Formação d</w:t>
      </w:r>
      <w:r w:rsidR="00282C50">
        <w:rPr>
          <w:rFonts w:ascii="Times New Roman" w:hAnsi="Times New Roman"/>
          <w:szCs w:val="24"/>
        </w:rPr>
        <w:t xml:space="preserve">e Associação </w:t>
      </w:r>
      <w:r w:rsidR="008B76DA" w:rsidRPr="00545A88">
        <w:rPr>
          <w:rFonts w:ascii="Times New Roman" w:hAnsi="Times New Roman"/>
          <w:szCs w:val="24"/>
        </w:rPr>
        <w:t>de Escolas</w:t>
      </w:r>
      <w:r w:rsidR="00075B52">
        <w:rPr>
          <w:rFonts w:ascii="Times New Roman" w:hAnsi="Times New Roman"/>
          <w:szCs w:val="24"/>
        </w:rPr>
        <w:t xml:space="preserve"> (CFAE)</w:t>
      </w:r>
      <w:r w:rsidR="008B76DA" w:rsidRPr="00545A88">
        <w:rPr>
          <w:rFonts w:ascii="Times New Roman" w:hAnsi="Times New Roman"/>
          <w:szCs w:val="24"/>
        </w:rPr>
        <w:t xml:space="preserve"> do Levante Algarvio e ainda uma Unidade </w:t>
      </w:r>
      <w:r w:rsidR="00075B52">
        <w:rPr>
          <w:rFonts w:ascii="Times New Roman" w:hAnsi="Times New Roman"/>
          <w:szCs w:val="24"/>
        </w:rPr>
        <w:t xml:space="preserve">de </w:t>
      </w:r>
      <w:r w:rsidR="00282C50">
        <w:rPr>
          <w:rFonts w:ascii="Times New Roman" w:hAnsi="Times New Roman"/>
          <w:szCs w:val="24"/>
        </w:rPr>
        <w:t xml:space="preserve">Ensino </w:t>
      </w:r>
      <w:r w:rsidR="00075B52">
        <w:rPr>
          <w:rFonts w:ascii="Times New Roman" w:hAnsi="Times New Roman"/>
          <w:szCs w:val="24"/>
        </w:rPr>
        <w:t>Estruturado</w:t>
      </w:r>
      <w:r w:rsidR="00922B5F">
        <w:rPr>
          <w:rFonts w:ascii="Times New Roman" w:hAnsi="Times New Roman"/>
          <w:szCs w:val="24"/>
        </w:rPr>
        <w:t xml:space="preserve"> (UEE)</w:t>
      </w:r>
      <w:r w:rsidR="008B76DA" w:rsidRPr="00545A88">
        <w:rPr>
          <w:rFonts w:ascii="Times New Roman" w:hAnsi="Times New Roman"/>
          <w:szCs w:val="24"/>
        </w:rPr>
        <w:t>.</w:t>
      </w:r>
      <w:r w:rsidR="00A03BC2">
        <w:rPr>
          <w:rFonts w:ascii="Times New Roman" w:hAnsi="Times New Roman"/>
          <w:szCs w:val="24"/>
        </w:rPr>
        <w:t xml:space="preserve"> </w:t>
      </w:r>
    </w:p>
    <w:p w14:paraId="4F966508" w14:textId="77777777" w:rsidR="00A03BC2" w:rsidRDefault="00A03BC2" w:rsidP="00A03BC2">
      <w:pPr>
        <w:spacing w:line="360" w:lineRule="auto"/>
        <w:ind w:firstLine="709"/>
        <w:jc w:val="both"/>
        <w:rPr>
          <w:rFonts w:ascii="Times New Roman" w:hAnsi="Times New Roman"/>
          <w:szCs w:val="24"/>
        </w:rPr>
      </w:pPr>
      <w:r w:rsidRPr="00A03BC2">
        <w:rPr>
          <w:rFonts w:ascii="Times New Roman" w:hAnsi="Times New Roman"/>
          <w:szCs w:val="24"/>
        </w:rPr>
        <w:t xml:space="preserve">O AEVRSA apresenta uma oferta formativa completa e diversificada, cobrindo desde o ensino pré-escolar até ao ensino secundário, ajustando-se às especificidades e interesses da comunidade local. Para os alunos do 3.º ciclo, o agrupamento disponibiliza um </w:t>
      </w:r>
      <w:r>
        <w:rPr>
          <w:rFonts w:ascii="Times New Roman" w:hAnsi="Times New Roman"/>
          <w:szCs w:val="24"/>
        </w:rPr>
        <w:t>C</w:t>
      </w:r>
      <w:r w:rsidRPr="00A03BC2">
        <w:rPr>
          <w:rFonts w:ascii="Times New Roman" w:hAnsi="Times New Roman"/>
          <w:szCs w:val="24"/>
        </w:rPr>
        <w:t>urso de Educação e Formação (CEF), enquanto, no ensino secundário, os estudantes podem optar pelos Cursos Científico-Humanísticos, nas áreas de Ciências e Tecnologias, Ciências Socioeconómicas, Línguas e Humanidades</w:t>
      </w:r>
      <w:r>
        <w:rPr>
          <w:rFonts w:ascii="Times New Roman" w:hAnsi="Times New Roman"/>
          <w:szCs w:val="24"/>
        </w:rPr>
        <w:t xml:space="preserve"> e Artes</w:t>
      </w:r>
      <w:r w:rsidRPr="00A03BC2">
        <w:rPr>
          <w:rFonts w:ascii="Times New Roman" w:hAnsi="Times New Roman"/>
          <w:szCs w:val="24"/>
        </w:rPr>
        <w:t xml:space="preserve">. Complementarmente, o agrupamento oferece </w:t>
      </w:r>
      <w:r>
        <w:rPr>
          <w:rFonts w:ascii="Times New Roman" w:hAnsi="Times New Roman"/>
          <w:szCs w:val="24"/>
        </w:rPr>
        <w:t xml:space="preserve">vários </w:t>
      </w:r>
      <w:r w:rsidRPr="00A03BC2">
        <w:rPr>
          <w:rFonts w:ascii="Times New Roman" w:hAnsi="Times New Roman"/>
          <w:szCs w:val="24"/>
        </w:rPr>
        <w:t>Cursos Profissionais, proporcionando vias alternativas de formação que visam responder às necessidades de qualificação técnica e integração no mercado de trabalho.</w:t>
      </w:r>
      <w:r>
        <w:rPr>
          <w:rFonts w:ascii="Times New Roman" w:hAnsi="Times New Roman"/>
          <w:szCs w:val="24"/>
        </w:rPr>
        <w:t xml:space="preserve"> </w:t>
      </w:r>
    </w:p>
    <w:p w14:paraId="76A22E02" w14:textId="63A6B571" w:rsidR="00A03BC2" w:rsidRPr="00A03BC2" w:rsidRDefault="00A03BC2" w:rsidP="00A03BC2">
      <w:pPr>
        <w:spacing w:line="360" w:lineRule="auto"/>
        <w:ind w:firstLine="709"/>
        <w:jc w:val="both"/>
      </w:pPr>
      <w:r w:rsidRPr="00A03BC2">
        <w:rPr>
          <w:rFonts w:ascii="Times New Roman" w:hAnsi="Times New Roman"/>
          <w:szCs w:val="24"/>
        </w:rPr>
        <w:t xml:space="preserve">A escola sede do agrupamento </w:t>
      </w:r>
      <w:r>
        <w:rPr>
          <w:rFonts w:ascii="Times New Roman" w:hAnsi="Times New Roman"/>
          <w:szCs w:val="24"/>
        </w:rPr>
        <w:t xml:space="preserve">também </w:t>
      </w:r>
      <w:r w:rsidRPr="00A03BC2">
        <w:rPr>
          <w:rFonts w:ascii="Times New Roman" w:hAnsi="Times New Roman"/>
          <w:szCs w:val="24"/>
        </w:rPr>
        <w:t>alberga várias estruturas e recursos que enriquecem a sua oferta educativa, incluindo:</w:t>
      </w:r>
    </w:p>
    <w:p w14:paraId="46CC082C" w14:textId="77777777" w:rsidR="00A03BC2" w:rsidRPr="00A03BC2" w:rsidRDefault="00A03BC2" w:rsidP="00A03BC2">
      <w:pPr>
        <w:numPr>
          <w:ilvl w:val="0"/>
          <w:numId w:val="33"/>
        </w:numPr>
        <w:spacing w:line="360" w:lineRule="auto"/>
        <w:jc w:val="both"/>
        <w:rPr>
          <w:rFonts w:ascii="Times New Roman" w:hAnsi="Times New Roman"/>
          <w:szCs w:val="24"/>
        </w:rPr>
      </w:pPr>
      <w:proofErr w:type="gramStart"/>
      <w:r w:rsidRPr="00A03BC2">
        <w:rPr>
          <w:rFonts w:ascii="Times New Roman" w:hAnsi="Times New Roman"/>
          <w:b/>
          <w:bCs/>
          <w:szCs w:val="24"/>
        </w:rPr>
        <w:t>Centro Qualifica</w:t>
      </w:r>
      <w:proofErr w:type="gramEnd"/>
      <w:r w:rsidRPr="00A03BC2">
        <w:rPr>
          <w:rFonts w:ascii="Times New Roman" w:hAnsi="Times New Roman"/>
          <w:szCs w:val="24"/>
        </w:rPr>
        <w:t>, que promove a educação e formação de adultos, visando a certificação de competências escolares e profissionais;</w:t>
      </w:r>
    </w:p>
    <w:p w14:paraId="1C626D28" w14:textId="17EA6657" w:rsidR="00A03BC2" w:rsidRPr="00A03BC2" w:rsidRDefault="00075B52" w:rsidP="00A03BC2">
      <w:pPr>
        <w:numPr>
          <w:ilvl w:val="0"/>
          <w:numId w:val="33"/>
        </w:numPr>
        <w:spacing w:line="360" w:lineRule="auto"/>
        <w:jc w:val="both"/>
        <w:rPr>
          <w:rFonts w:ascii="Times New Roman" w:hAnsi="Times New Roman"/>
          <w:szCs w:val="24"/>
        </w:rPr>
      </w:pPr>
      <w:r>
        <w:rPr>
          <w:rFonts w:ascii="Times New Roman" w:hAnsi="Times New Roman"/>
          <w:b/>
          <w:bCs/>
          <w:szCs w:val="24"/>
        </w:rPr>
        <w:t xml:space="preserve">CFAE </w:t>
      </w:r>
      <w:r w:rsidR="00A03BC2" w:rsidRPr="00A03BC2">
        <w:rPr>
          <w:rFonts w:ascii="Times New Roman" w:hAnsi="Times New Roman"/>
          <w:b/>
          <w:bCs/>
          <w:szCs w:val="24"/>
        </w:rPr>
        <w:t>do Levante Algarvio</w:t>
      </w:r>
      <w:r w:rsidR="00A03BC2" w:rsidRPr="00A03BC2">
        <w:rPr>
          <w:rFonts w:ascii="Times New Roman" w:hAnsi="Times New Roman"/>
          <w:szCs w:val="24"/>
        </w:rPr>
        <w:t>, que apoia o desenvolvimento profissional de docentes e não docentes;</w:t>
      </w:r>
    </w:p>
    <w:p w14:paraId="7BD3411D" w14:textId="33A7DD0E" w:rsidR="00D32DC7" w:rsidRDefault="00A03BC2" w:rsidP="00D32DC7">
      <w:pPr>
        <w:numPr>
          <w:ilvl w:val="0"/>
          <w:numId w:val="33"/>
        </w:numPr>
        <w:spacing w:line="360" w:lineRule="auto"/>
        <w:jc w:val="both"/>
        <w:rPr>
          <w:rFonts w:ascii="Times New Roman" w:hAnsi="Times New Roman"/>
          <w:szCs w:val="24"/>
        </w:rPr>
      </w:pPr>
      <w:r w:rsidRPr="00A03BC2">
        <w:rPr>
          <w:rFonts w:ascii="Times New Roman" w:hAnsi="Times New Roman"/>
          <w:b/>
          <w:bCs/>
          <w:szCs w:val="24"/>
        </w:rPr>
        <w:t>Unidade Especializada</w:t>
      </w:r>
      <w:r w:rsidRPr="00A03BC2">
        <w:rPr>
          <w:rFonts w:ascii="Times New Roman" w:hAnsi="Times New Roman"/>
          <w:szCs w:val="24"/>
        </w:rPr>
        <w:t>, dedicada ao apoio a alunos com necessidades educativas específicas, reforçando o compromisso com a inclusão escolar.</w:t>
      </w:r>
    </w:p>
    <w:p w14:paraId="01A3AF9A" w14:textId="77777777" w:rsidR="00D32DC7" w:rsidRDefault="00D32DC7" w:rsidP="00D32DC7">
      <w:pPr>
        <w:spacing w:line="360" w:lineRule="auto"/>
        <w:ind w:firstLine="709"/>
        <w:jc w:val="both"/>
        <w:rPr>
          <w:rFonts w:ascii="Times New Roman" w:hAnsi="Times New Roman"/>
          <w:szCs w:val="24"/>
        </w:rPr>
      </w:pPr>
    </w:p>
    <w:p w14:paraId="7ED040E1" w14:textId="05D706C3" w:rsidR="00D32DC7" w:rsidRPr="00DB0A89" w:rsidRDefault="00D32DC7" w:rsidP="00D32DC7">
      <w:pPr>
        <w:spacing w:line="360" w:lineRule="auto"/>
        <w:ind w:firstLine="709"/>
        <w:jc w:val="both"/>
        <w:rPr>
          <w:rFonts w:ascii="Times New Roman" w:hAnsi="Times New Roman"/>
          <w:szCs w:val="24"/>
        </w:rPr>
      </w:pPr>
      <w:r w:rsidRPr="00DB0A89">
        <w:rPr>
          <w:rFonts w:ascii="Times New Roman" w:hAnsi="Times New Roman"/>
          <w:szCs w:val="24"/>
        </w:rPr>
        <w:t xml:space="preserve">Nos últimos anos, a população discente do AEVRSA tem registado algumas oscilações. No momento da elaboração deste documento, o agrupamento </w:t>
      </w:r>
      <w:r w:rsidRPr="008C4F72">
        <w:rPr>
          <w:rFonts w:ascii="Times New Roman" w:hAnsi="Times New Roman"/>
          <w:szCs w:val="24"/>
        </w:rPr>
        <w:t xml:space="preserve">conta com </w:t>
      </w:r>
      <w:r w:rsidR="008C4F72" w:rsidRPr="008C4F72">
        <w:rPr>
          <w:rFonts w:ascii="Times New Roman" w:hAnsi="Times New Roman"/>
          <w:szCs w:val="24"/>
        </w:rPr>
        <w:t xml:space="preserve">cerca de 1.600 </w:t>
      </w:r>
      <w:r w:rsidRPr="008C4F72">
        <w:rPr>
          <w:rFonts w:ascii="Times New Roman" w:hAnsi="Times New Roman"/>
          <w:szCs w:val="24"/>
        </w:rPr>
        <w:t>alunos matriculados</w:t>
      </w:r>
      <w:r w:rsidRPr="00DB0A89">
        <w:rPr>
          <w:rFonts w:ascii="Times New Roman" w:hAnsi="Times New Roman"/>
          <w:szCs w:val="24"/>
        </w:rPr>
        <w:t xml:space="preserve">, distribuídos por todos os níveis de ensino, desde a educação pré-escolar até ao ensino secundário. Estes estudantes são, </w:t>
      </w:r>
      <w:r w:rsidR="008C4F72">
        <w:rPr>
          <w:rFonts w:ascii="Times New Roman" w:hAnsi="Times New Roman"/>
          <w:szCs w:val="24"/>
        </w:rPr>
        <w:t>na</w:t>
      </w:r>
      <w:r w:rsidRPr="00FA3326">
        <w:rPr>
          <w:rFonts w:ascii="Times New Roman" w:hAnsi="Times New Roman"/>
          <w:szCs w:val="24"/>
        </w:rPr>
        <w:t xml:space="preserve"> sua maioria, portugueses, mas existe uma percentagem significativa de alunos estrangeiros, que reflete a diversidade cultural da região, com</w:t>
      </w:r>
      <w:r w:rsidRPr="00DB0A89">
        <w:rPr>
          <w:rFonts w:ascii="Times New Roman" w:hAnsi="Times New Roman"/>
          <w:szCs w:val="24"/>
        </w:rPr>
        <w:t xml:space="preserve"> destaque para o impacto do turismo e de atividades sazonais.</w:t>
      </w:r>
    </w:p>
    <w:p w14:paraId="1655EB6E" w14:textId="29A854C8" w:rsidR="00D32DC7" w:rsidRPr="00DB0A89" w:rsidRDefault="00D32DC7" w:rsidP="00D32DC7">
      <w:pPr>
        <w:spacing w:line="360" w:lineRule="auto"/>
        <w:ind w:firstLine="709"/>
        <w:jc w:val="both"/>
        <w:rPr>
          <w:rFonts w:ascii="Times New Roman" w:hAnsi="Times New Roman"/>
          <w:szCs w:val="24"/>
        </w:rPr>
      </w:pPr>
      <w:r w:rsidRPr="00DB0A89">
        <w:rPr>
          <w:rFonts w:ascii="Times New Roman" w:hAnsi="Times New Roman"/>
          <w:szCs w:val="24"/>
        </w:rPr>
        <w:t xml:space="preserve">A distribuição dos alunos por ciclos apresenta alguma variabilidade. A Escola Secundária com 3.º Ciclo de Vila Real de Santo António, que funciona como sede, concentra </w:t>
      </w:r>
      <w:r w:rsidR="00000000">
        <w:rPr>
          <w:noProof/>
        </w:rPr>
        <w:lastRenderedPageBreak/>
        <w:pict w14:anchorId="2479E28D">
          <v:group id="_x0000_s4453" style="position:absolute;left:0;text-align:left;margin-left:475.6pt;margin-top:-56.3pt;width:75.75pt;height:845.55pt;z-index:69;mso-position-horizontal-relative:text;mso-position-vertical-relative:text" coordorigin="10785,-2" coordsize="1515,16911">
            <v:group id="_x0000_s4454" style="position:absolute;left:10785;top:-2;width:1515;height:16911;rotation:180;mso-position-horizontal-relative:page;mso-position-vertical-relative:page" coordorigin="8904,-305" coordsize="2993,16632">
              <v:group id="_x0000_s4455" style="position:absolute;left:9695;top:-305;width:2202;height:16632" coordorigin="9695,-305" coordsize="2202,16632">
                <v:shape id="_x0000_s4456"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57" style="position:absolute;left:10048;top:-305;width:1849;height:16632" coordorigin="10055,-317" coordsize="1849,16632">
                  <v:rect id="_x0000_s4458"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58">
                      <w:txbxContent>
                        <w:p w14:paraId="7CC371BF" w14:textId="77777777" w:rsidR="000A589B" w:rsidRDefault="000A589B" w:rsidP="000A589B"/>
                      </w:txbxContent>
                    </v:textbox>
                  </v:rect>
                  <v:shape id="_x0000_s4459"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60"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61"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62"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4463" type="#_x0000_t75" style="position:absolute;left:10852;top:252;width:666;height:649" o:allowoverlap="f">
              <v:imagedata r:id="rId8" o:title="Logo AEVRSA" cropbottom="13470f" cropleft="2123f" cropright="3741f" chromakey="#fbfbfd"/>
            </v:shape>
          </v:group>
        </w:pict>
      </w:r>
      <w:r w:rsidRPr="00DB0A89">
        <w:rPr>
          <w:rFonts w:ascii="Times New Roman" w:hAnsi="Times New Roman"/>
          <w:szCs w:val="24"/>
        </w:rPr>
        <w:t>um maior número de alunos, especialmente nos Cursos Científico-Humanísticos (CCH), que têm registado aumento no número de matrículas. Em contraste, o número de alunos em cursos profissionais tem diminuído, uma realidade que requer atenção devido ao contraste com as tendências nacionais.</w:t>
      </w:r>
    </w:p>
    <w:p w14:paraId="79359FD1" w14:textId="4EDF27A4" w:rsidR="00D32DC7" w:rsidRPr="00DB0A89" w:rsidRDefault="00D32DC7" w:rsidP="00D32DC7">
      <w:pPr>
        <w:spacing w:line="360" w:lineRule="auto"/>
        <w:ind w:firstLine="709"/>
        <w:jc w:val="both"/>
        <w:rPr>
          <w:rFonts w:ascii="Times New Roman" w:hAnsi="Times New Roman"/>
          <w:szCs w:val="24"/>
        </w:rPr>
      </w:pPr>
      <w:r w:rsidRPr="008C4F72">
        <w:rPr>
          <w:rFonts w:ascii="Times New Roman" w:hAnsi="Times New Roman"/>
          <w:szCs w:val="24"/>
        </w:rPr>
        <w:t>No que se refere à população docente, o AEVRSA conta c</w:t>
      </w:r>
      <w:r w:rsidR="0032210D" w:rsidRPr="008C4F72">
        <w:rPr>
          <w:rFonts w:ascii="Times New Roman" w:hAnsi="Times New Roman"/>
          <w:szCs w:val="24"/>
        </w:rPr>
        <w:t>erca de 180</w:t>
      </w:r>
      <w:r w:rsidRPr="008C4F72">
        <w:rPr>
          <w:rFonts w:ascii="Times New Roman" w:hAnsi="Times New Roman"/>
          <w:szCs w:val="24"/>
        </w:rPr>
        <w:t xml:space="preserve"> professores, a maioria com uma idade superior a 45 anos. A estabilidade do corpo docente é evidente, com 8</w:t>
      </w:r>
      <w:r w:rsidR="0032210D" w:rsidRPr="008C4F72">
        <w:rPr>
          <w:rFonts w:ascii="Times New Roman" w:hAnsi="Times New Roman"/>
          <w:szCs w:val="24"/>
        </w:rPr>
        <w:t>5</w:t>
      </w:r>
      <w:r w:rsidRPr="008C4F72">
        <w:rPr>
          <w:rFonts w:ascii="Times New Roman" w:hAnsi="Times New Roman"/>
          <w:szCs w:val="24"/>
        </w:rPr>
        <w:t xml:space="preserve">% dos professores pertencendo ao quadro do agrupamento ou à zona pedagógica e muitos exercendo funções nas escolas do agrupamento há </w:t>
      </w:r>
      <w:r w:rsidR="0032210D" w:rsidRPr="008C4F72">
        <w:rPr>
          <w:rFonts w:ascii="Times New Roman" w:hAnsi="Times New Roman"/>
          <w:szCs w:val="24"/>
        </w:rPr>
        <w:t>alguns anos</w:t>
      </w:r>
      <w:r w:rsidRPr="008C4F72">
        <w:rPr>
          <w:rFonts w:ascii="Times New Roman" w:hAnsi="Times New Roman"/>
          <w:szCs w:val="24"/>
        </w:rPr>
        <w:t>. Essa continuidade</w:t>
      </w:r>
      <w:r w:rsidRPr="00DB0A89">
        <w:rPr>
          <w:rFonts w:ascii="Times New Roman" w:hAnsi="Times New Roman"/>
          <w:szCs w:val="24"/>
        </w:rPr>
        <w:t xml:space="preserve"> contribui para a coesão pedagógica e institucional, sendo um fator de estabilidade para a comunidade escolar.</w:t>
      </w:r>
    </w:p>
    <w:p w14:paraId="34E0134B" w14:textId="79FE3E48" w:rsidR="0020623E" w:rsidRPr="001E3B17" w:rsidRDefault="0020623E" w:rsidP="0020623E">
      <w:pPr>
        <w:pStyle w:val="NormalWeb"/>
        <w:spacing w:before="0" w:beforeAutospacing="0" w:after="0" w:afterAutospacing="0" w:line="360" w:lineRule="auto"/>
        <w:ind w:firstLine="567"/>
        <w:jc w:val="both"/>
        <w:rPr>
          <w:lang w:eastAsia="en-US"/>
        </w:rPr>
      </w:pPr>
      <w:r w:rsidRPr="001E3B17">
        <w:rPr>
          <w:lang w:eastAsia="en-US"/>
        </w:rPr>
        <w:t>A integração do AEVRSA na comunidade local é fortalecida pelas parcerias estabelecidas com diversas entidades, como a Câmara Municipal de Vila Real de Santo António, a Universidade do Algarve</w:t>
      </w:r>
      <w:r w:rsidR="00DD5822">
        <w:rPr>
          <w:lang w:eastAsia="en-US"/>
        </w:rPr>
        <w:t xml:space="preserve">, os </w:t>
      </w:r>
      <w:r>
        <w:rPr>
          <w:lang w:eastAsia="en-US"/>
        </w:rPr>
        <w:t>Bombeiros Voluntários de Vila Real de Santo António e Castro Marim</w:t>
      </w:r>
      <w:r w:rsidR="00DD5822">
        <w:rPr>
          <w:lang w:eastAsia="en-US"/>
        </w:rPr>
        <w:t>,</w:t>
      </w:r>
      <w:r w:rsidRPr="001E3B17">
        <w:rPr>
          <w:lang w:eastAsia="en-US"/>
        </w:rPr>
        <w:t xml:space="preserve"> a Reserva Natural do Sapal de Castro Marim</w:t>
      </w:r>
      <w:r w:rsidR="00DD5822">
        <w:rPr>
          <w:lang w:eastAsia="en-US"/>
        </w:rPr>
        <w:t xml:space="preserve"> e outras </w:t>
      </w:r>
      <w:r w:rsidR="00DD5822" w:rsidRPr="001E3B17">
        <w:rPr>
          <w:lang w:eastAsia="en-US"/>
        </w:rPr>
        <w:t>organizações culturais e ambientais</w:t>
      </w:r>
      <w:r w:rsidRPr="001E3B17">
        <w:rPr>
          <w:lang w:eastAsia="en-US"/>
        </w:rPr>
        <w:t>. Essas colaborações promovem a articulação entre a formação escolar e a vida ativa, incentivando projetos inovadores e de impacto positivo na educação dos alunos.</w:t>
      </w:r>
    </w:p>
    <w:p w14:paraId="1350F76B" w14:textId="77777777" w:rsidR="0020623E" w:rsidRPr="001E3B17" w:rsidRDefault="0020623E" w:rsidP="0020623E">
      <w:pPr>
        <w:pStyle w:val="NormalWeb"/>
        <w:spacing w:before="0" w:beforeAutospacing="0" w:after="0" w:afterAutospacing="0" w:line="360" w:lineRule="auto"/>
        <w:ind w:firstLine="567"/>
        <w:jc w:val="both"/>
        <w:rPr>
          <w:lang w:eastAsia="en-US"/>
        </w:rPr>
      </w:pPr>
      <w:r w:rsidRPr="001E3B17">
        <w:rPr>
          <w:lang w:eastAsia="en-US"/>
        </w:rPr>
        <w:t>Com base neste enquadramento, o AEVRSA assume-se como um polo educativo de referência na região, comprometido em superar os desafios do contexto socioeconómico e demográfico, promovendo uma educação de qualidade que fomente a cidadania ativa, a inclusão e o sucesso escolar, alinhada com as necessidades e potencialidades da comunidade local.</w:t>
      </w:r>
    </w:p>
    <w:p w14:paraId="69F9F2AF" w14:textId="77777777" w:rsidR="0020623E" w:rsidRDefault="0020623E" w:rsidP="0020623E">
      <w:pPr>
        <w:pStyle w:val="Ttulo2"/>
      </w:pPr>
    </w:p>
    <w:p w14:paraId="2E142C10" w14:textId="77777777" w:rsidR="009D018D" w:rsidRDefault="009D018D" w:rsidP="009D018D"/>
    <w:p w14:paraId="1A1FBE8C" w14:textId="77777777" w:rsidR="009D018D" w:rsidRDefault="009D018D" w:rsidP="009D018D">
      <w:pPr>
        <w:pStyle w:val="Ttulo2"/>
      </w:pPr>
    </w:p>
    <w:p w14:paraId="2E4A2BA7" w14:textId="77777777" w:rsidR="009D018D" w:rsidRDefault="009D018D" w:rsidP="009D018D"/>
    <w:p w14:paraId="429C9840" w14:textId="77777777" w:rsidR="009D018D" w:rsidRDefault="009D018D" w:rsidP="009D018D">
      <w:pPr>
        <w:pStyle w:val="Ttulo2"/>
      </w:pPr>
    </w:p>
    <w:p w14:paraId="1554499F" w14:textId="77777777" w:rsidR="009D018D" w:rsidRDefault="009D018D" w:rsidP="009D018D"/>
    <w:p w14:paraId="53CD8DF4" w14:textId="77777777" w:rsidR="009D018D" w:rsidRDefault="009D018D" w:rsidP="009D018D">
      <w:pPr>
        <w:pStyle w:val="Ttulo2"/>
      </w:pPr>
    </w:p>
    <w:p w14:paraId="10F286E1" w14:textId="77777777" w:rsidR="009D018D" w:rsidRDefault="009D018D" w:rsidP="009D018D"/>
    <w:p w14:paraId="337AECAC" w14:textId="77777777" w:rsidR="009D018D" w:rsidRDefault="009D018D" w:rsidP="009D018D">
      <w:pPr>
        <w:pStyle w:val="Ttulo2"/>
      </w:pPr>
    </w:p>
    <w:p w14:paraId="719B451A" w14:textId="77777777" w:rsidR="009D018D" w:rsidRPr="009D018D" w:rsidRDefault="009D018D" w:rsidP="009D018D"/>
    <w:p w14:paraId="3E3E7CCC" w14:textId="77777777" w:rsidR="009D018D" w:rsidRDefault="009D018D" w:rsidP="009D018D">
      <w:pPr>
        <w:spacing w:line="360" w:lineRule="auto"/>
        <w:jc w:val="both"/>
        <w:rPr>
          <w:rStyle w:val="TtulodoLivro"/>
          <w:sz w:val="26"/>
          <w:szCs w:val="26"/>
        </w:rPr>
      </w:pPr>
    </w:p>
    <w:p w14:paraId="58C38953" w14:textId="77777777" w:rsidR="00490170" w:rsidRPr="00490170" w:rsidRDefault="00490170" w:rsidP="00490170">
      <w:pPr>
        <w:pStyle w:val="Ttulo2"/>
      </w:pPr>
    </w:p>
    <w:p w14:paraId="7268A072" w14:textId="77777777" w:rsidR="009D018D" w:rsidRDefault="009D018D" w:rsidP="009D018D">
      <w:pPr>
        <w:spacing w:line="360" w:lineRule="auto"/>
        <w:jc w:val="both"/>
        <w:rPr>
          <w:rStyle w:val="TtulodoLivro"/>
          <w:sz w:val="26"/>
          <w:szCs w:val="26"/>
        </w:rPr>
      </w:pPr>
    </w:p>
    <w:p w14:paraId="5A6AEEB4" w14:textId="77777777" w:rsidR="009D018D" w:rsidRDefault="009D018D" w:rsidP="009D018D">
      <w:pPr>
        <w:spacing w:line="360" w:lineRule="auto"/>
        <w:jc w:val="both"/>
        <w:rPr>
          <w:rStyle w:val="TtulodoLivro"/>
          <w:sz w:val="26"/>
          <w:szCs w:val="26"/>
        </w:rPr>
      </w:pPr>
    </w:p>
    <w:p w14:paraId="4A10FDEA" w14:textId="77777777" w:rsidR="00DD5822" w:rsidRPr="00DD5822" w:rsidRDefault="00DD5822" w:rsidP="00DD5822">
      <w:pPr>
        <w:pStyle w:val="Ttulo2"/>
      </w:pPr>
    </w:p>
    <w:p w14:paraId="387F12B3" w14:textId="08F64FD5" w:rsidR="009D018D" w:rsidRPr="009D018D" w:rsidRDefault="00000000" w:rsidP="009D018D">
      <w:pPr>
        <w:spacing w:line="360" w:lineRule="auto"/>
        <w:jc w:val="both"/>
        <w:rPr>
          <w:rStyle w:val="TtulodoLivro"/>
          <w:sz w:val="26"/>
          <w:szCs w:val="26"/>
        </w:rPr>
      </w:pPr>
      <w:r>
        <w:rPr>
          <w:rFonts w:ascii="Times New Roman" w:hAnsi="Times New Roman"/>
          <w:noProof/>
          <w:szCs w:val="24"/>
        </w:rPr>
        <w:lastRenderedPageBreak/>
        <w:pict w14:anchorId="2479E28D">
          <v:group id="_x0000_s3937" style="position:absolute;left:0;text-align:left;margin-left:477.25pt;margin-top:-56.4pt;width:75.75pt;height:845.55pt;z-index:33" coordorigin="10785,-2" coordsize="1515,16911">
            <v:group id="_x0000_s3938" style="position:absolute;left:10785;top:-2;width:1515;height:16911;rotation:180;mso-position-horizontal-relative:page;mso-position-vertical-relative:page" coordorigin="8904,-305" coordsize="2993,16632">
              <v:group id="_x0000_s3939" style="position:absolute;left:9695;top:-305;width:2202;height:16632" coordorigin="9695,-305" coordsize="2202,16632">
                <v:shape id="_x0000_s3940"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941" style="position:absolute;left:10048;top:-305;width:1849;height:16632" coordorigin="10055,-317" coordsize="1849,16632">
                  <v:rect id="_x0000_s3942"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942">
                      <w:txbxContent>
                        <w:p w14:paraId="6C61468A" w14:textId="77777777" w:rsidR="003E0916" w:rsidRDefault="003E0916" w:rsidP="003E0916"/>
                      </w:txbxContent>
                    </v:textbox>
                  </v:rect>
                  <v:shape id="_x0000_s3943"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944"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945"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946"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3947" type="#_x0000_t75" style="position:absolute;left:10852;top:252;width:666;height:649" o:allowoverlap="f">
              <v:imagedata r:id="rId8" o:title="Logo AEVRSA" cropbottom="13470f" cropleft="2123f" cropright="3741f" chromakey="#fbfbfd"/>
            </v:shape>
          </v:group>
        </w:pict>
      </w:r>
      <w:r w:rsidR="009D018D" w:rsidRPr="009D018D">
        <w:rPr>
          <w:rStyle w:val="TtulodoLivro"/>
          <w:sz w:val="26"/>
          <w:szCs w:val="26"/>
        </w:rPr>
        <w:t xml:space="preserve">2.3. </w:t>
      </w:r>
      <w:r w:rsidR="009D018D">
        <w:rPr>
          <w:rStyle w:val="TtulodoLivro"/>
          <w:sz w:val="26"/>
          <w:szCs w:val="26"/>
        </w:rPr>
        <w:t>Identidade do Agrupamento</w:t>
      </w:r>
    </w:p>
    <w:p w14:paraId="69A6A118" w14:textId="77777777" w:rsidR="009D018D" w:rsidRPr="009D018D" w:rsidRDefault="009D018D" w:rsidP="009D018D"/>
    <w:p w14:paraId="576070B4" w14:textId="649E1831" w:rsidR="009D018D" w:rsidRDefault="009D018D" w:rsidP="009D018D">
      <w:pPr>
        <w:spacing w:line="360" w:lineRule="auto"/>
        <w:ind w:firstLine="567"/>
        <w:jc w:val="both"/>
        <w:rPr>
          <w:rFonts w:ascii="Times New Roman" w:hAnsi="Times New Roman"/>
          <w:szCs w:val="24"/>
        </w:rPr>
      </w:pPr>
      <w:r w:rsidRPr="009D018D">
        <w:rPr>
          <w:rFonts w:ascii="Times New Roman" w:hAnsi="Times New Roman"/>
          <w:szCs w:val="24"/>
        </w:rPr>
        <w:t xml:space="preserve">O </w:t>
      </w:r>
      <w:r w:rsidR="009D72D7">
        <w:rPr>
          <w:rFonts w:ascii="Times New Roman" w:hAnsi="Times New Roman"/>
          <w:szCs w:val="24"/>
        </w:rPr>
        <w:t xml:space="preserve">PEA do AEVRSA </w:t>
      </w:r>
      <w:r w:rsidRPr="009D018D">
        <w:rPr>
          <w:rFonts w:ascii="Times New Roman" w:hAnsi="Times New Roman"/>
          <w:szCs w:val="24"/>
        </w:rPr>
        <w:t>valoriza a sua identidade singular, moldada pelos contextos de vida das pessoas que o compõem, e promove o fortalecimento da sua cultura através dos valores, atitudes e práticas educativas de excelência que o distinguem.</w:t>
      </w:r>
    </w:p>
    <w:p w14:paraId="5FF95912" w14:textId="77777777" w:rsidR="009D018D" w:rsidRPr="009D018D" w:rsidRDefault="009D018D" w:rsidP="009D018D">
      <w:pPr>
        <w:pStyle w:val="Ttulo2"/>
      </w:pPr>
    </w:p>
    <w:p w14:paraId="73672F7A" w14:textId="33DF2240" w:rsidR="0020623E" w:rsidRPr="009D018D" w:rsidRDefault="009D018D" w:rsidP="0020623E">
      <w:pPr>
        <w:spacing w:line="360" w:lineRule="auto"/>
        <w:jc w:val="both"/>
        <w:rPr>
          <w:rStyle w:val="TtulodoLivro"/>
          <w:sz w:val="26"/>
          <w:szCs w:val="26"/>
        </w:rPr>
      </w:pPr>
      <w:r w:rsidRPr="009D018D">
        <w:rPr>
          <w:rStyle w:val="TtulodoLivro"/>
          <w:sz w:val="26"/>
          <w:szCs w:val="26"/>
        </w:rPr>
        <w:t>2</w:t>
      </w:r>
      <w:r w:rsidR="0020623E" w:rsidRPr="009D018D">
        <w:rPr>
          <w:rStyle w:val="TtulodoLivro"/>
          <w:sz w:val="26"/>
          <w:szCs w:val="26"/>
        </w:rPr>
        <w:t>.</w:t>
      </w:r>
      <w:r>
        <w:rPr>
          <w:rStyle w:val="TtulodoLivro"/>
          <w:sz w:val="26"/>
          <w:szCs w:val="26"/>
        </w:rPr>
        <w:t>4</w:t>
      </w:r>
      <w:r w:rsidR="0020623E" w:rsidRPr="009D018D">
        <w:rPr>
          <w:rStyle w:val="TtulodoLivro"/>
          <w:sz w:val="26"/>
          <w:szCs w:val="26"/>
        </w:rPr>
        <w:t>. Missão</w:t>
      </w:r>
    </w:p>
    <w:p w14:paraId="589559A6" w14:textId="77777777" w:rsidR="0020623E" w:rsidRDefault="0020623E" w:rsidP="0020623E">
      <w:pPr>
        <w:spacing w:line="360" w:lineRule="auto"/>
        <w:jc w:val="both"/>
        <w:rPr>
          <w:rFonts w:cs="Arial"/>
          <w:szCs w:val="24"/>
        </w:rPr>
      </w:pPr>
    </w:p>
    <w:p w14:paraId="5AFCD984" w14:textId="77777777" w:rsidR="00DD5822" w:rsidRPr="00DD5822" w:rsidRDefault="00DD5822" w:rsidP="00DD5822">
      <w:pPr>
        <w:spacing w:line="360" w:lineRule="auto"/>
        <w:ind w:firstLine="567"/>
        <w:jc w:val="both"/>
        <w:rPr>
          <w:rFonts w:ascii="Times New Roman" w:hAnsi="Times New Roman"/>
          <w:szCs w:val="24"/>
        </w:rPr>
      </w:pPr>
      <w:r w:rsidRPr="00DD5822">
        <w:rPr>
          <w:rFonts w:ascii="Times New Roman" w:hAnsi="Times New Roman"/>
          <w:szCs w:val="24"/>
        </w:rPr>
        <w:t>O AEVRSA pretende ser um espaço de aprendizagem, interação e inclusão, promovendo o desenvolvimento e a aplicação de práticas educativas inovadoras. É uma escola onde os alunos “constroem e sedimentam uma cultura científica e artística de base humanista” (PASEO, 2017), fundamentada em padrões elevados de rigor e responsabilidade, através da promoção de valores e competências que capacitam os alunos a serem cidadãos ativos, responsáveis, autónomos, participativos e dotados de espírito crítico, enquanto respeitam os princípios democráticos e da diversidade.</w:t>
      </w:r>
    </w:p>
    <w:p w14:paraId="31317957" w14:textId="4B1CC5A1" w:rsidR="00DD5822" w:rsidRDefault="00DD5822" w:rsidP="00DD5822">
      <w:pPr>
        <w:spacing w:line="360" w:lineRule="auto"/>
        <w:ind w:firstLine="567"/>
        <w:jc w:val="both"/>
        <w:rPr>
          <w:rFonts w:ascii="Times New Roman" w:hAnsi="Times New Roman"/>
          <w:szCs w:val="24"/>
        </w:rPr>
      </w:pPr>
      <w:r w:rsidRPr="00DD5822">
        <w:rPr>
          <w:rFonts w:ascii="Times New Roman" w:hAnsi="Times New Roman"/>
          <w:szCs w:val="24"/>
        </w:rPr>
        <w:t xml:space="preserve">O </w:t>
      </w:r>
      <w:r w:rsidR="001974E3">
        <w:rPr>
          <w:rFonts w:ascii="Times New Roman" w:hAnsi="Times New Roman"/>
          <w:szCs w:val="24"/>
        </w:rPr>
        <w:t>a</w:t>
      </w:r>
      <w:r w:rsidRPr="00DD5822">
        <w:rPr>
          <w:rFonts w:ascii="Times New Roman" w:hAnsi="Times New Roman"/>
          <w:szCs w:val="24"/>
        </w:rPr>
        <w:t xml:space="preserve">grupamento </w:t>
      </w:r>
      <w:r>
        <w:rPr>
          <w:rFonts w:ascii="Times New Roman" w:hAnsi="Times New Roman"/>
          <w:szCs w:val="24"/>
        </w:rPr>
        <w:t xml:space="preserve">deseja </w:t>
      </w:r>
      <w:r w:rsidRPr="00DD5822">
        <w:rPr>
          <w:rFonts w:ascii="Times New Roman" w:hAnsi="Times New Roman"/>
          <w:szCs w:val="24"/>
        </w:rPr>
        <w:t>valoriza</w:t>
      </w:r>
      <w:r>
        <w:rPr>
          <w:rFonts w:ascii="Times New Roman" w:hAnsi="Times New Roman"/>
          <w:szCs w:val="24"/>
        </w:rPr>
        <w:t>r</w:t>
      </w:r>
      <w:r w:rsidRPr="00DD5822">
        <w:rPr>
          <w:rFonts w:ascii="Times New Roman" w:hAnsi="Times New Roman"/>
          <w:szCs w:val="24"/>
        </w:rPr>
        <w:t xml:space="preserve"> a equidade, a sustentabilidade e a cidadania ativa, recorrendo a metodologias pedagógicas diferenciadas e aproveitando as infraestruturas e parcerias locais para garantir que todos os alunos alcancem o seu potencial. Pretende-se assim uma educação de excelência, inclusiva e adaptada às necessidades de uma comunidade diversa e multicultural, preparando os alunos para enfrentar desafios globais e contribuir positivamente para o desenvolvimento da sociedade.</w:t>
      </w:r>
    </w:p>
    <w:p w14:paraId="49CABF8F" w14:textId="77777777" w:rsidR="0020623E" w:rsidRDefault="0020623E" w:rsidP="0020623E">
      <w:pPr>
        <w:tabs>
          <w:tab w:val="left" w:pos="142"/>
        </w:tabs>
        <w:spacing w:line="360" w:lineRule="auto"/>
        <w:jc w:val="both"/>
        <w:rPr>
          <w:rFonts w:cs="Arial"/>
          <w:color w:val="000000"/>
          <w:szCs w:val="24"/>
        </w:rPr>
      </w:pPr>
    </w:p>
    <w:p w14:paraId="0223B415" w14:textId="1A5A6DC4" w:rsidR="0020623E" w:rsidRPr="009D018D" w:rsidRDefault="009D018D" w:rsidP="0020623E">
      <w:pPr>
        <w:spacing w:line="360" w:lineRule="auto"/>
        <w:jc w:val="both"/>
        <w:rPr>
          <w:rStyle w:val="TtulodoLivro"/>
          <w:sz w:val="26"/>
          <w:szCs w:val="26"/>
        </w:rPr>
      </w:pPr>
      <w:r>
        <w:rPr>
          <w:rStyle w:val="TtulodoLivro"/>
          <w:sz w:val="26"/>
          <w:szCs w:val="26"/>
        </w:rPr>
        <w:t>2</w:t>
      </w:r>
      <w:r w:rsidR="0020623E" w:rsidRPr="009D018D">
        <w:rPr>
          <w:rStyle w:val="TtulodoLivro"/>
          <w:sz w:val="26"/>
          <w:szCs w:val="26"/>
        </w:rPr>
        <w:t>.</w:t>
      </w:r>
      <w:r>
        <w:rPr>
          <w:rStyle w:val="TtulodoLivro"/>
          <w:sz w:val="26"/>
          <w:szCs w:val="26"/>
        </w:rPr>
        <w:t>5</w:t>
      </w:r>
      <w:r w:rsidR="0020623E" w:rsidRPr="009D018D">
        <w:rPr>
          <w:rStyle w:val="TtulodoLivro"/>
          <w:sz w:val="26"/>
          <w:szCs w:val="26"/>
        </w:rPr>
        <w:t>. Visão</w:t>
      </w:r>
    </w:p>
    <w:p w14:paraId="2EC04905" w14:textId="77777777" w:rsidR="0020623E" w:rsidRDefault="0020623E" w:rsidP="0020623E">
      <w:pPr>
        <w:tabs>
          <w:tab w:val="left" w:pos="142"/>
        </w:tabs>
        <w:spacing w:line="360" w:lineRule="auto"/>
        <w:jc w:val="both"/>
        <w:rPr>
          <w:rFonts w:cs="Arial"/>
          <w:szCs w:val="24"/>
        </w:rPr>
      </w:pPr>
    </w:p>
    <w:p w14:paraId="13C251B2" w14:textId="7E2BF2A3" w:rsidR="0020623E" w:rsidRDefault="00DD5822" w:rsidP="001974E3">
      <w:pPr>
        <w:tabs>
          <w:tab w:val="left" w:pos="142"/>
        </w:tabs>
        <w:spacing w:line="360" w:lineRule="auto"/>
        <w:ind w:firstLine="567"/>
        <w:jc w:val="both"/>
        <w:rPr>
          <w:rFonts w:ascii="Times New Roman" w:hAnsi="Times New Roman"/>
          <w:szCs w:val="24"/>
        </w:rPr>
      </w:pPr>
      <w:r w:rsidRPr="00DD5822">
        <w:rPr>
          <w:rFonts w:ascii="Times New Roman" w:hAnsi="Times New Roman"/>
          <w:szCs w:val="24"/>
        </w:rPr>
        <w:t>O AEVRSA pretende ser uma referência educativa na região do sotavento algarvio, reconhecid</w:t>
      </w:r>
      <w:r w:rsidR="001974E3">
        <w:rPr>
          <w:rFonts w:ascii="Times New Roman" w:hAnsi="Times New Roman"/>
          <w:szCs w:val="24"/>
        </w:rPr>
        <w:t>o</w:t>
      </w:r>
      <w:r w:rsidRPr="00DD5822">
        <w:rPr>
          <w:rFonts w:ascii="Times New Roman" w:hAnsi="Times New Roman"/>
          <w:szCs w:val="24"/>
        </w:rPr>
        <w:t xml:space="preserve"> pela promoção de práticas pedagógicas inclusivas e inovadoras, pela excelência no sucesso escolar e pela forte ligação à comunidade. </w:t>
      </w:r>
      <w:r w:rsidR="00291AA3">
        <w:rPr>
          <w:rFonts w:ascii="Times New Roman" w:hAnsi="Times New Roman"/>
          <w:szCs w:val="24"/>
        </w:rPr>
        <w:t>Deseja-se</w:t>
      </w:r>
      <w:r w:rsidRPr="00DD5822">
        <w:rPr>
          <w:rFonts w:ascii="Times New Roman" w:hAnsi="Times New Roman"/>
          <w:szCs w:val="24"/>
        </w:rPr>
        <w:t xml:space="preserve"> construir uma escola multicultural e sustentável, que fomente o desenvolvimento de cidadãos globais, críticos e responsáveis. Através da valorização das suas infraestruturas, recursos humanos estáveis e parcerias estratégicas, o agrupamento pretende transformar desafios contextuais em oportunidades, promovendo um ambiente educativo inspirador e orientado para o futuro, em consonância com os valores previstos no PASEO.</w:t>
      </w:r>
    </w:p>
    <w:p w14:paraId="0B938EC9" w14:textId="77777777" w:rsidR="00DD5822" w:rsidRPr="00DD5822" w:rsidRDefault="00DD5822" w:rsidP="00DD5822">
      <w:pPr>
        <w:pStyle w:val="Ttulo2"/>
      </w:pPr>
    </w:p>
    <w:p w14:paraId="31598CB1" w14:textId="77777777" w:rsidR="00DD5822" w:rsidRDefault="00DD5822" w:rsidP="00DD5822">
      <w:pPr>
        <w:pStyle w:val="Ttulo2"/>
      </w:pPr>
    </w:p>
    <w:p w14:paraId="4DA51F56" w14:textId="77777777" w:rsidR="00291AA3" w:rsidRDefault="00291AA3" w:rsidP="00291AA3"/>
    <w:p w14:paraId="47A658C8" w14:textId="1F35B506" w:rsidR="00291AA3" w:rsidRPr="00291AA3" w:rsidRDefault="00000000" w:rsidP="00291AA3">
      <w:pPr>
        <w:pStyle w:val="Ttulo2"/>
      </w:pPr>
      <w:r>
        <w:rPr>
          <w:noProof/>
          <w:color w:val="auto"/>
          <w:sz w:val="24"/>
          <w:szCs w:val="20"/>
        </w:rPr>
        <w:lastRenderedPageBreak/>
        <w:pict w14:anchorId="2479E28D">
          <v:group id="_x0000_s3948" style="position:absolute;margin-left:477.85pt;margin-top:-55.2pt;width:75.75pt;height:845.55pt;z-index:34" coordorigin="10785,-2" coordsize="1515,16911">
            <v:group id="_x0000_s3949" style="position:absolute;left:10785;top:-2;width:1515;height:16911;rotation:180;mso-position-horizontal-relative:page;mso-position-vertical-relative:page" coordorigin="8904,-305" coordsize="2993,16632">
              <v:group id="_x0000_s3950" style="position:absolute;left:9695;top:-305;width:2202;height:16632" coordorigin="9695,-305" coordsize="2202,16632">
                <v:shape id="_x0000_s395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952" style="position:absolute;left:10048;top:-305;width:1849;height:16632" coordorigin="10055,-317" coordsize="1849,16632">
                  <v:rect id="_x0000_s395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953">
                      <w:txbxContent>
                        <w:p w14:paraId="230CA8D4" w14:textId="77777777" w:rsidR="003E0916" w:rsidRDefault="003E0916" w:rsidP="003E0916"/>
                      </w:txbxContent>
                    </v:textbox>
                  </v:rect>
                  <v:shape id="_x0000_s395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95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95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957"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3958" type="#_x0000_t75" style="position:absolute;left:10852;top:252;width:666;height:649" o:allowoverlap="f">
              <v:imagedata r:id="rId8" o:title="Logo AEVRSA" cropbottom="13470f" cropleft="2123f" cropright="3741f" chromakey="#fbfbfd"/>
            </v:shape>
          </v:group>
        </w:pict>
      </w:r>
    </w:p>
    <w:p w14:paraId="20C4CDAB" w14:textId="69669381" w:rsidR="0020623E" w:rsidRPr="009D018D" w:rsidRDefault="009D018D" w:rsidP="0020623E">
      <w:pPr>
        <w:spacing w:line="360" w:lineRule="auto"/>
        <w:jc w:val="both"/>
        <w:rPr>
          <w:rStyle w:val="TtulodoLivro"/>
          <w:sz w:val="26"/>
          <w:szCs w:val="26"/>
        </w:rPr>
      </w:pPr>
      <w:r>
        <w:rPr>
          <w:rStyle w:val="TtulodoLivro"/>
          <w:sz w:val="26"/>
          <w:szCs w:val="26"/>
        </w:rPr>
        <w:t>2</w:t>
      </w:r>
      <w:r w:rsidR="0020623E" w:rsidRPr="009D018D">
        <w:rPr>
          <w:rStyle w:val="TtulodoLivro"/>
          <w:sz w:val="26"/>
          <w:szCs w:val="26"/>
        </w:rPr>
        <w:t>.</w:t>
      </w:r>
      <w:r>
        <w:rPr>
          <w:rStyle w:val="TtulodoLivro"/>
          <w:sz w:val="26"/>
          <w:szCs w:val="26"/>
        </w:rPr>
        <w:t>6</w:t>
      </w:r>
      <w:r w:rsidR="0020623E" w:rsidRPr="009D018D">
        <w:rPr>
          <w:rStyle w:val="TtulodoLivro"/>
          <w:sz w:val="26"/>
          <w:szCs w:val="26"/>
        </w:rPr>
        <w:t>. Valores</w:t>
      </w:r>
    </w:p>
    <w:p w14:paraId="3912CED8" w14:textId="77777777" w:rsidR="0020623E" w:rsidRDefault="0020623E" w:rsidP="0020623E">
      <w:pPr>
        <w:spacing w:line="360" w:lineRule="auto"/>
        <w:jc w:val="both"/>
        <w:rPr>
          <w:rFonts w:cs="Arial"/>
          <w:b/>
          <w:bCs/>
          <w:shadow/>
          <w:sz w:val="26"/>
          <w:szCs w:val="26"/>
        </w:rPr>
      </w:pPr>
    </w:p>
    <w:p w14:paraId="21961760" w14:textId="7D1E3EBF" w:rsidR="0020623E" w:rsidRDefault="0020623E" w:rsidP="0020623E">
      <w:pPr>
        <w:spacing w:line="360" w:lineRule="auto"/>
        <w:ind w:firstLine="709"/>
        <w:jc w:val="both"/>
        <w:rPr>
          <w:rFonts w:ascii="Times New Roman" w:hAnsi="Times New Roman"/>
          <w:szCs w:val="24"/>
        </w:rPr>
      </w:pPr>
      <w:r>
        <w:rPr>
          <w:rFonts w:ascii="Times New Roman" w:hAnsi="Times New Roman"/>
          <w:szCs w:val="24"/>
        </w:rPr>
        <w:t>O PASEO</w:t>
      </w:r>
      <w:r w:rsidRPr="006D0384">
        <w:rPr>
          <w:rFonts w:ascii="Times New Roman" w:hAnsi="Times New Roman"/>
          <w:szCs w:val="24"/>
        </w:rPr>
        <w:t>, conforme Despacho n.º 6478/2017</w:t>
      </w:r>
      <w:r w:rsidR="00291AA3">
        <w:rPr>
          <w:rFonts w:ascii="Times New Roman" w:hAnsi="Times New Roman"/>
          <w:szCs w:val="24"/>
        </w:rPr>
        <w:t>,</w:t>
      </w:r>
      <w:r w:rsidRPr="006D0384">
        <w:rPr>
          <w:rFonts w:ascii="Times New Roman" w:hAnsi="Times New Roman"/>
          <w:szCs w:val="24"/>
        </w:rPr>
        <w:t xml:space="preserve"> de 26 de julho, é o documento de referência para a organização de todo o sistema educativo e constitui a matriz para as decisões a adotar por gestores e atores educativos ao nível dos organismos responsáveis pelas políticas educativas e dos estabelecimentos de ensino. É um perfil de base humanista, que valoriza uma sociedade centrada na pessoa e na dignidade humana e que considera as aprendizagens como centro de todo o processo educativo. Desta forma, como agentes educativos, devemos promover o crescimento das nossas crianças e dos nossos alunos, nas várias dimensões, humana, académica, social e cultural, para que possam agir, interagir e transformar o seu meio, apoiados em valores morais, na perspetiva do desenvolvimento sustentável do indivíduo e da sociedade em que se integram.</w:t>
      </w:r>
    </w:p>
    <w:p w14:paraId="160B8EBA" w14:textId="6ADC03C2" w:rsidR="0020623E" w:rsidRDefault="00000000" w:rsidP="0020623E">
      <w:pPr>
        <w:spacing w:line="360" w:lineRule="auto"/>
        <w:ind w:firstLine="709"/>
        <w:jc w:val="both"/>
        <w:rPr>
          <w:rFonts w:ascii="Times New Roman" w:hAnsi="Times New Roman"/>
          <w:szCs w:val="24"/>
        </w:rPr>
      </w:pPr>
      <w:r>
        <w:rPr>
          <w:rFonts w:ascii="Times New Roman" w:hAnsi="Times New Roman"/>
          <w:noProof/>
          <w:szCs w:val="24"/>
          <w:lang w:eastAsia="pt-PT"/>
        </w:rPr>
        <w:pict w14:anchorId="773B66B7">
          <v:shape id="_x0000_s3917" type="#_x0000_t75" style="position:absolute;left:0;text-align:left;margin-left:478.15pt;margin-top:-208.1pt;width:33.3pt;height:32.45pt;z-index:32" o:allowoverlap="f">
            <v:imagedata r:id="rId8" o:title="Logo AEVRSA" cropbottom="13470f" cropleft="2123f" cropright="3741f" chromakey="#fbfbfd"/>
          </v:shape>
        </w:pict>
      </w:r>
      <w:r w:rsidR="0020623E" w:rsidRPr="006D0384">
        <w:rPr>
          <w:rFonts w:ascii="Times New Roman" w:hAnsi="Times New Roman"/>
          <w:szCs w:val="24"/>
        </w:rPr>
        <w:t xml:space="preserve">Neste âmbito, o </w:t>
      </w:r>
      <w:r w:rsidR="0020623E">
        <w:rPr>
          <w:rFonts w:ascii="Times New Roman" w:hAnsi="Times New Roman"/>
          <w:szCs w:val="24"/>
        </w:rPr>
        <w:t>AEVRSA</w:t>
      </w:r>
      <w:r w:rsidR="0020623E" w:rsidRPr="006D0384">
        <w:rPr>
          <w:rFonts w:ascii="Times New Roman" w:hAnsi="Times New Roman"/>
          <w:szCs w:val="24"/>
        </w:rPr>
        <w:t xml:space="preserve"> </w:t>
      </w:r>
      <w:r w:rsidR="0020623E">
        <w:rPr>
          <w:rFonts w:ascii="Times New Roman" w:hAnsi="Times New Roman"/>
          <w:szCs w:val="24"/>
        </w:rPr>
        <w:t>assumirá</w:t>
      </w:r>
      <w:r w:rsidR="0020623E" w:rsidRPr="006D0384">
        <w:rPr>
          <w:rFonts w:ascii="Times New Roman" w:hAnsi="Times New Roman"/>
          <w:szCs w:val="24"/>
        </w:rPr>
        <w:t xml:space="preserve"> o lema </w:t>
      </w:r>
      <w:r w:rsidR="0020623E">
        <w:rPr>
          <w:rFonts w:ascii="Times New Roman" w:hAnsi="Times New Roman"/>
          <w:szCs w:val="24"/>
        </w:rPr>
        <w:t xml:space="preserve">Juntos somos </w:t>
      </w:r>
      <w:r w:rsidR="0020623E" w:rsidRPr="008E02FF">
        <w:rPr>
          <w:rFonts w:ascii="Times New Roman" w:hAnsi="Times New Roman"/>
          <w:b/>
          <w:szCs w:val="24"/>
        </w:rPr>
        <w:t>+</w:t>
      </w:r>
      <w:r w:rsidR="0020623E">
        <w:rPr>
          <w:rFonts w:ascii="Times New Roman" w:hAnsi="Times New Roman"/>
          <w:szCs w:val="24"/>
        </w:rPr>
        <w:t xml:space="preserve"> AEVRSA</w:t>
      </w:r>
      <w:r w:rsidR="0020623E" w:rsidRPr="006D0384">
        <w:rPr>
          <w:rFonts w:ascii="Times New Roman" w:hAnsi="Times New Roman"/>
          <w:szCs w:val="24"/>
        </w:rPr>
        <w:t xml:space="preserve">, integrando na sua identidade os seguintes </w:t>
      </w:r>
      <w:r w:rsidR="0020623E">
        <w:rPr>
          <w:rFonts w:ascii="Times New Roman" w:hAnsi="Times New Roman"/>
          <w:szCs w:val="24"/>
        </w:rPr>
        <w:t>valores</w:t>
      </w:r>
      <w:r w:rsidR="0020623E" w:rsidRPr="006D0384">
        <w:rPr>
          <w:rFonts w:ascii="Times New Roman" w:hAnsi="Times New Roman"/>
          <w:szCs w:val="24"/>
        </w:rPr>
        <w:t xml:space="preserve"> orientadores:</w:t>
      </w:r>
    </w:p>
    <w:p w14:paraId="546F28AC" w14:textId="77777777" w:rsidR="0020623E" w:rsidRDefault="0020623E" w:rsidP="0020623E">
      <w:pPr>
        <w:spacing w:line="360" w:lineRule="auto"/>
        <w:ind w:left="709"/>
        <w:jc w:val="both"/>
        <w:rPr>
          <w:rFonts w:ascii="Times New Roman" w:hAnsi="Times New Roman"/>
          <w:b/>
          <w:szCs w:val="24"/>
        </w:rPr>
      </w:pPr>
    </w:p>
    <w:p w14:paraId="477823AD" w14:textId="77777777" w:rsidR="0020623E" w:rsidRPr="00544A79" w:rsidRDefault="0020623E" w:rsidP="0020623E">
      <w:pPr>
        <w:pStyle w:val="Ttulo2"/>
      </w:pPr>
    </w:p>
    <w:p w14:paraId="66FD91D7" w14:textId="29AFEB0D" w:rsidR="0020623E" w:rsidRDefault="00000000" w:rsidP="0020623E">
      <w:pPr>
        <w:spacing w:line="480" w:lineRule="auto"/>
        <w:ind w:left="709"/>
        <w:jc w:val="both"/>
        <w:rPr>
          <w:rFonts w:ascii="Times New Roman" w:hAnsi="Times New Roman"/>
          <w:szCs w:val="24"/>
        </w:rPr>
      </w:pPr>
      <w:r>
        <w:rPr>
          <w:noProof/>
          <w:lang w:eastAsia="pt-PT"/>
        </w:rPr>
        <w:pict w14:anchorId="0B81954E">
          <v:group id="_x0000_s3918" style="position:absolute;left:0;text-align:left;margin-left:2.95pt;margin-top:1.8pt;width:23.25pt;height:215.75pt;z-index:-7" coordorigin="1335,3203" coordsize="465,4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919" type="#_x0000_t136" style="position:absolute;left:1323;top:4025;width:490;height:465;rotation:90" fillcolor="black">
              <v:shadow color="#868686"/>
              <v:textpath style="font-family:&quot;Arial Black&quot;;v-rotate-letters:t;v-text-kern:t" trim="t" fitpath="t" string="A"/>
            </v:shape>
            <v:shape id="_x0000_s3920" type="#_x0000_t136" style="position:absolute;left:1323;top:3215;width:490;height:465;rotation:90" fillcolor="black">
              <v:shadow color="#868686"/>
              <v:textpath style="font-family:&quot;Arial Black&quot;;v-rotate-letters:t;v-text-kern:t" trim="t" fitpath="t" string="+"/>
            </v:shape>
            <v:shape id="_x0000_s3921" type="#_x0000_t136" style="position:absolute;left:1323;top:4700;width:490;height:465;rotation:90" fillcolor="black">
              <v:shadow color="#868686"/>
              <v:textpath style="font-family:&quot;Arial Black&quot;;v-rotate-letters:t;v-text-kern:t" trim="t" fitpath="t" string="E"/>
            </v:shape>
            <v:shape id="_x0000_s3922" type="#_x0000_t136" style="position:absolute;left:1323;top:5255;width:490;height:465;rotation:90" fillcolor="black">
              <v:shadow color="#868686"/>
              <v:textpath style="font-family:&quot;Arial Black&quot;;v-rotate-letters:t;v-text-kern:t" trim="t" fitpath="t" string="V"/>
            </v:shape>
            <v:shape id="_x0000_s3923" type="#_x0000_t136" style="position:absolute;left:1323;top:5855;width:490;height:465;rotation:90" fillcolor="black">
              <v:shadow color="#868686"/>
              <v:textpath style="font-family:&quot;Arial Black&quot;;v-rotate-letters:t;v-text-kern:t" trim="t" fitpath="t" string="R"/>
            </v:shape>
            <v:shape id="_x0000_s3924" type="#_x0000_t136" style="position:absolute;left:1323;top:6425;width:490;height:465;rotation:90" fillcolor="black">
              <v:shadow color="#868686"/>
              <v:textpath style="font-family:&quot;Arial Black&quot;;v-rotate-letters:t;v-text-kern:t" trim="t" fitpath="t" string="S"/>
            </v:shape>
            <v:shape id="_x0000_s3925" type="#_x0000_t136" style="position:absolute;left:1323;top:7040;width:490;height:465;rotation:90" fillcolor="black">
              <v:shadow color="#868686"/>
              <v:textpath style="font-family:&quot;Arial Black&quot;;v-rotate-letters:t;v-text-kern:t" trim="t" fitpath="t" string="A"/>
            </v:shape>
          </v:group>
        </w:pict>
      </w:r>
      <w:r w:rsidR="0020623E">
        <w:rPr>
          <w:rFonts w:ascii="Times New Roman" w:hAnsi="Times New Roman"/>
          <w:b/>
          <w:szCs w:val="24"/>
        </w:rPr>
        <w:t>O mais (+)</w:t>
      </w:r>
      <w:r w:rsidR="0020623E">
        <w:rPr>
          <w:rFonts w:ascii="Times New Roman" w:hAnsi="Times New Roman"/>
          <w:szCs w:val="24"/>
        </w:rPr>
        <w:t xml:space="preserve"> são todos os valores que podem ser incorporados tendo em consideração o PASEO e/ou o </w:t>
      </w:r>
      <w:r w:rsidR="009D72D7">
        <w:rPr>
          <w:rFonts w:ascii="Times New Roman" w:hAnsi="Times New Roman"/>
          <w:szCs w:val="24"/>
        </w:rPr>
        <w:t>PEA do AEVRSA</w:t>
      </w:r>
      <w:r w:rsidR="0020623E" w:rsidRPr="003B5BCA">
        <w:rPr>
          <w:rFonts w:ascii="Times New Roman" w:hAnsi="Times New Roman"/>
          <w:szCs w:val="24"/>
        </w:rPr>
        <w:t xml:space="preserve">. </w:t>
      </w:r>
    </w:p>
    <w:p w14:paraId="28D0D7D3" w14:textId="77777777" w:rsidR="0020623E" w:rsidRPr="003B0279" w:rsidRDefault="0020623E" w:rsidP="0020623E">
      <w:pPr>
        <w:spacing w:line="480" w:lineRule="auto"/>
        <w:ind w:left="709"/>
        <w:jc w:val="both"/>
        <w:rPr>
          <w:rFonts w:ascii="Times New Roman" w:hAnsi="Times New Roman"/>
          <w:szCs w:val="24"/>
        </w:rPr>
      </w:pPr>
      <w:r w:rsidRPr="003B0279">
        <w:rPr>
          <w:rFonts w:ascii="Times New Roman" w:hAnsi="Times New Roman"/>
          <w:b/>
          <w:szCs w:val="24"/>
        </w:rPr>
        <w:t>Altruísmo</w:t>
      </w:r>
      <w:r w:rsidRPr="003B0279">
        <w:rPr>
          <w:rFonts w:ascii="Times New Roman" w:hAnsi="Times New Roman"/>
          <w:szCs w:val="24"/>
        </w:rPr>
        <w:t xml:space="preserve"> - </w:t>
      </w:r>
      <w:r w:rsidRPr="003B0279">
        <w:rPr>
          <w:rFonts w:ascii="Times New Roman" w:hAnsi="Times New Roman"/>
          <w:sz w:val="20"/>
        </w:rPr>
        <w:t>atitude que visa o interesse e o bem-estar do próximo.</w:t>
      </w:r>
    </w:p>
    <w:p w14:paraId="6EF470A6" w14:textId="77777777" w:rsidR="0020623E" w:rsidRDefault="0020623E" w:rsidP="0020623E">
      <w:pPr>
        <w:spacing w:line="480" w:lineRule="auto"/>
        <w:ind w:left="709"/>
        <w:jc w:val="both"/>
        <w:rPr>
          <w:rFonts w:ascii="Times New Roman" w:hAnsi="Times New Roman"/>
          <w:szCs w:val="24"/>
        </w:rPr>
      </w:pPr>
      <w:r w:rsidRPr="003B5BCA">
        <w:rPr>
          <w:rFonts w:ascii="Times New Roman" w:hAnsi="Times New Roman"/>
          <w:b/>
          <w:szCs w:val="24"/>
        </w:rPr>
        <w:t>Equidade e inclusão</w:t>
      </w:r>
      <w:r w:rsidRPr="003B5BCA">
        <w:rPr>
          <w:rFonts w:ascii="Times New Roman" w:hAnsi="Times New Roman"/>
          <w:szCs w:val="24"/>
        </w:rPr>
        <w:t xml:space="preserve"> </w:t>
      </w:r>
      <w:r>
        <w:rPr>
          <w:rFonts w:ascii="Times New Roman" w:hAnsi="Times New Roman"/>
          <w:szCs w:val="24"/>
        </w:rPr>
        <w:t xml:space="preserve">- </w:t>
      </w:r>
      <w:proofErr w:type="gramStart"/>
      <w:r w:rsidRPr="003B0279">
        <w:rPr>
          <w:rFonts w:ascii="Times New Roman" w:hAnsi="Times New Roman"/>
          <w:sz w:val="20"/>
        </w:rPr>
        <w:t>nas</w:t>
      </w:r>
      <w:proofErr w:type="gramEnd"/>
      <w:r w:rsidRPr="003B0279">
        <w:rPr>
          <w:rFonts w:ascii="Times New Roman" w:hAnsi="Times New Roman"/>
          <w:sz w:val="20"/>
        </w:rPr>
        <w:t xml:space="preserve"> oportunidades e condições de acesso à educação.</w:t>
      </w:r>
      <w:r w:rsidRPr="003B5BCA">
        <w:rPr>
          <w:rFonts w:ascii="Times New Roman" w:hAnsi="Times New Roman"/>
          <w:szCs w:val="24"/>
        </w:rPr>
        <w:t xml:space="preserve"> </w:t>
      </w:r>
    </w:p>
    <w:p w14:paraId="32927695" w14:textId="77777777" w:rsidR="0020623E" w:rsidRPr="003B0279" w:rsidRDefault="0020623E" w:rsidP="0020623E">
      <w:pPr>
        <w:spacing w:line="480" w:lineRule="auto"/>
        <w:ind w:left="709"/>
        <w:jc w:val="both"/>
        <w:rPr>
          <w:rFonts w:ascii="Times New Roman" w:hAnsi="Times New Roman"/>
          <w:sz w:val="20"/>
        </w:rPr>
      </w:pPr>
      <w:r>
        <w:rPr>
          <w:rFonts w:ascii="Times New Roman" w:hAnsi="Times New Roman"/>
          <w:b/>
          <w:szCs w:val="24"/>
        </w:rPr>
        <w:t>Valorização</w:t>
      </w:r>
      <w:r w:rsidRPr="003B5BCA">
        <w:rPr>
          <w:rFonts w:ascii="Times New Roman" w:hAnsi="Times New Roman"/>
          <w:szCs w:val="24"/>
        </w:rPr>
        <w:t xml:space="preserve"> </w:t>
      </w:r>
      <w:r w:rsidRPr="00741701">
        <w:rPr>
          <w:rFonts w:ascii="Times New Roman" w:hAnsi="Times New Roman"/>
          <w:b/>
          <w:szCs w:val="24"/>
        </w:rPr>
        <w:t>humana</w:t>
      </w:r>
      <w:r>
        <w:rPr>
          <w:rFonts w:ascii="Times New Roman" w:hAnsi="Times New Roman"/>
          <w:szCs w:val="24"/>
        </w:rPr>
        <w:t xml:space="preserve"> – </w:t>
      </w:r>
      <w:r w:rsidRPr="006272D1">
        <w:rPr>
          <w:rFonts w:ascii="Times New Roman" w:hAnsi="Times New Roman"/>
          <w:sz w:val="20"/>
        </w:rPr>
        <w:t>reconhecimento e valorização dos elementos</w:t>
      </w:r>
      <w:r w:rsidRPr="00A102FD">
        <w:rPr>
          <w:rFonts w:ascii="Times New Roman" w:hAnsi="Times New Roman"/>
          <w:sz w:val="20"/>
        </w:rPr>
        <w:t xml:space="preserve"> da comunidade educativa.</w:t>
      </w:r>
    </w:p>
    <w:p w14:paraId="37DC09B9" w14:textId="77777777" w:rsidR="0020623E" w:rsidRDefault="0020623E" w:rsidP="0020623E">
      <w:pPr>
        <w:spacing w:line="480" w:lineRule="auto"/>
        <w:ind w:left="709"/>
        <w:jc w:val="both"/>
        <w:rPr>
          <w:rFonts w:ascii="Times New Roman" w:hAnsi="Times New Roman"/>
          <w:szCs w:val="24"/>
        </w:rPr>
      </w:pPr>
      <w:r w:rsidRPr="003B5BCA">
        <w:rPr>
          <w:rFonts w:ascii="Times New Roman" w:hAnsi="Times New Roman"/>
          <w:b/>
          <w:szCs w:val="24"/>
        </w:rPr>
        <w:t>Responsabilidade social</w:t>
      </w:r>
      <w:r w:rsidRPr="003B5BCA">
        <w:rPr>
          <w:rFonts w:ascii="Times New Roman" w:hAnsi="Times New Roman"/>
          <w:szCs w:val="24"/>
        </w:rPr>
        <w:t xml:space="preserve"> </w:t>
      </w:r>
      <w:r>
        <w:rPr>
          <w:rFonts w:ascii="Times New Roman" w:hAnsi="Times New Roman"/>
          <w:szCs w:val="24"/>
        </w:rPr>
        <w:t xml:space="preserve">- </w:t>
      </w:r>
      <w:r w:rsidRPr="003B0279">
        <w:rPr>
          <w:rFonts w:ascii="Times New Roman" w:hAnsi="Times New Roman"/>
          <w:sz w:val="20"/>
        </w:rPr>
        <w:t xml:space="preserve">na formação cívica e na construção dos projetos individuais dos alunos. </w:t>
      </w:r>
    </w:p>
    <w:p w14:paraId="0F6DBEA6" w14:textId="77777777" w:rsidR="0020623E" w:rsidRPr="003B0279" w:rsidRDefault="0020623E" w:rsidP="0020623E">
      <w:pPr>
        <w:spacing w:line="480" w:lineRule="auto"/>
        <w:ind w:left="709"/>
        <w:jc w:val="both"/>
        <w:rPr>
          <w:rFonts w:ascii="Times New Roman" w:hAnsi="Times New Roman"/>
          <w:b/>
          <w:szCs w:val="24"/>
        </w:rPr>
      </w:pPr>
      <w:r w:rsidRPr="003B0279">
        <w:rPr>
          <w:rFonts w:ascii="Times New Roman" w:hAnsi="Times New Roman"/>
          <w:b/>
          <w:szCs w:val="24"/>
        </w:rPr>
        <w:t xml:space="preserve">Solidariedade - </w:t>
      </w:r>
      <w:r w:rsidRPr="006272D1">
        <w:rPr>
          <w:rFonts w:ascii="Times New Roman" w:hAnsi="Times New Roman"/>
          <w:sz w:val="20"/>
        </w:rPr>
        <w:t>sentimento de colaboração e compaixão para com outra pessoa.</w:t>
      </w:r>
    </w:p>
    <w:p w14:paraId="0037A1E0" w14:textId="77777777" w:rsidR="0020623E" w:rsidRPr="003B0279" w:rsidRDefault="0020623E" w:rsidP="0020623E">
      <w:pPr>
        <w:spacing w:line="480" w:lineRule="auto"/>
        <w:ind w:left="709"/>
        <w:jc w:val="both"/>
        <w:rPr>
          <w:rFonts w:ascii="Times New Roman" w:hAnsi="Times New Roman"/>
          <w:b/>
          <w:szCs w:val="24"/>
        </w:rPr>
      </w:pPr>
      <w:r>
        <w:rPr>
          <w:rFonts w:ascii="Times New Roman" w:hAnsi="Times New Roman"/>
          <w:b/>
          <w:szCs w:val="24"/>
        </w:rPr>
        <w:t>Amizade</w:t>
      </w:r>
      <w:r w:rsidRPr="003B0279">
        <w:rPr>
          <w:rFonts w:ascii="Times New Roman" w:hAnsi="Times New Roman"/>
          <w:b/>
          <w:szCs w:val="24"/>
        </w:rPr>
        <w:t xml:space="preserve"> - </w:t>
      </w:r>
      <w:r w:rsidRPr="006272D1">
        <w:rPr>
          <w:rFonts w:ascii="Times New Roman" w:hAnsi="Times New Roman"/>
          <w:sz w:val="20"/>
        </w:rPr>
        <w:t>afeto pessoal, puro e desinteressado, compartilhado com outra pessoa, que nasce e se fortalece diante dos relacionamentos entre os seres humanos.</w:t>
      </w:r>
    </w:p>
    <w:p w14:paraId="0471E7F3" w14:textId="77777777" w:rsidR="00D32DC7" w:rsidRPr="00D32DC7" w:rsidRDefault="00D32DC7" w:rsidP="00D32DC7">
      <w:pPr>
        <w:pStyle w:val="Ttulo2"/>
      </w:pPr>
    </w:p>
    <w:p w14:paraId="4D7E69C1" w14:textId="77777777" w:rsidR="003E0916" w:rsidRDefault="003E0916" w:rsidP="003E0916">
      <w:pPr>
        <w:pStyle w:val="Ttulo2"/>
      </w:pPr>
    </w:p>
    <w:p w14:paraId="3252826E" w14:textId="77777777" w:rsidR="003E0916" w:rsidRDefault="003E0916" w:rsidP="003E0916"/>
    <w:p w14:paraId="394D877E" w14:textId="77777777" w:rsidR="003E0916" w:rsidRDefault="003E0916" w:rsidP="003E0916">
      <w:pPr>
        <w:pStyle w:val="Ttulo2"/>
      </w:pPr>
    </w:p>
    <w:p w14:paraId="1C902263" w14:textId="77777777" w:rsidR="003E0916" w:rsidRDefault="003E0916" w:rsidP="003E0916"/>
    <w:p w14:paraId="3E96B946" w14:textId="77777777" w:rsidR="003E0916" w:rsidRPr="003E0916" w:rsidRDefault="003E0916" w:rsidP="003E0916">
      <w:pPr>
        <w:pStyle w:val="Ttulo2"/>
      </w:pPr>
    </w:p>
    <w:p w14:paraId="614888F2" w14:textId="77777777" w:rsidR="005E673D" w:rsidRPr="005E673D" w:rsidRDefault="005E673D" w:rsidP="005E673D"/>
    <w:p w14:paraId="36BA877A" w14:textId="79C0FE22" w:rsidR="00E96DC4" w:rsidRDefault="00000000" w:rsidP="00A7404F">
      <w:pPr>
        <w:spacing w:line="360" w:lineRule="auto"/>
        <w:jc w:val="both"/>
        <w:rPr>
          <w:rFonts w:cs="Arial"/>
          <w:b/>
          <w:shadow/>
          <w:sz w:val="26"/>
          <w:szCs w:val="26"/>
        </w:rPr>
      </w:pPr>
      <w:r>
        <w:rPr>
          <w:rFonts w:ascii="Times New Roman" w:hAnsi="Times New Roman"/>
          <w:noProof/>
          <w:szCs w:val="24"/>
          <w:lang w:eastAsia="pt-PT"/>
        </w:rPr>
        <w:lastRenderedPageBreak/>
        <w:pict w14:anchorId="24C76E09">
          <v:shape id="_x0000_s3747" type="#_x0000_t75" style="position:absolute;left:0;text-align:left;margin-left:480.65pt;margin-top:-38.1pt;width:33.3pt;height:32.45pt;z-index:28" o:allowoverlap="f">
            <v:imagedata r:id="rId8" o:title="Logo AEVRSA" cropbottom="13470f" cropleft="2123f" cropright="3741f" chromakey="#fbfbfd"/>
          </v:shape>
        </w:pict>
      </w:r>
    </w:p>
    <w:p w14:paraId="2CEC2BD0" w14:textId="60716873" w:rsidR="00AC716F" w:rsidRDefault="00000000" w:rsidP="00A7404F">
      <w:pPr>
        <w:spacing w:line="360" w:lineRule="auto"/>
        <w:jc w:val="both"/>
        <w:rPr>
          <w:rFonts w:cs="Arial"/>
          <w:b/>
          <w:i/>
          <w:shadow/>
          <w:sz w:val="26"/>
          <w:szCs w:val="26"/>
        </w:rPr>
      </w:pPr>
      <w:r>
        <w:rPr>
          <w:rFonts w:ascii="Times New Roman" w:hAnsi="Times New Roman"/>
          <w:noProof/>
          <w:szCs w:val="24"/>
          <w:lang w:eastAsia="pt-PT"/>
        </w:rPr>
        <w:pict w14:anchorId="11D5169B">
          <v:group id="_x0000_s3635" style="position:absolute;left:0;text-align:left;margin-left:541.4pt;margin-top:-.7pt;width:75.75pt;height:845.55pt;rotation:180;z-index:19;mso-position-horizontal-relative:page;mso-position-vertical-relative:page" coordorigin="8904,-305" coordsize="2993,16632">
            <v:group id="_x0000_s3636" style="position:absolute;left:9695;top:-305;width:2202;height:16632" coordorigin="9695,-305" coordsize="2202,16632">
              <v:shape id="_x0000_s3637"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638" style="position:absolute;left:10048;top:-305;width:1849;height:16632" coordorigin="10055,-317" coordsize="1849,16632">
                <v:rect id="_x0000_s3639"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639">
                    <w:txbxContent>
                      <w:p w14:paraId="792476B2" w14:textId="77777777" w:rsidR="00821E90" w:rsidRDefault="00821E90" w:rsidP="00914115"/>
                    </w:txbxContent>
                  </v:textbox>
                </v:rect>
                <v:shape id="_x0000_s3640"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641"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642"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643"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C405A0">
        <w:rPr>
          <w:rFonts w:cs="Arial"/>
          <w:b/>
          <w:shadow/>
          <w:sz w:val="26"/>
          <w:szCs w:val="26"/>
        </w:rPr>
        <w:t>3</w:t>
      </w:r>
      <w:r w:rsidR="00AC716F" w:rsidRPr="004B1DF2">
        <w:rPr>
          <w:rFonts w:cs="Arial"/>
          <w:b/>
          <w:shadow/>
          <w:sz w:val="26"/>
          <w:szCs w:val="26"/>
        </w:rPr>
        <w:t xml:space="preserve">. </w:t>
      </w:r>
      <w:r w:rsidR="00AC716F">
        <w:rPr>
          <w:rFonts w:cs="Arial"/>
          <w:b/>
          <w:shadow/>
          <w:sz w:val="26"/>
          <w:szCs w:val="26"/>
        </w:rPr>
        <w:t xml:space="preserve">ANÁLISE </w:t>
      </w:r>
      <w:r w:rsidR="00AC716F" w:rsidRPr="00AC716F">
        <w:rPr>
          <w:rFonts w:cs="Arial"/>
          <w:b/>
          <w:i/>
          <w:shadow/>
          <w:sz w:val="26"/>
          <w:szCs w:val="26"/>
        </w:rPr>
        <w:t>SWOT</w:t>
      </w:r>
    </w:p>
    <w:p w14:paraId="7B5991E4" w14:textId="77777777" w:rsidR="00F315C4" w:rsidRDefault="00F315C4" w:rsidP="00AC716F">
      <w:pPr>
        <w:spacing w:line="360" w:lineRule="auto"/>
        <w:ind w:firstLine="709"/>
        <w:jc w:val="both"/>
        <w:rPr>
          <w:rFonts w:ascii="Times New Roman" w:hAnsi="Times New Roman"/>
          <w:szCs w:val="24"/>
        </w:rPr>
      </w:pPr>
    </w:p>
    <w:p w14:paraId="363ED509" w14:textId="77777777" w:rsidR="00AC716F" w:rsidRDefault="00160FA6" w:rsidP="00AC716F">
      <w:pPr>
        <w:spacing w:line="360" w:lineRule="auto"/>
        <w:ind w:firstLine="709"/>
        <w:jc w:val="both"/>
        <w:rPr>
          <w:rFonts w:ascii="Times New Roman" w:hAnsi="Times New Roman"/>
          <w:szCs w:val="24"/>
        </w:rPr>
      </w:pPr>
      <w:r>
        <w:rPr>
          <w:rFonts w:ascii="Times New Roman" w:hAnsi="Times New Roman"/>
          <w:szCs w:val="24"/>
        </w:rPr>
        <w:t>A a</w:t>
      </w:r>
      <w:r w:rsidRPr="00160FA6">
        <w:rPr>
          <w:rFonts w:ascii="Times New Roman" w:hAnsi="Times New Roman"/>
          <w:szCs w:val="24"/>
        </w:rPr>
        <w:t xml:space="preserve">nálise </w:t>
      </w:r>
      <w:r w:rsidRPr="00160FA6">
        <w:rPr>
          <w:rFonts w:ascii="Times New Roman" w:hAnsi="Times New Roman"/>
          <w:i/>
          <w:szCs w:val="24"/>
        </w:rPr>
        <w:t>SWOT</w:t>
      </w:r>
      <w:r w:rsidRPr="00160FA6">
        <w:rPr>
          <w:rFonts w:ascii="Times New Roman" w:hAnsi="Times New Roman"/>
          <w:szCs w:val="24"/>
        </w:rPr>
        <w:t xml:space="preserve"> é uma ferramenta de gestão muito utilizada pelas organizações para o seu diagnóstico estratégico. O termo SWOT resulta da conjugação das iniciais </w:t>
      </w:r>
      <w:r>
        <w:rPr>
          <w:rFonts w:ascii="Times New Roman" w:hAnsi="Times New Roman"/>
          <w:szCs w:val="24"/>
        </w:rPr>
        <w:t xml:space="preserve">das </w:t>
      </w:r>
      <w:r w:rsidRPr="00160FA6">
        <w:rPr>
          <w:rFonts w:ascii="Times New Roman" w:hAnsi="Times New Roman"/>
          <w:szCs w:val="24"/>
        </w:rPr>
        <w:t xml:space="preserve">palavras </w:t>
      </w:r>
      <w:proofErr w:type="spellStart"/>
      <w:r w:rsidRPr="00160FA6">
        <w:rPr>
          <w:rFonts w:ascii="Times New Roman" w:hAnsi="Times New Roman"/>
          <w:i/>
          <w:szCs w:val="24"/>
        </w:rPr>
        <w:t>Strengths</w:t>
      </w:r>
      <w:proofErr w:type="spellEnd"/>
      <w:r>
        <w:rPr>
          <w:rFonts w:ascii="Times New Roman" w:hAnsi="Times New Roman"/>
          <w:szCs w:val="24"/>
        </w:rPr>
        <w:t xml:space="preserve"> (forças ou pontos fortes); </w:t>
      </w:r>
      <w:proofErr w:type="spellStart"/>
      <w:r w:rsidRPr="00160FA6">
        <w:rPr>
          <w:rFonts w:ascii="Times New Roman" w:hAnsi="Times New Roman"/>
          <w:i/>
          <w:szCs w:val="24"/>
        </w:rPr>
        <w:t>Weaknesses</w:t>
      </w:r>
      <w:proofErr w:type="spellEnd"/>
      <w:r w:rsidRPr="00160FA6">
        <w:rPr>
          <w:rFonts w:ascii="Times New Roman" w:hAnsi="Times New Roman"/>
          <w:szCs w:val="24"/>
        </w:rPr>
        <w:t xml:space="preserve"> (fraquezas ou pontos fracos)</w:t>
      </w:r>
      <w:r>
        <w:rPr>
          <w:rFonts w:ascii="Times New Roman" w:hAnsi="Times New Roman"/>
          <w:szCs w:val="24"/>
        </w:rPr>
        <w:t>;</w:t>
      </w:r>
      <w:r w:rsidRPr="00160FA6">
        <w:rPr>
          <w:rFonts w:ascii="Times New Roman" w:hAnsi="Times New Roman"/>
          <w:szCs w:val="24"/>
        </w:rPr>
        <w:t xml:space="preserve"> </w:t>
      </w:r>
      <w:proofErr w:type="spellStart"/>
      <w:r w:rsidRPr="00160FA6">
        <w:rPr>
          <w:rFonts w:ascii="Times New Roman" w:hAnsi="Times New Roman"/>
          <w:i/>
          <w:szCs w:val="24"/>
        </w:rPr>
        <w:t>Opportunities</w:t>
      </w:r>
      <w:proofErr w:type="spellEnd"/>
      <w:r w:rsidRPr="00160FA6">
        <w:rPr>
          <w:rFonts w:ascii="Times New Roman" w:hAnsi="Times New Roman"/>
          <w:szCs w:val="24"/>
        </w:rPr>
        <w:t xml:space="preserve"> (oportunidades) </w:t>
      </w:r>
      <w:r>
        <w:rPr>
          <w:rFonts w:ascii="Times New Roman" w:hAnsi="Times New Roman"/>
          <w:szCs w:val="24"/>
        </w:rPr>
        <w:t xml:space="preserve">e </w:t>
      </w:r>
      <w:proofErr w:type="spellStart"/>
      <w:r w:rsidRPr="00160FA6">
        <w:rPr>
          <w:rFonts w:ascii="Times New Roman" w:hAnsi="Times New Roman"/>
          <w:i/>
          <w:szCs w:val="24"/>
        </w:rPr>
        <w:t>Threats</w:t>
      </w:r>
      <w:proofErr w:type="spellEnd"/>
      <w:r w:rsidRPr="00160FA6">
        <w:rPr>
          <w:rFonts w:ascii="Times New Roman" w:hAnsi="Times New Roman"/>
          <w:szCs w:val="24"/>
        </w:rPr>
        <w:t xml:space="preserve"> (ameaças)</w:t>
      </w:r>
      <w:r>
        <w:rPr>
          <w:rFonts w:ascii="Times New Roman" w:hAnsi="Times New Roman"/>
          <w:szCs w:val="24"/>
        </w:rPr>
        <w:t xml:space="preserve">. A análise interna evidencia </w:t>
      </w:r>
      <w:r w:rsidR="00AC716F" w:rsidRPr="00AC716F">
        <w:rPr>
          <w:rFonts w:ascii="Times New Roman" w:hAnsi="Times New Roman"/>
          <w:szCs w:val="24"/>
        </w:rPr>
        <w:t>os pontos fortes do agrupamento</w:t>
      </w:r>
      <w:r>
        <w:rPr>
          <w:rFonts w:ascii="Times New Roman" w:hAnsi="Times New Roman"/>
          <w:szCs w:val="24"/>
        </w:rPr>
        <w:t xml:space="preserve">, ou seja, os aspetos </w:t>
      </w:r>
      <w:r w:rsidR="00AC716F" w:rsidRPr="00AC716F">
        <w:rPr>
          <w:rFonts w:ascii="Times New Roman" w:hAnsi="Times New Roman"/>
          <w:szCs w:val="24"/>
        </w:rPr>
        <w:t xml:space="preserve">que têm sido trabalhados de forma adequada, os pontos fracos mostram os aspetos que têm vindo a prejudicar o cumprimento dos objetivos e, como tal, devem dar origem aos eixos prioritários </w:t>
      </w:r>
      <w:r w:rsidR="00AC716F">
        <w:rPr>
          <w:rFonts w:ascii="Times New Roman" w:hAnsi="Times New Roman"/>
          <w:szCs w:val="24"/>
        </w:rPr>
        <w:t>de ação a desenvolver</w:t>
      </w:r>
      <w:r w:rsidR="00AC716F" w:rsidRPr="00AC716F">
        <w:rPr>
          <w:rFonts w:ascii="Times New Roman" w:hAnsi="Times New Roman"/>
          <w:szCs w:val="24"/>
        </w:rPr>
        <w:t xml:space="preserve">, para que se possa cumprir integralmente a missão. </w:t>
      </w:r>
      <w:r w:rsidRPr="00160FA6">
        <w:rPr>
          <w:rFonts w:ascii="Times New Roman" w:hAnsi="Times New Roman"/>
          <w:szCs w:val="24"/>
        </w:rPr>
        <w:t>A análise externa permite a identificação do que pode constituir constrangimento (ameaça) à implementação de determinada estratégia e o que pode constituir um apoio (oportunidade) para alcançar os objetivos delineados para a organização.</w:t>
      </w:r>
      <w:r w:rsidR="00AC716F" w:rsidRPr="00AC716F">
        <w:rPr>
          <w:rFonts w:ascii="Times New Roman" w:hAnsi="Times New Roman"/>
          <w:szCs w:val="24"/>
        </w:rPr>
        <w:t xml:space="preserve"> No esquema seguinte é apresentado o diagnóstico da situação.</w:t>
      </w:r>
    </w:p>
    <w:p w14:paraId="237F81D4" w14:textId="77777777" w:rsidR="00F315C4" w:rsidRPr="00F315C4" w:rsidRDefault="00F315C4" w:rsidP="00F315C4">
      <w:pPr>
        <w:pStyle w:val="Ttulo2"/>
      </w:pPr>
    </w:p>
    <w:p w14:paraId="6DA46766" w14:textId="77777777" w:rsidR="00F315C4" w:rsidRDefault="0002407B" w:rsidP="00BE53B5">
      <w:pPr>
        <w:spacing w:line="360" w:lineRule="auto"/>
        <w:ind w:left="4253"/>
        <w:jc w:val="both"/>
        <w:rPr>
          <w:rFonts w:cs="Arial"/>
          <w:b/>
          <w:i/>
          <w:sz w:val="26"/>
          <w:szCs w:val="26"/>
        </w:rPr>
      </w:pPr>
      <w:r>
        <w:rPr>
          <w:rFonts w:cs="Arial"/>
          <w:b/>
          <w:i/>
          <w:sz w:val="26"/>
          <w:szCs w:val="26"/>
        </w:rPr>
        <w:t>“</w:t>
      </w:r>
      <w:r w:rsidRPr="00AC716F">
        <w:rPr>
          <w:rFonts w:cs="Arial"/>
          <w:b/>
          <w:i/>
          <w:sz w:val="26"/>
          <w:szCs w:val="26"/>
        </w:rPr>
        <w:t>Concentre-se nos pontos fortes, reconheça as fraquezas, agarre as oportunidades e proteja-se contra as ameaças</w:t>
      </w:r>
      <w:r w:rsidRPr="004023E2">
        <w:rPr>
          <w:rFonts w:cs="Arial"/>
          <w:b/>
          <w:i/>
          <w:sz w:val="26"/>
          <w:szCs w:val="26"/>
        </w:rPr>
        <w:t>.</w:t>
      </w:r>
      <w:r>
        <w:rPr>
          <w:rFonts w:cs="Arial"/>
          <w:b/>
          <w:i/>
          <w:sz w:val="26"/>
          <w:szCs w:val="26"/>
        </w:rPr>
        <w:t>”</w:t>
      </w:r>
      <w:r w:rsidR="003516D5">
        <w:rPr>
          <w:rFonts w:cs="Arial"/>
          <w:b/>
          <w:i/>
          <w:sz w:val="26"/>
          <w:szCs w:val="26"/>
        </w:rPr>
        <w:tab/>
      </w:r>
      <w:r w:rsidR="003516D5">
        <w:rPr>
          <w:rFonts w:cs="Arial"/>
          <w:b/>
          <w:i/>
          <w:sz w:val="26"/>
          <w:szCs w:val="26"/>
        </w:rPr>
        <w:tab/>
      </w:r>
      <w:r w:rsidR="003516D5">
        <w:rPr>
          <w:rFonts w:cs="Arial"/>
          <w:b/>
          <w:i/>
          <w:sz w:val="26"/>
          <w:szCs w:val="26"/>
        </w:rPr>
        <w:tab/>
      </w:r>
      <w:r w:rsidR="003516D5">
        <w:rPr>
          <w:rFonts w:cs="Arial"/>
          <w:b/>
          <w:i/>
          <w:sz w:val="26"/>
          <w:szCs w:val="26"/>
        </w:rPr>
        <w:tab/>
      </w:r>
      <w:r w:rsidR="003516D5">
        <w:rPr>
          <w:rFonts w:cs="Arial"/>
          <w:b/>
          <w:i/>
          <w:sz w:val="26"/>
          <w:szCs w:val="26"/>
        </w:rPr>
        <w:tab/>
      </w:r>
    </w:p>
    <w:p w14:paraId="571F9589" w14:textId="77777777" w:rsidR="00C86486" w:rsidRPr="00562735" w:rsidRDefault="00000000" w:rsidP="00F315C4">
      <w:pPr>
        <w:spacing w:line="360" w:lineRule="auto"/>
        <w:ind w:left="4253"/>
        <w:jc w:val="right"/>
        <w:rPr>
          <w:rFonts w:cs="Arial"/>
          <w:szCs w:val="24"/>
          <w:shd w:val="clear" w:color="auto" w:fill="FFFFFF"/>
        </w:rPr>
        <w:sectPr w:rsidR="00C86486" w:rsidRPr="00562735" w:rsidSect="00E8600A">
          <w:headerReference w:type="even" r:id="rId17"/>
          <w:headerReference w:type="default" r:id="rId18"/>
          <w:footerReference w:type="even" r:id="rId19"/>
          <w:footerReference w:type="default" r:id="rId20"/>
          <w:headerReference w:type="first" r:id="rId21"/>
          <w:footerReference w:type="first" r:id="rId22"/>
          <w:pgSz w:w="11907" w:h="16839" w:code="1"/>
          <w:pgMar w:top="1097" w:right="1417" w:bottom="1276" w:left="1276" w:header="426" w:footer="283" w:gutter="0"/>
          <w:cols w:space="720"/>
          <w:titlePg/>
          <w:docGrid w:linePitch="360"/>
        </w:sectPr>
      </w:pPr>
      <w:r>
        <w:rPr>
          <w:noProof/>
          <w:szCs w:val="24"/>
        </w:rPr>
        <w:pict w14:anchorId="36D0E8CA">
          <v:shape id="_x0000_s3297" type="#_x0000_t75" style="position:absolute;left:0;text-align:left;margin-left:77pt;margin-top:40.35pt;width:284.3pt;height:262.3pt;z-index:10">
            <v:imagedata r:id="rId23" o:title=""/>
            <w10:wrap type="square"/>
          </v:shape>
        </w:pict>
      </w:r>
      <w:proofErr w:type="spellStart"/>
      <w:r w:rsidR="0002407B" w:rsidRPr="00562735">
        <w:rPr>
          <w:rFonts w:cs="Arial"/>
          <w:szCs w:val="24"/>
          <w:shd w:val="clear" w:color="auto" w:fill="FFFFFF"/>
        </w:rPr>
        <w:t>Sun</w:t>
      </w:r>
      <w:proofErr w:type="spellEnd"/>
      <w:r w:rsidR="0002407B" w:rsidRPr="00562735">
        <w:rPr>
          <w:rFonts w:cs="Arial"/>
          <w:szCs w:val="24"/>
          <w:shd w:val="clear" w:color="auto" w:fill="FFFFFF"/>
        </w:rPr>
        <w:t xml:space="preserve"> </w:t>
      </w:r>
      <w:proofErr w:type="spellStart"/>
      <w:r w:rsidR="0002407B" w:rsidRPr="00562735">
        <w:rPr>
          <w:rFonts w:cs="Arial"/>
          <w:szCs w:val="24"/>
          <w:shd w:val="clear" w:color="auto" w:fill="FFFFFF"/>
        </w:rPr>
        <w:t>Tzu</w:t>
      </w:r>
      <w:proofErr w:type="spellEnd"/>
    </w:p>
    <w:p w14:paraId="71B88EBF" w14:textId="5F7DAF0F" w:rsidR="00BE53B5" w:rsidRDefault="00000000" w:rsidP="00556A5F">
      <w:pPr>
        <w:sectPr w:rsidR="00BE53B5" w:rsidSect="00C86486">
          <w:footerReference w:type="first" r:id="rId24"/>
          <w:pgSz w:w="16839" w:h="11907" w:orient="landscape" w:code="1"/>
          <w:pgMar w:top="1276" w:right="1097" w:bottom="1417" w:left="1276" w:header="426" w:footer="283" w:gutter="0"/>
          <w:cols w:space="720"/>
          <w:titlePg/>
          <w:docGrid w:linePitch="360"/>
        </w:sectPr>
      </w:pPr>
      <w:r>
        <w:rPr>
          <w:noProof/>
          <w:lang w:eastAsia="pt-PT"/>
        </w:rPr>
        <w:lastRenderedPageBreak/>
        <w:pict w14:anchorId="3AE78710">
          <v:shapetype id="_x0000_t202" coordsize="21600,21600" o:spt="202" path="m,l,21600r21600,l21600,xe">
            <v:stroke joinstyle="miter"/>
            <v:path gradientshapeok="t" o:connecttype="rect"/>
          </v:shapetype>
          <v:shape id="_x0000_s3327" type="#_x0000_t202" style="position:absolute;margin-left:364.2pt;margin-top:59.4pt;width:339.95pt;height:176.5pt;z-index:12;mso-width-relative:margin;mso-height-relative:margin" stroked="f">
            <v:fill opacity="0"/>
            <v:textbox style="mso-next-textbox:#_x0000_s3327">
              <w:txbxContent>
                <w:p w14:paraId="25211CCD" w14:textId="7E1B0860" w:rsidR="00821E90"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 xml:space="preserve">Insuficiência na </w:t>
                  </w:r>
                  <w:r w:rsidRPr="004C3CC3">
                    <w:rPr>
                      <w:rFonts w:cs="Arial"/>
                      <w:b/>
                      <w:sz w:val="18"/>
                      <w:szCs w:val="18"/>
                    </w:rPr>
                    <w:t>articulação entr</w:t>
                  </w:r>
                  <w:r>
                    <w:rPr>
                      <w:rFonts w:cs="Arial"/>
                      <w:b/>
                      <w:sz w:val="18"/>
                      <w:szCs w:val="18"/>
                    </w:rPr>
                    <w:t>e ciclos e anos;</w:t>
                  </w:r>
                </w:p>
                <w:p w14:paraId="025A9D0C" w14:textId="77777777" w:rsidR="00821E90"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Diferença significativa entre a classificação interna final (CIF) e a classificação dos exames nacionais;</w:t>
                  </w:r>
                </w:p>
                <w:p w14:paraId="69478E27" w14:textId="158BA3C6" w:rsidR="00821E90" w:rsidRDefault="003E6073" w:rsidP="00023EC3">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Excesso de trabalho burocrático</w:t>
                  </w:r>
                  <w:r w:rsidR="00821E90" w:rsidRPr="004C3CC3">
                    <w:rPr>
                      <w:rFonts w:cs="Arial"/>
                      <w:b/>
                      <w:sz w:val="18"/>
                      <w:szCs w:val="18"/>
                    </w:rPr>
                    <w:t>;</w:t>
                  </w:r>
                </w:p>
                <w:p w14:paraId="7925623B" w14:textId="4DCD77D6" w:rsidR="00821E90" w:rsidRDefault="00821E90" w:rsidP="0015635D">
                  <w:pPr>
                    <w:pStyle w:val="PargrafodaLista"/>
                    <w:widowControl w:val="0"/>
                    <w:numPr>
                      <w:ilvl w:val="0"/>
                      <w:numId w:val="12"/>
                    </w:numPr>
                    <w:autoSpaceDE w:val="0"/>
                    <w:autoSpaceDN w:val="0"/>
                    <w:adjustRightInd w:val="0"/>
                    <w:spacing w:after="120" w:line="360" w:lineRule="auto"/>
                    <w:ind w:left="1134"/>
                    <w:jc w:val="both"/>
                    <w:rPr>
                      <w:rFonts w:cs="Arial"/>
                      <w:b/>
                      <w:sz w:val="18"/>
                      <w:szCs w:val="18"/>
                    </w:rPr>
                  </w:pPr>
                  <w:r w:rsidRPr="004C3CC3">
                    <w:rPr>
                      <w:rFonts w:cs="Arial"/>
                      <w:b/>
                      <w:sz w:val="18"/>
                      <w:szCs w:val="18"/>
                    </w:rPr>
                    <w:t>Pouc</w:t>
                  </w:r>
                  <w:r w:rsidR="00F45CC4">
                    <w:rPr>
                      <w:rFonts w:cs="Arial"/>
                      <w:b/>
                      <w:sz w:val="18"/>
                      <w:szCs w:val="18"/>
                    </w:rPr>
                    <w:t xml:space="preserve">o envolvimento </w:t>
                  </w:r>
                  <w:r w:rsidRPr="004C3CC3">
                    <w:rPr>
                      <w:rFonts w:cs="Arial"/>
                      <w:b/>
                      <w:sz w:val="18"/>
                      <w:szCs w:val="18"/>
                    </w:rPr>
                    <w:t>d</w:t>
                  </w:r>
                  <w:r w:rsidR="00F45CC4">
                    <w:rPr>
                      <w:rFonts w:cs="Arial"/>
                      <w:b/>
                      <w:sz w:val="18"/>
                      <w:szCs w:val="18"/>
                    </w:rPr>
                    <w:t xml:space="preserve">a comunidade educativa </w:t>
                  </w:r>
                  <w:r w:rsidRPr="004C3CC3">
                    <w:rPr>
                      <w:rFonts w:cs="Arial"/>
                      <w:b/>
                      <w:sz w:val="18"/>
                      <w:szCs w:val="18"/>
                    </w:rPr>
                    <w:t xml:space="preserve">na elaboração e discussão </w:t>
                  </w:r>
                  <w:r w:rsidR="00F45CC4">
                    <w:rPr>
                      <w:rFonts w:cs="Arial"/>
                      <w:b/>
                      <w:sz w:val="18"/>
                      <w:szCs w:val="18"/>
                    </w:rPr>
                    <w:t>n</w:t>
                  </w:r>
                  <w:r w:rsidRPr="004C3CC3">
                    <w:rPr>
                      <w:rFonts w:cs="Arial"/>
                      <w:b/>
                      <w:sz w:val="18"/>
                      <w:szCs w:val="18"/>
                    </w:rPr>
                    <w:t>os documentos orientadores do agrupamento;</w:t>
                  </w:r>
                </w:p>
                <w:p w14:paraId="2A367024" w14:textId="77777777" w:rsidR="00821E90" w:rsidRPr="00DD2AF2" w:rsidRDefault="00821E90" w:rsidP="00DD2AF2">
                  <w:pPr>
                    <w:pStyle w:val="PargrafodaLista"/>
                    <w:widowControl w:val="0"/>
                    <w:numPr>
                      <w:ilvl w:val="0"/>
                      <w:numId w:val="12"/>
                    </w:numPr>
                    <w:autoSpaceDE w:val="0"/>
                    <w:autoSpaceDN w:val="0"/>
                    <w:adjustRightInd w:val="0"/>
                    <w:spacing w:after="120" w:line="360" w:lineRule="auto"/>
                    <w:ind w:left="2268" w:hanging="357"/>
                    <w:jc w:val="both"/>
                    <w:rPr>
                      <w:rFonts w:cs="Arial"/>
                      <w:b/>
                      <w:sz w:val="18"/>
                      <w:szCs w:val="18"/>
                    </w:rPr>
                  </w:pPr>
                  <w:r w:rsidRPr="00DD2AF2">
                    <w:rPr>
                      <w:rFonts w:cs="Arial"/>
                      <w:b/>
                      <w:sz w:val="18"/>
                      <w:szCs w:val="18"/>
                    </w:rPr>
                    <w:t xml:space="preserve">Equipa de avaliação interna com insuficiente representação da comunidade educativa; </w:t>
                  </w:r>
                </w:p>
                <w:p w14:paraId="0578CE8D" w14:textId="780C50C6" w:rsidR="00821E90" w:rsidRPr="004C3CC3" w:rsidRDefault="00821E90" w:rsidP="00DD2AF2">
                  <w:pPr>
                    <w:pStyle w:val="PargrafodaLista"/>
                    <w:widowControl w:val="0"/>
                    <w:numPr>
                      <w:ilvl w:val="0"/>
                      <w:numId w:val="12"/>
                    </w:numPr>
                    <w:autoSpaceDE w:val="0"/>
                    <w:autoSpaceDN w:val="0"/>
                    <w:adjustRightInd w:val="0"/>
                    <w:spacing w:after="120" w:line="360" w:lineRule="auto"/>
                    <w:ind w:left="2268" w:hanging="357"/>
                    <w:jc w:val="both"/>
                    <w:rPr>
                      <w:rFonts w:cs="Arial"/>
                      <w:b/>
                      <w:sz w:val="18"/>
                      <w:szCs w:val="18"/>
                    </w:rPr>
                  </w:pPr>
                  <w:r w:rsidRPr="004C3CC3">
                    <w:rPr>
                      <w:rFonts w:cs="Arial"/>
                      <w:b/>
                      <w:sz w:val="18"/>
                      <w:szCs w:val="18"/>
                    </w:rPr>
                    <w:t>Reduzida taxa de conclusão</w:t>
                  </w:r>
                  <w:r w:rsidR="007722C3">
                    <w:rPr>
                      <w:rFonts w:cs="Arial"/>
                      <w:b/>
                      <w:sz w:val="18"/>
                      <w:szCs w:val="18"/>
                    </w:rPr>
                    <w:t xml:space="preserve"> no 12º</w:t>
                  </w:r>
                  <w:r w:rsidR="008C37F2">
                    <w:rPr>
                      <w:rFonts w:cs="Arial"/>
                      <w:b/>
                      <w:sz w:val="18"/>
                      <w:szCs w:val="18"/>
                    </w:rPr>
                    <w:t xml:space="preserve"> ano</w:t>
                  </w:r>
                  <w:r>
                    <w:rPr>
                      <w:rFonts w:cs="Arial"/>
                      <w:b/>
                      <w:sz w:val="18"/>
                      <w:szCs w:val="18"/>
                    </w:rPr>
                    <w:t>;</w:t>
                  </w:r>
                </w:p>
                <w:p w14:paraId="0698B6EA" w14:textId="77777777" w:rsidR="00821E90" w:rsidRPr="005529BE" w:rsidRDefault="00821E90" w:rsidP="00DD2AF2">
                  <w:pPr>
                    <w:pStyle w:val="PargrafodaLista"/>
                    <w:widowControl w:val="0"/>
                    <w:numPr>
                      <w:ilvl w:val="0"/>
                      <w:numId w:val="12"/>
                    </w:numPr>
                    <w:autoSpaceDE w:val="0"/>
                    <w:autoSpaceDN w:val="0"/>
                    <w:adjustRightInd w:val="0"/>
                    <w:spacing w:after="120" w:line="360" w:lineRule="auto"/>
                    <w:ind w:left="2268" w:hanging="357"/>
                    <w:jc w:val="both"/>
                    <w:rPr>
                      <w:rFonts w:cs="Arial"/>
                      <w:b/>
                      <w:sz w:val="18"/>
                      <w:szCs w:val="18"/>
                    </w:rPr>
                  </w:pPr>
                  <w:r>
                    <w:rPr>
                      <w:rFonts w:cs="Arial"/>
                      <w:b/>
                      <w:sz w:val="18"/>
                      <w:szCs w:val="18"/>
                    </w:rPr>
                    <w:t>Comunicação interna e externa do agrupamento.</w:t>
                  </w:r>
                </w:p>
              </w:txbxContent>
            </v:textbox>
          </v:shape>
        </w:pict>
      </w:r>
      <w:r>
        <w:rPr>
          <w:noProof/>
          <w:lang w:eastAsia="pt-PT"/>
        </w:rPr>
        <w:pict w14:anchorId="5F35566A">
          <v:shape id="_x0000_s3329" type="#_x0000_t202" style="position:absolute;margin-left:364.2pt;margin-top:271.3pt;width:339.95pt;height:181.75pt;z-index:14;mso-width-relative:margin;mso-height-relative:margin" stroked="f">
            <v:fill opacity="0"/>
            <v:textbox style="mso-next-textbox:#_x0000_s3329">
              <w:txbxContent>
                <w:p w14:paraId="4B1B2698" w14:textId="77777777" w:rsidR="00821E90" w:rsidRDefault="00821E90" w:rsidP="006F20D7">
                  <w:pPr>
                    <w:pStyle w:val="PargrafodaLista"/>
                    <w:widowControl w:val="0"/>
                    <w:numPr>
                      <w:ilvl w:val="0"/>
                      <w:numId w:val="12"/>
                    </w:numPr>
                    <w:autoSpaceDE w:val="0"/>
                    <w:autoSpaceDN w:val="0"/>
                    <w:adjustRightInd w:val="0"/>
                    <w:spacing w:after="120" w:line="360" w:lineRule="auto"/>
                    <w:ind w:left="1843"/>
                    <w:jc w:val="both"/>
                    <w:rPr>
                      <w:rFonts w:cs="Arial"/>
                      <w:b/>
                      <w:sz w:val="18"/>
                      <w:szCs w:val="18"/>
                    </w:rPr>
                  </w:pPr>
                  <w:r w:rsidRPr="001B49D6">
                    <w:rPr>
                      <w:rFonts w:cs="Arial"/>
                      <w:b/>
                      <w:sz w:val="18"/>
                      <w:szCs w:val="18"/>
                    </w:rPr>
                    <w:t>Contexto socioeconómico heterogéneo agravado por uma conjuntura desfavorável;</w:t>
                  </w:r>
                  <w:r>
                    <w:t xml:space="preserve"> </w:t>
                  </w:r>
                  <w:r w:rsidRPr="005529BE">
                    <w:rPr>
                      <w:rFonts w:cs="Arial"/>
                      <w:b/>
                      <w:sz w:val="18"/>
                      <w:szCs w:val="18"/>
                    </w:rPr>
                    <w:t xml:space="preserve"> </w:t>
                  </w:r>
                </w:p>
                <w:p w14:paraId="6BA47A25" w14:textId="77777777" w:rsidR="00821E90" w:rsidRPr="005529BE" w:rsidRDefault="00821E90" w:rsidP="006F20D7">
                  <w:pPr>
                    <w:pStyle w:val="PargrafodaLista"/>
                    <w:widowControl w:val="0"/>
                    <w:numPr>
                      <w:ilvl w:val="0"/>
                      <w:numId w:val="12"/>
                    </w:numPr>
                    <w:autoSpaceDE w:val="0"/>
                    <w:autoSpaceDN w:val="0"/>
                    <w:adjustRightInd w:val="0"/>
                    <w:spacing w:after="120" w:line="360" w:lineRule="auto"/>
                    <w:ind w:left="1418" w:hanging="357"/>
                    <w:jc w:val="both"/>
                    <w:rPr>
                      <w:rFonts w:cs="Arial"/>
                      <w:b/>
                      <w:sz w:val="18"/>
                      <w:szCs w:val="18"/>
                    </w:rPr>
                  </w:pPr>
                  <w:r w:rsidRPr="001B49D6">
                    <w:rPr>
                      <w:rFonts w:cs="Arial"/>
                      <w:b/>
                      <w:sz w:val="18"/>
                      <w:szCs w:val="18"/>
                    </w:rPr>
                    <w:t>Baixas expetativas relativamente à escola e à escolaridade;</w:t>
                  </w:r>
                </w:p>
                <w:p w14:paraId="1FEED0FC" w14:textId="12208C89" w:rsidR="00821E90" w:rsidRPr="005529BE" w:rsidRDefault="009C0093"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Orçamento</w:t>
                  </w:r>
                  <w:r w:rsidR="00821E90" w:rsidRPr="001B49D6">
                    <w:rPr>
                      <w:rFonts w:cs="Arial"/>
                      <w:b/>
                      <w:sz w:val="18"/>
                      <w:szCs w:val="18"/>
                    </w:rPr>
                    <w:t xml:space="preserve"> reduzido para a aquisição de novos equipamentos e materiais;</w:t>
                  </w:r>
                </w:p>
                <w:p w14:paraId="0CA83CA6" w14:textId="77777777" w:rsidR="00821E90"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AE392A">
                    <w:rPr>
                      <w:rFonts w:cs="Arial"/>
                      <w:b/>
                      <w:sz w:val="18"/>
                      <w:szCs w:val="18"/>
                    </w:rPr>
                    <w:t>Falta de perspetivas de emprego no concelho;</w:t>
                  </w:r>
                </w:p>
                <w:p w14:paraId="4FF94BC1" w14:textId="2AE00479" w:rsidR="005C1848" w:rsidRPr="005C1848" w:rsidRDefault="005C1848" w:rsidP="005C1848">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 xml:space="preserve">Crédito </w:t>
                  </w:r>
                  <w:r w:rsidRPr="00AE392A">
                    <w:rPr>
                      <w:rFonts w:cs="Arial"/>
                      <w:b/>
                      <w:sz w:val="18"/>
                      <w:szCs w:val="18"/>
                    </w:rPr>
                    <w:t>horário insuficiente para a implementação de medidas educativas e de projetos relevantes para a promoção da cidadania</w:t>
                  </w:r>
                  <w:r>
                    <w:rPr>
                      <w:rFonts w:cs="Arial"/>
                      <w:b/>
                      <w:sz w:val="18"/>
                      <w:szCs w:val="18"/>
                    </w:rPr>
                    <w:t>, inclusão</w:t>
                  </w:r>
                  <w:r w:rsidRPr="00AE392A">
                    <w:rPr>
                      <w:rFonts w:cs="Arial"/>
                      <w:b/>
                      <w:sz w:val="18"/>
                      <w:szCs w:val="18"/>
                    </w:rPr>
                    <w:t xml:space="preserve"> e sucesso escolar</w:t>
                  </w:r>
                  <w:r>
                    <w:rPr>
                      <w:rFonts w:cs="Arial"/>
                      <w:b/>
                      <w:sz w:val="18"/>
                      <w:szCs w:val="18"/>
                    </w:rPr>
                    <w:t>;</w:t>
                  </w:r>
                </w:p>
                <w:p w14:paraId="2D2B5957" w14:textId="32C666DF" w:rsidR="00821E90" w:rsidRPr="005529BE"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Perspetiva de elevado número de aposentações de docentes e não docentes</w:t>
                  </w:r>
                  <w:r w:rsidR="008000DD">
                    <w:rPr>
                      <w:rFonts w:cs="Arial"/>
                      <w:b/>
                      <w:sz w:val="18"/>
                      <w:szCs w:val="18"/>
                    </w:rPr>
                    <w:t>, associado à dificuldade na contratação</w:t>
                  </w:r>
                  <w:r w:rsidR="009C0093">
                    <w:rPr>
                      <w:rFonts w:cs="Arial"/>
                      <w:b/>
                      <w:sz w:val="18"/>
                      <w:szCs w:val="18"/>
                    </w:rPr>
                    <w:t>.</w:t>
                  </w:r>
                </w:p>
                <w:p w14:paraId="730F1873" w14:textId="77777777" w:rsidR="00821E90" w:rsidRPr="005529BE"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5529BE">
                    <w:rPr>
                      <w:rFonts w:cs="Arial"/>
                      <w:b/>
                      <w:sz w:val="18"/>
                      <w:szCs w:val="18"/>
                    </w:rPr>
                    <w:t>Corpo docente estável;</w:t>
                  </w:r>
                </w:p>
              </w:txbxContent>
            </v:textbox>
          </v:shape>
        </w:pict>
      </w:r>
      <w:r>
        <w:rPr>
          <w:noProof/>
          <w:lang w:eastAsia="pt-PT"/>
        </w:rPr>
        <w:pict w14:anchorId="077F54DE">
          <v:shape id="_x0000_s3328" type="#_x0000_t202" style="position:absolute;margin-left:9.95pt;margin-top:274.55pt;width:339.95pt;height:184.6pt;z-index:13;mso-width-relative:margin;mso-height-relative:margin" stroked="f">
            <v:fill opacity="0"/>
            <v:textbox style="mso-next-textbox:#_x0000_s3328">
              <w:txbxContent>
                <w:p w14:paraId="6C9F5242" w14:textId="77777777" w:rsidR="00821E90"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8C1EC5">
                    <w:rPr>
                      <w:rFonts w:cs="Arial"/>
                      <w:b/>
                      <w:sz w:val="18"/>
                      <w:szCs w:val="18"/>
                    </w:rPr>
                    <w:t>Unidade de ensino estruturado;</w:t>
                  </w:r>
                </w:p>
                <w:p w14:paraId="3723A0EB" w14:textId="77777777" w:rsidR="00821E90"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8C1EC5">
                    <w:rPr>
                      <w:rFonts w:cs="Arial"/>
                      <w:b/>
                      <w:sz w:val="18"/>
                      <w:szCs w:val="18"/>
                    </w:rPr>
                    <w:t>CFAE do Levante Algarvio sediado na escola sede;</w:t>
                  </w:r>
                </w:p>
                <w:p w14:paraId="6CE1236C" w14:textId="374C9167" w:rsidR="00821E90" w:rsidRDefault="00821E90" w:rsidP="00540F78">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 xml:space="preserve">Participação em </w:t>
                  </w:r>
                  <w:r w:rsidR="00897F68">
                    <w:rPr>
                      <w:rFonts w:cs="Arial"/>
                      <w:b/>
                      <w:sz w:val="18"/>
                      <w:szCs w:val="18"/>
                    </w:rPr>
                    <w:t>p</w:t>
                  </w:r>
                  <w:r>
                    <w:rPr>
                      <w:rFonts w:cs="Arial"/>
                      <w:b/>
                      <w:sz w:val="18"/>
                      <w:szCs w:val="18"/>
                    </w:rPr>
                    <w:t xml:space="preserve">rojetos </w:t>
                  </w:r>
                  <w:r w:rsidR="00897F68">
                    <w:rPr>
                      <w:rFonts w:cs="Arial"/>
                      <w:b/>
                      <w:sz w:val="18"/>
                      <w:szCs w:val="18"/>
                    </w:rPr>
                    <w:t>e</w:t>
                  </w:r>
                  <w:r>
                    <w:rPr>
                      <w:rFonts w:cs="Arial"/>
                      <w:b/>
                      <w:sz w:val="18"/>
                      <w:szCs w:val="18"/>
                    </w:rPr>
                    <w:t>uropeus</w:t>
                  </w:r>
                  <w:r w:rsidR="00897F68">
                    <w:rPr>
                      <w:rFonts w:cs="Arial"/>
                      <w:b/>
                      <w:sz w:val="18"/>
                      <w:szCs w:val="18"/>
                    </w:rPr>
                    <w:t xml:space="preserve"> – ERASMUS+</w:t>
                  </w:r>
                  <w:r>
                    <w:rPr>
                      <w:rFonts w:cs="Arial"/>
                      <w:b/>
                      <w:sz w:val="18"/>
                      <w:szCs w:val="18"/>
                    </w:rPr>
                    <w:t>;</w:t>
                  </w:r>
                </w:p>
                <w:p w14:paraId="1418CE17" w14:textId="4CDA4768" w:rsidR="00821E90" w:rsidRPr="005529BE"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proofErr w:type="gramStart"/>
                  <w:r w:rsidRPr="008C1EC5">
                    <w:rPr>
                      <w:rFonts w:cs="Arial"/>
                      <w:b/>
                      <w:sz w:val="18"/>
                      <w:szCs w:val="18"/>
                    </w:rPr>
                    <w:t>Centro Qualifica</w:t>
                  </w:r>
                  <w:proofErr w:type="gramEnd"/>
                  <w:r w:rsidRPr="008C1EC5">
                    <w:rPr>
                      <w:rFonts w:cs="Arial"/>
                      <w:b/>
                      <w:sz w:val="18"/>
                      <w:szCs w:val="18"/>
                    </w:rPr>
                    <w:t xml:space="preserve"> </w:t>
                  </w:r>
                  <w:r w:rsidR="003E6073">
                    <w:rPr>
                      <w:rFonts w:cs="Arial"/>
                      <w:b/>
                      <w:sz w:val="18"/>
                      <w:szCs w:val="18"/>
                    </w:rPr>
                    <w:t xml:space="preserve">sediado no agrupamento, que </w:t>
                  </w:r>
                  <w:r w:rsidRPr="008C1EC5">
                    <w:rPr>
                      <w:rFonts w:cs="Arial"/>
                      <w:b/>
                      <w:sz w:val="18"/>
                      <w:szCs w:val="18"/>
                    </w:rPr>
                    <w:t>abrange os concelhos de VRSA, Castro Marim, Alcoutim e Tavira</w:t>
                  </w:r>
                  <w:r>
                    <w:rPr>
                      <w:rFonts w:cs="Arial"/>
                      <w:b/>
                      <w:sz w:val="18"/>
                      <w:szCs w:val="18"/>
                    </w:rPr>
                    <w:t>;</w:t>
                  </w:r>
                </w:p>
                <w:p w14:paraId="16A6F28B" w14:textId="5FCF50BD" w:rsidR="00821E90" w:rsidRDefault="003E6073"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 xml:space="preserve">Agrupamento </w:t>
                  </w:r>
                  <w:r w:rsidR="00F80D13">
                    <w:rPr>
                      <w:rFonts w:cs="Arial"/>
                      <w:b/>
                      <w:sz w:val="18"/>
                      <w:szCs w:val="18"/>
                    </w:rPr>
                    <w:t>Centro Tecnológico Especializado (</w:t>
                  </w:r>
                  <w:r>
                    <w:rPr>
                      <w:rFonts w:cs="Arial"/>
                      <w:b/>
                      <w:sz w:val="18"/>
                      <w:szCs w:val="18"/>
                    </w:rPr>
                    <w:t>CTE</w:t>
                  </w:r>
                  <w:r w:rsidR="00F80D13">
                    <w:rPr>
                      <w:rFonts w:cs="Arial"/>
                      <w:b/>
                      <w:sz w:val="18"/>
                      <w:szCs w:val="18"/>
                    </w:rPr>
                    <w:t>)</w:t>
                  </w:r>
                  <w:r>
                    <w:rPr>
                      <w:rFonts w:cs="Arial"/>
                      <w:b/>
                      <w:sz w:val="18"/>
                      <w:szCs w:val="18"/>
                    </w:rPr>
                    <w:t xml:space="preserve"> </w:t>
                  </w:r>
                  <w:r w:rsidR="00F80D13">
                    <w:rPr>
                      <w:rFonts w:cs="Arial"/>
                      <w:b/>
                      <w:sz w:val="18"/>
                      <w:szCs w:val="18"/>
                    </w:rPr>
                    <w:t>de Informática</w:t>
                  </w:r>
                  <w:r w:rsidR="00821E90">
                    <w:rPr>
                      <w:rFonts w:cs="Arial"/>
                      <w:b/>
                      <w:sz w:val="18"/>
                      <w:szCs w:val="18"/>
                    </w:rPr>
                    <w:t>;</w:t>
                  </w:r>
                </w:p>
                <w:p w14:paraId="2C96323A" w14:textId="77777777" w:rsidR="00282C50" w:rsidRPr="005529BE" w:rsidRDefault="00282C50" w:rsidP="00282C50">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Programa de acolhimento a alunos imigrantes</w:t>
                  </w:r>
                  <w:r w:rsidRPr="005529BE">
                    <w:rPr>
                      <w:rFonts w:cs="Arial"/>
                      <w:b/>
                      <w:sz w:val="18"/>
                      <w:szCs w:val="18"/>
                    </w:rPr>
                    <w:t>;</w:t>
                  </w:r>
                </w:p>
                <w:p w14:paraId="09AC3DAC" w14:textId="5AEE837C" w:rsidR="00821E90" w:rsidRDefault="00821E90" w:rsidP="008C1EC5">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7A641C">
                    <w:rPr>
                      <w:rFonts w:cs="Arial"/>
                      <w:b/>
                      <w:sz w:val="18"/>
                      <w:szCs w:val="18"/>
                    </w:rPr>
                    <w:t xml:space="preserve">Colaboração </w:t>
                  </w:r>
                  <w:r w:rsidR="00450FFD">
                    <w:rPr>
                      <w:rFonts w:cs="Arial"/>
                      <w:b/>
                      <w:sz w:val="18"/>
                      <w:szCs w:val="18"/>
                    </w:rPr>
                    <w:t>d</w:t>
                  </w:r>
                  <w:r w:rsidR="00450FFD" w:rsidRPr="007A641C">
                    <w:rPr>
                      <w:rFonts w:cs="Arial"/>
                      <w:b/>
                      <w:sz w:val="18"/>
                      <w:szCs w:val="18"/>
                    </w:rPr>
                    <w:t>as autarquias</w:t>
                  </w:r>
                  <w:r w:rsidRPr="007A641C">
                    <w:rPr>
                      <w:rFonts w:cs="Arial"/>
                      <w:b/>
                      <w:sz w:val="18"/>
                      <w:szCs w:val="18"/>
                    </w:rPr>
                    <w:t xml:space="preserve"> na dinamização</w:t>
                  </w:r>
                  <w:r>
                    <w:rPr>
                      <w:rFonts w:cs="Arial"/>
                      <w:b/>
                      <w:sz w:val="18"/>
                      <w:szCs w:val="18"/>
                    </w:rPr>
                    <w:t xml:space="preserve"> e organização de atividades.</w:t>
                  </w:r>
                </w:p>
                <w:p w14:paraId="2FC6B59E" w14:textId="77777777" w:rsidR="00821E90" w:rsidRPr="00294C61" w:rsidRDefault="00821E90" w:rsidP="00923FFB">
                  <w:pPr>
                    <w:pStyle w:val="PargrafodaLista"/>
                    <w:widowControl w:val="0"/>
                    <w:autoSpaceDE w:val="0"/>
                    <w:autoSpaceDN w:val="0"/>
                    <w:adjustRightInd w:val="0"/>
                    <w:spacing w:after="120" w:line="360" w:lineRule="auto"/>
                    <w:ind w:left="0"/>
                    <w:jc w:val="both"/>
                    <w:rPr>
                      <w:rFonts w:cs="Arial"/>
                      <w:b/>
                      <w:strike/>
                      <w:sz w:val="18"/>
                      <w:szCs w:val="18"/>
                    </w:rPr>
                  </w:pPr>
                </w:p>
              </w:txbxContent>
            </v:textbox>
          </v:shape>
        </w:pict>
      </w:r>
      <w:r>
        <w:rPr>
          <w:noProof/>
        </w:rPr>
        <w:pict w14:anchorId="1C41060A">
          <v:shape id="_x0000_s3325" type="#_x0000_t202" style="position:absolute;margin-left:9.85pt;margin-top:59.4pt;width:339.95pt;height:166.6pt;z-index:11;mso-width-relative:margin;mso-height-relative:margin" stroked="f">
            <v:fill opacity="0"/>
            <v:textbox style="mso-next-textbox:#_x0000_s3325">
              <w:txbxContent>
                <w:p w14:paraId="510F6925" w14:textId="77777777" w:rsidR="00821E90"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5529BE">
                    <w:rPr>
                      <w:rFonts w:cs="Arial"/>
                      <w:b/>
                      <w:sz w:val="18"/>
                      <w:szCs w:val="18"/>
                    </w:rPr>
                    <w:t>Existência de parcerias com empresas, clubes e outras entidades e instituições (</w:t>
                  </w:r>
                  <w:proofErr w:type="spellStart"/>
                  <w:r w:rsidRPr="005529BE">
                    <w:rPr>
                      <w:rFonts w:cs="Arial"/>
                      <w:b/>
                      <w:i/>
                      <w:sz w:val="18"/>
                      <w:szCs w:val="18"/>
                    </w:rPr>
                    <w:t>Stakeholders</w:t>
                  </w:r>
                  <w:proofErr w:type="spellEnd"/>
                  <w:r w:rsidRPr="005529BE">
                    <w:rPr>
                      <w:rFonts w:cs="Arial"/>
                      <w:b/>
                      <w:sz w:val="18"/>
                      <w:szCs w:val="18"/>
                    </w:rPr>
                    <w:t>)</w:t>
                  </w:r>
                  <w:r>
                    <w:rPr>
                      <w:rFonts w:cs="Arial"/>
                      <w:b/>
                      <w:sz w:val="18"/>
                      <w:szCs w:val="18"/>
                    </w:rPr>
                    <w:t>;</w:t>
                  </w:r>
                  <w:r w:rsidRPr="005529BE">
                    <w:rPr>
                      <w:rFonts w:cs="Arial"/>
                      <w:b/>
                      <w:sz w:val="18"/>
                      <w:szCs w:val="18"/>
                    </w:rPr>
                    <w:t xml:space="preserve"> </w:t>
                  </w:r>
                </w:p>
                <w:p w14:paraId="57417F1D" w14:textId="77777777" w:rsidR="00821E90" w:rsidRPr="005529BE" w:rsidRDefault="00821E90"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5529BE">
                    <w:rPr>
                      <w:rFonts w:cs="Arial"/>
                      <w:b/>
                      <w:sz w:val="18"/>
                      <w:szCs w:val="18"/>
                    </w:rPr>
                    <w:t>Existência de orientação vocacional para os alunos do 9º ano (SPO);</w:t>
                  </w:r>
                </w:p>
                <w:p w14:paraId="06B6711A" w14:textId="46C66241" w:rsidR="00821E90" w:rsidRPr="005529BE" w:rsidRDefault="00192435" w:rsidP="005529BE">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Pr>
                      <w:rFonts w:cs="Arial"/>
                      <w:b/>
                      <w:sz w:val="18"/>
                      <w:szCs w:val="18"/>
                    </w:rPr>
                    <w:t>Boas infraestruturas incluindo Bibliotecas bem estruturadas</w:t>
                  </w:r>
                  <w:r w:rsidR="00821E90">
                    <w:rPr>
                      <w:rFonts w:cs="Arial"/>
                      <w:b/>
                      <w:sz w:val="18"/>
                      <w:szCs w:val="18"/>
                    </w:rPr>
                    <w:t>;</w:t>
                  </w:r>
                </w:p>
                <w:p w14:paraId="201DA5B3" w14:textId="77777777" w:rsidR="00821E90" w:rsidRPr="005529BE" w:rsidRDefault="00821E90" w:rsidP="00C6386C">
                  <w:pPr>
                    <w:pStyle w:val="PargrafodaLista"/>
                    <w:widowControl w:val="0"/>
                    <w:numPr>
                      <w:ilvl w:val="0"/>
                      <w:numId w:val="12"/>
                    </w:numPr>
                    <w:autoSpaceDE w:val="0"/>
                    <w:autoSpaceDN w:val="0"/>
                    <w:adjustRightInd w:val="0"/>
                    <w:spacing w:after="120" w:line="360" w:lineRule="auto"/>
                    <w:ind w:left="425" w:right="1110" w:hanging="357"/>
                    <w:jc w:val="both"/>
                    <w:rPr>
                      <w:rFonts w:cs="Arial"/>
                      <w:b/>
                      <w:sz w:val="18"/>
                      <w:szCs w:val="18"/>
                    </w:rPr>
                  </w:pPr>
                  <w:r w:rsidRPr="005529BE">
                    <w:rPr>
                      <w:rFonts w:cs="Arial"/>
                      <w:b/>
                      <w:sz w:val="18"/>
                      <w:szCs w:val="18"/>
                    </w:rPr>
                    <w:t>Elevada oferta de modalidades desportivas no âmbito do Desporto Escolar;</w:t>
                  </w:r>
                </w:p>
                <w:p w14:paraId="3894CB91" w14:textId="177ECADA" w:rsidR="003E6073" w:rsidRPr="003E6073" w:rsidRDefault="00821E90" w:rsidP="003E6073">
                  <w:pPr>
                    <w:pStyle w:val="PargrafodaLista"/>
                    <w:widowControl w:val="0"/>
                    <w:numPr>
                      <w:ilvl w:val="0"/>
                      <w:numId w:val="12"/>
                    </w:numPr>
                    <w:autoSpaceDE w:val="0"/>
                    <w:autoSpaceDN w:val="0"/>
                    <w:adjustRightInd w:val="0"/>
                    <w:spacing w:after="120" w:line="360" w:lineRule="auto"/>
                    <w:ind w:left="425" w:hanging="357"/>
                    <w:jc w:val="both"/>
                    <w:rPr>
                      <w:rFonts w:cs="Arial"/>
                      <w:b/>
                      <w:sz w:val="18"/>
                      <w:szCs w:val="18"/>
                    </w:rPr>
                  </w:pPr>
                  <w:r w:rsidRPr="005529BE">
                    <w:rPr>
                      <w:rFonts w:cs="Arial"/>
                      <w:b/>
                      <w:sz w:val="18"/>
                      <w:szCs w:val="18"/>
                    </w:rPr>
                    <w:t xml:space="preserve">Corpo docente </w:t>
                  </w:r>
                  <w:r>
                    <w:rPr>
                      <w:rFonts w:cs="Arial"/>
                      <w:b/>
                      <w:sz w:val="18"/>
                      <w:szCs w:val="18"/>
                    </w:rPr>
                    <w:t xml:space="preserve">e não docente </w:t>
                  </w:r>
                  <w:r w:rsidRPr="005529BE">
                    <w:rPr>
                      <w:rFonts w:cs="Arial"/>
                      <w:b/>
                      <w:sz w:val="18"/>
                      <w:szCs w:val="18"/>
                    </w:rPr>
                    <w:t>estável</w:t>
                  </w:r>
                  <w:r>
                    <w:rPr>
                      <w:rFonts w:cs="Arial"/>
                      <w:b/>
                      <w:sz w:val="18"/>
                      <w:szCs w:val="18"/>
                    </w:rPr>
                    <w:t>.</w:t>
                  </w:r>
                </w:p>
              </w:txbxContent>
            </v:textbox>
          </v:shape>
        </w:pict>
      </w:r>
      <w:r w:rsidR="008000DD">
        <w:fldChar w:fldCharType="begin"/>
      </w:r>
      <w:r w:rsidR="008000DD">
        <w:instrText xml:space="preserve"> INCLUDEPICTURE  "https://meunegocio.uol.com.br/blog/wp-content/uploads/2021/11/MATRIZ-SWOT-image-1024x718.png" \* MERGEFORMATINET </w:instrText>
      </w:r>
      <w:r w:rsidR="008000DD">
        <w:fldChar w:fldCharType="separate"/>
      </w:r>
      <w:r w:rsidR="0015635D">
        <w:fldChar w:fldCharType="begin"/>
      </w:r>
      <w:r w:rsidR="0015635D">
        <w:instrText xml:space="preserve"> INCLUDEPICTURE  "https://meunegocio.uol.com.br/blog/wp-content/uploads/2021/11/MATRIZ-SWOT-image-1024x718.png" \* MERGEFORMATINET </w:instrText>
      </w:r>
      <w:r w:rsidR="0015635D">
        <w:fldChar w:fldCharType="separate"/>
      </w:r>
      <w:r w:rsidR="0015635D">
        <w:fldChar w:fldCharType="begin"/>
      </w:r>
      <w:r w:rsidR="0015635D">
        <w:instrText xml:space="preserve"> INCLUDEPICTURE  "https://meunegocio.uol.com.br/blog/wp-content/uploads/2021/11/MATRIZ-SWOT-image-1024x718.png" \* MERGEFORMATINET </w:instrText>
      </w:r>
      <w:r w:rsidR="0015635D">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fldChar w:fldCharType="begin"/>
      </w:r>
      <w:r>
        <w:instrText xml:space="preserve"> INCLUDEPICTURE  "https://meunegocio.uol.com.br/blog/wp-content/uploads/2021/11/MATRIZ-SWOT-image-1024x718.png" \* MERGEFORMATINET </w:instrText>
      </w:r>
      <w:r>
        <w:fldChar w:fldCharType="separate"/>
      </w:r>
      <w:r w:rsidR="009053D7">
        <w:pict w14:anchorId="059165D5">
          <v:shape id="_x0000_i1025" type="#_x0000_t75" alt="Matriz SWOT ou FOFA: Saiba tudo sobre a técnica" style="width:716.4pt;height:457.2pt">
            <v:imagedata r:id="rId25" r:href="rId26" croptop="4329f" cropbottom="4228f" cropleft="2540f" cropright="2540f"/>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15635D">
        <w:fldChar w:fldCharType="end"/>
      </w:r>
      <w:r w:rsidR="0015635D">
        <w:fldChar w:fldCharType="end"/>
      </w:r>
      <w:r w:rsidR="008000DD">
        <w:fldChar w:fldCharType="end"/>
      </w:r>
    </w:p>
    <w:p w14:paraId="78C8EC3B" w14:textId="732B66E6" w:rsidR="00733157" w:rsidRPr="00B447B9" w:rsidRDefault="00000000" w:rsidP="009C3B88">
      <w:pPr>
        <w:pStyle w:val="NomeDestinatrio"/>
        <w:spacing w:before="0"/>
      </w:pPr>
      <w:r>
        <w:rPr>
          <w:noProof/>
          <w:lang w:eastAsia="pt-PT"/>
        </w:rPr>
        <w:lastRenderedPageBreak/>
        <w:pict w14:anchorId="35FC58B2">
          <v:shape id="_x0000_s3750" type="#_x0000_t75" style="position:absolute;margin-left:479.4pt;margin-top:-54.15pt;width:33.3pt;height:32.45pt;z-index:29" o:allowoverlap="f">
            <v:imagedata r:id="rId8" o:title="Logo AEVRSA" cropbottom="13470f" cropleft="2123f" cropright="3741f" chromakey="#fbfbfd"/>
          </v:shape>
        </w:pict>
      </w:r>
      <w:r>
        <w:rPr>
          <w:noProof/>
          <w:lang w:eastAsia="pt-PT"/>
        </w:rPr>
        <w:pict w14:anchorId="2CE386F9">
          <v:group id="_x0000_s4151" style="position:absolute;margin-left:539.6pt;margin-top:-.2pt;width:75.75pt;height:845.55pt;rotation:180;z-index:-6;mso-position-horizontal-relative:page;mso-position-vertical-relative:page" coordorigin="8904,-305" coordsize="2993,16632">
            <v:group id="_x0000_s4152" style="position:absolute;left:9695;top:-305;width:2202;height:16632" coordorigin="9695,-305" coordsize="2202,16632">
              <v:shape id="_x0000_s4153"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154" style="position:absolute;left:10048;top:-305;width:1849;height:16632" coordorigin="10055,-317" coordsize="1849,16632">
                <v:rect id="_x0000_s4155"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155">
                    <w:txbxContent>
                      <w:p w14:paraId="26F5D23B" w14:textId="77777777" w:rsidR="00A84A55" w:rsidRDefault="00A84A55" w:rsidP="00A84A55"/>
                    </w:txbxContent>
                  </v:textbox>
                </v:rect>
                <v:shape id="_x0000_s4156"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157"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158"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59"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733157">
        <w:t>3.1.</w:t>
      </w:r>
      <w:r w:rsidR="00733157" w:rsidRPr="004B1DF2">
        <w:t xml:space="preserve"> </w:t>
      </w:r>
      <w:r w:rsidR="00686DA4">
        <w:t>Forças</w:t>
      </w:r>
      <w:r w:rsidR="00733157">
        <w:t xml:space="preserve"> </w:t>
      </w:r>
    </w:p>
    <w:p w14:paraId="4F1B90CA" w14:textId="77777777" w:rsidR="00733157" w:rsidRPr="009C3B88" w:rsidRDefault="00733157" w:rsidP="00733157">
      <w:pPr>
        <w:spacing w:line="360" w:lineRule="auto"/>
        <w:ind w:firstLine="709"/>
        <w:jc w:val="both"/>
        <w:rPr>
          <w:rFonts w:ascii="Times New Roman" w:hAnsi="Times New Roman"/>
          <w:szCs w:val="24"/>
        </w:rPr>
      </w:pPr>
    </w:p>
    <w:p w14:paraId="01D838C4" w14:textId="18F7D2B0" w:rsidR="003506C3" w:rsidRPr="00EE6F72" w:rsidRDefault="003506C3" w:rsidP="00E37F96">
      <w:pPr>
        <w:pStyle w:val="PargrafodaLista"/>
        <w:widowControl w:val="0"/>
        <w:autoSpaceDE w:val="0"/>
        <w:autoSpaceDN w:val="0"/>
        <w:adjustRightInd w:val="0"/>
        <w:spacing w:after="120" w:line="360" w:lineRule="auto"/>
        <w:ind w:left="425"/>
        <w:jc w:val="both"/>
        <w:rPr>
          <w:rFonts w:ascii="Times New Roman" w:hAnsi="Times New Roman"/>
          <w:b/>
          <w:szCs w:val="24"/>
        </w:rPr>
      </w:pPr>
      <w:r w:rsidRPr="00EE6F72">
        <w:rPr>
          <w:rFonts w:ascii="Times New Roman" w:hAnsi="Times New Roman"/>
          <w:b/>
          <w:bCs/>
          <w:szCs w:val="24"/>
        </w:rPr>
        <w:t xml:space="preserve">3.1.1. </w:t>
      </w:r>
      <w:r w:rsidRPr="00EE6F72">
        <w:rPr>
          <w:rFonts w:ascii="Times New Roman" w:hAnsi="Times New Roman"/>
          <w:b/>
          <w:szCs w:val="24"/>
        </w:rPr>
        <w:t>Existência de parcerias com empresas, clubes e outras entidades e instituições (</w:t>
      </w:r>
      <w:proofErr w:type="spellStart"/>
      <w:r w:rsidRPr="00EE6F72">
        <w:rPr>
          <w:rFonts w:ascii="Times New Roman" w:hAnsi="Times New Roman"/>
          <w:b/>
          <w:i/>
          <w:szCs w:val="24"/>
        </w:rPr>
        <w:t>Stakeholders</w:t>
      </w:r>
      <w:proofErr w:type="spellEnd"/>
      <w:r w:rsidRPr="00EE6F72">
        <w:rPr>
          <w:rFonts w:ascii="Times New Roman" w:hAnsi="Times New Roman"/>
          <w:b/>
          <w:szCs w:val="24"/>
        </w:rPr>
        <w:t>)</w:t>
      </w:r>
      <w:r w:rsidR="00EE6F72">
        <w:rPr>
          <w:rFonts w:ascii="Times New Roman" w:hAnsi="Times New Roman"/>
          <w:b/>
          <w:szCs w:val="24"/>
        </w:rPr>
        <w:t>:</w:t>
      </w:r>
    </w:p>
    <w:p w14:paraId="4A419589" w14:textId="58398035" w:rsidR="003506C3" w:rsidRDefault="003506C3" w:rsidP="00E37F96">
      <w:pPr>
        <w:numPr>
          <w:ilvl w:val="0"/>
          <w:numId w:val="40"/>
        </w:numPr>
        <w:spacing w:after="120" w:line="360" w:lineRule="auto"/>
        <w:ind w:left="851"/>
        <w:contextualSpacing w:val="0"/>
        <w:jc w:val="both"/>
        <w:rPr>
          <w:rFonts w:ascii="Times New Roman" w:hAnsi="Times New Roman"/>
          <w:szCs w:val="24"/>
        </w:rPr>
      </w:pPr>
      <w:r w:rsidRPr="003506C3">
        <w:rPr>
          <w:rFonts w:ascii="Times New Roman" w:hAnsi="Times New Roman"/>
          <w:b/>
          <w:bCs/>
          <w:szCs w:val="24"/>
        </w:rPr>
        <w:t>Estratégia:</w:t>
      </w:r>
      <w:r w:rsidRPr="003506C3">
        <w:rPr>
          <w:rFonts w:ascii="Times New Roman" w:hAnsi="Times New Roman"/>
          <w:szCs w:val="24"/>
        </w:rPr>
        <w:t xml:space="preserve"> </w:t>
      </w:r>
      <w:r w:rsidR="000059A2">
        <w:rPr>
          <w:rFonts w:ascii="Times New Roman" w:hAnsi="Times New Roman"/>
          <w:szCs w:val="24"/>
        </w:rPr>
        <w:t xml:space="preserve">Ampliar e consolidar </w:t>
      </w:r>
      <w:r w:rsidRPr="003506C3">
        <w:rPr>
          <w:rFonts w:ascii="Times New Roman" w:hAnsi="Times New Roman"/>
          <w:szCs w:val="24"/>
        </w:rPr>
        <w:t xml:space="preserve">parcerias, </w:t>
      </w:r>
      <w:r w:rsidR="000059A2">
        <w:rPr>
          <w:rFonts w:ascii="Times New Roman" w:hAnsi="Times New Roman"/>
          <w:szCs w:val="24"/>
        </w:rPr>
        <w:t xml:space="preserve">estabelecendo </w:t>
      </w:r>
      <w:r w:rsidRPr="003506C3">
        <w:rPr>
          <w:rFonts w:ascii="Times New Roman" w:hAnsi="Times New Roman"/>
          <w:szCs w:val="24"/>
        </w:rPr>
        <w:t xml:space="preserve">protocolos que </w:t>
      </w:r>
      <w:r w:rsidR="00EE6F72">
        <w:rPr>
          <w:rFonts w:ascii="Times New Roman" w:hAnsi="Times New Roman"/>
          <w:szCs w:val="24"/>
        </w:rPr>
        <w:t>incentivem a colaboração de</w:t>
      </w:r>
      <w:r w:rsidR="000059A2">
        <w:rPr>
          <w:rFonts w:ascii="Times New Roman" w:hAnsi="Times New Roman"/>
          <w:szCs w:val="24"/>
        </w:rPr>
        <w:t xml:space="preserve"> </w:t>
      </w:r>
      <w:r w:rsidRPr="003506C3">
        <w:rPr>
          <w:rFonts w:ascii="Times New Roman" w:hAnsi="Times New Roman"/>
          <w:szCs w:val="24"/>
        </w:rPr>
        <w:t xml:space="preserve">empresas e instituições </w:t>
      </w:r>
      <w:r w:rsidR="00EE6F72">
        <w:rPr>
          <w:rFonts w:ascii="Times New Roman" w:hAnsi="Times New Roman"/>
          <w:szCs w:val="24"/>
        </w:rPr>
        <w:t>em</w:t>
      </w:r>
      <w:r w:rsidRPr="003506C3">
        <w:rPr>
          <w:rFonts w:ascii="Times New Roman" w:hAnsi="Times New Roman"/>
          <w:szCs w:val="24"/>
        </w:rPr>
        <w:t xml:space="preserve"> atividades curriculares, </w:t>
      </w:r>
      <w:r w:rsidR="000059A2">
        <w:rPr>
          <w:rFonts w:ascii="Times New Roman" w:hAnsi="Times New Roman"/>
          <w:szCs w:val="24"/>
        </w:rPr>
        <w:t xml:space="preserve">com especial </w:t>
      </w:r>
      <w:r w:rsidR="00EE6F72">
        <w:rPr>
          <w:rFonts w:ascii="Times New Roman" w:hAnsi="Times New Roman"/>
          <w:szCs w:val="24"/>
        </w:rPr>
        <w:t>en</w:t>
      </w:r>
      <w:r w:rsidR="000059A2">
        <w:rPr>
          <w:rFonts w:ascii="Times New Roman" w:hAnsi="Times New Roman"/>
          <w:szCs w:val="24"/>
        </w:rPr>
        <w:t>fo</w:t>
      </w:r>
      <w:r w:rsidR="00EE6F72">
        <w:rPr>
          <w:rFonts w:ascii="Times New Roman" w:hAnsi="Times New Roman"/>
          <w:szCs w:val="24"/>
        </w:rPr>
        <w:t>que</w:t>
      </w:r>
      <w:r w:rsidR="000059A2">
        <w:rPr>
          <w:rFonts w:ascii="Times New Roman" w:hAnsi="Times New Roman"/>
          <w:szCs w:val="24"/>
        </w:rPr>
        <w:t xml:space="preserve"> </w:t>
      </w:r>
      <w:r w:rsidR="00EE6F72">
        <w:rPr>
          <w:rFonts w:ascii="Times New Roman" w:hAnsi="Times New Roman"/>
          <w:szCs w:val="24"/>
        </w:rPr>
        <w:t xml:space="preserve">na formação em contexto de trabalho e projetos de inovação. </w:t>
      </w:r>
    </w:p>
    <w:p w14:paraId="2209014A" w14:textId="77777777" w:rsidR="00075B52" w:rsidRPr="00075B52" w:rsidRDefault="00075B52" w:rsidP="00075B52">
      <w:pPr>
        <w:pStyle w:val="Ttulo2"/>
      </w:pPr>
    </w:p>
    <w:p w14:paraId="38A68464" w14:textId="2DFEDEC2" w:rsidR="00A7594E" w:rsidRPr="00EE6F72" w:rsidRDefault="00A7594E"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3.1.2. Existência de orientação vocacional para os alunos do 9º ano (SPO)</w:t>
      </w:r>
      <w:r w:rsidRPr="00EE6F72">
        <w:rPr>
          <w:rFonts w:ascii="Times New Roman" w:hAnsi="Times New Roman"/>
          <w:b/>
          <w:bCs/>
          <w:szCs w:val="24"/>
        </w:rPr>
        <w:t>:</w:t>
      </w:r>
    </w:p>
    <w:p w14:paraId="6731C931" w14:textId="1504858A" w:rsidR="00A7594E" w:rsidRPr="00E40C9F" w:rsidRDefault="00A7594E"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Pr="00A7594E">
        <w:rPr>
          <w:rFonts w:ascii="Times New Roman" w:hAnsi="Times New Roman"/>
          <w:szCs w:val="24"/>
        </w:rPr>
        <w:t xml:space="preserve">Reforçar </w:t>
      </w:r>
      <w:r>
        <w:rPr>
          <w:rFonts w:ascii="Times New Roman" w:hAnsi="Times New Roman"/>
          <w:szCs w:val="24"/>
        </w:rPr>
        <w:t>a relevância d</w:t>
      </w:r>
      <w:r w:rsidRPr="00A7594E">
        <w:rPr>
          <w:rFonts w:ascii="Times New Roman" w:hAnsi="Times New Roman"/>
          <w:szCs w:val="24"/>
        </w:rPr>
        <w:t>o programa de orientação vocacional para os alunos do 9º ano, promovido pelo SPO, apoiando os alunos na definição de percursos educativos e profissionais alinhados aos seus interesses.</w:t>
      </w:r>
    </w:p>
    <w:p w14:paraId="1BB181C1"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3FB52CA6" w14:textId="4E833C6A" w:rsidR="00A7594E" w:rsidRPr="00EE6F72" w:rsidRDefault="00A7594E"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 xml:space="preserve">3.1.3. </w:t>
      </w:r>
      <w:r w:rsidRPr="00EE6F72">
        <w:rPr>
          <w:rFonts w:ascii="Times New Roman" w:hAnsi="Times New Roman"/>
          <w:b/>
          <w:bCs/>
          <w:szCs w:val="24"/>
        </w:rPr>
        <w:t>Boas infraestruturas</w:t>
      </w:r>
      <w:r>
        <w:rPr>
          <w:rFonts w:ascii="Times New Roman" w:hAnsi="Times New Roman"/>
          <w:b/>
          <w:bCs/>
          <w:szCs w:val="24"/>
        </w:rPr>
        <w:t xml:space="preserve"> incluindo Bibliotecas bem estruturadas</w:t>
      </w:r>
      <w:r w:rsidRPr="00EE6F72">
        <w:rPr>
          <w:rFonts w:ascii="Times New Roman" w:hAnsi="Times New Roman"/>
          <w:b/>
          <w:bCs/>
          <w:szCs w:val="24"/>
        </w:rPr>
        <w:t>:</w:t>
      </w:r>
    </w:p>
    <w:p w14:paraId="247EAC08" w14:textId="77777777" w:rsidR="00A7594E" w:rsidRDefault="00A7594E"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Pr="00A7594E">
        <w:rPr>
          <w:rFonts w:ascii="Times New Roman" w:hAnsi="Times New Roman"/>
          <w:szCs w:val="24"/>
        </w:rPr>
        <w:t xml:space="preserve">Potenciar o uso das infraestruturas, através da organização de eventos comunitários como feiras, </w:t>
      </w:r>
      <w:r w:rsidRPr="00A7594E">
        <w:rPr>
          <w:rFonts w:ascii="Times New Roman" w:hAnsi="Times New Roman"/>
          <w:i/>
          <w:iCs/>
          <w:szCs w:val="24"/>
        </w:rPr>
        <w:t>workshops</w:t>
      </w:r>
      <w:r w:rsidRPr="00A7594E">
        <w:rPr>
          <w:rFonts w:ascii="Times New Roman" w:hAnsi="Times New Roman"/>
          <w:szCs w:val="24"/>
        </w:rPr>
        <w:t xml:space="preserve"> e atividades culturais que envolvam ativamente a comunidade, promovendo a integração e o enriquecimento educacional e cultural.</w:t>
      </w:r>
    </w:p>
    <w:p w14:paraId="3514E960"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098EDA17" w14:textId="03CB9B63" w:rsidR="00051191" w:rsidRPr="00EE6F72" w:rsidRDefault="00051191"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 xml:space="preserve">3.1.4. </w:t>
      </w:r>
      <w:r w:rsidR="00247AF0">
        <w:rPr>
          <w:rFonts w:ascii="Times New Roman" w:hAnsi="Times New Roman"/>
          <w:b/>
          <w:bCs/>
          <w:szCs w:val="24"/>
        </w:rPr>
        <w:t>Elevada oferta de modalidades desportivas no âmbito do Desporto Escolar:</w:t>
      </w:r>
    </w:p>
    <w:p w14:paraId="4851580E" w14:textId="6B713F87" w:rsidR="00051191" w:rsidRDefault="00051191"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913D87" w:rsidRPr="00913D87">
        <w:rPr>
          <w:rFonts w:ascii="Times New Roman" w:hAnsi="Times New Roman"/>
          <w:szCs w:val="24"/>
        </w:rPr>
        <w:t>Valorizar a ampla oferta de modalidades desportivas no Desporto Escolar, promovendo a participação ativa dos alunos, organizando competições internas e externas e fortalecendo a ligação com entidades locais para identificar talentos e incentivar hábitos de vida saudável.</w:t>
      </w:r>
    </w:p>
    <w:p w14:paraId="727665E2"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51128ED2" w14:textId="307A9A04" w:rsidR="003506C3" w:rsidRPr="00EE6F72" w:rsidRDefault="00EE6F7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3.1.</w:t>
      </w:r>
      <w:r w:rsidR="00075B52">
        <w:rPr>
          <w:rFonts w:ascii="Times New Roman" w:hAnsi="Times New Roman"/>
          <w:b/>
          <w:bCs/>
          <w:szCs w:val="24"/>
        </w:rPr>
        <w:t>5</w:t>
      </w:r>
      <w:r>
        <w:rPr>
          <w:rFonts w:ascii="Times New Roman" w:hAnsi="Times New Roman"/>
          <w:b/>
          <w:bCs/>
          <w:szCs w:val="24"/>
        </w:rPr>
        <w:t xml:space="preserve">. </w:t>
      </w:r>
      <w:r w:rsidR="003506C3" w:rsidRPr="00EE6F72">
        <w:rPr>
          <w:rFonts w:ascii="Times New Roman" w:hAnsi="Times New Roman"/>
          <w:b/>
          <w:bCs/>
          <w:szCs w:val="24"/>
        </w:rPr>
        <w:t>Corpo docente e não docente estável:</w:t>
      </w:r>
    </w:p>
    <w:p w14:paraId="4FFDF743" w14:textId="22DD2B12" w:rsidR="003506C3" w:rsidRDefault="003506C3" w:rsidP="00E37F96">
      <w:pPr>
        <w:numPr>
          <w:ilvl w:val="0"/>
          <w:numId w:val="40"/>
        </w:numPr>
        <w:spacing w:after="120" w:line="360" w:lineRule="auto"/>
        <w:ind w:left="851"/>
        <w:contextualSpacing w:val="0"/>
        <w:jc w:val="both"/>
        <w:rPr>
          <w:rFonts w:ascii="Times New Roman" w:hAnsi="Times New Roman"/>
          <w:szCs w:val="24"/>
        </w:rPr>
      </w:pPr>
      <w:r w:rsidRPr="00EE6F72">
        <w:rPr>
          <w:rFonts w:ascii="Times New Roman" w:hAnsi="Times New Roman"/>
          <w:b/>
          <w:bCs/>
          <w:szCs w:val="24"/>
        </w:rPr>
        <w:t>Estratégia:</w:t>
      </w:r>
      <w:r w:rsidR="00EE6F72">
        <w:rPr>
          <w:rFonts w:ascii="Times New Roman" w:hAnsi="Times New Roman"/>
          <w:b/>
          <w:bCs/>
          <w:szCs w:val="24"/>
        </w:rPr>
        <w:t xml:space="preserve"> </w:t>
      </w:r>
      <w:r w:rsidR="00EE6F72">
        <w:rPr>
          <w:rFonts w:ascii="Times New Roman" w:hAnsi="Times New Roman"/>
          <w:szCs w:val="24"/>
        </w:rPr>
        <w:t xml:space="preserve">Promover formações </w:t>
      </w:r>
      <w:r w:rsidRPr="00EE6F72">
        <w:rPr>
          <w:rFonts w:ascii="Times New Roman" w:hAnsi="Times New Roman"/>
          <w:szCs w:val="24"/>
        </w:rPr>
        <w:t xml:space="preserve">contínuas para docentes e não docentes, </w:t>
      </w:r>
      <w:r w:rsidR="00EE6F72">
        <w:rPr>
          <w:rFonts w:ascii="Times New Roman" w:hAnsi="Times New Roman"/>
          <w:szCs w:val="24"/>
        </w:rPr>
        <w:t xml:space="preserve">valorizando a estabilidade do corpo profissional e </w:t>
      </w:r>
      <w:r w:rsidRPr="00EE6F72">
        <w:rPr>
          <w:rFonts w:ascii="Times New Roman" w:hAnsi="Times New Roman"/>
          <w:szCs w:val="24"/>
        </w:rPr>
        <w:t xml:space="preserve">capacitando-os em áreas como inovação pedagógica, inclusão e </w:t>
      </w:r>
      <w:r w:rsidR="00096F6F">
        <w:rPr>
          <w:rFonts w:ascii="Times New Roman" w:hAnsi="Times New Roman"/>
          <w:szCs w:val="24"/>
        </w:rPr>
        <w:t>competências digitais</w:t>
      </w:r>
      <w:r w:rsidR="00EE6F72">
        <w:rPr>
          <w:rFonts w:ascii="Times New Roman" w:hAnsi="Times New Roman"/>
          <w:szCs w:val="24"/>
        </w:rPr>
        <w:t xml:space="preserve">, alinhadas </w:t>
      </w:r>
      <w:r w:rsidR="009950AB">
        <w:rPr>
          <w:rFonts w:ascii="Times New Roman" w:hAnsi="Times New Roman"/>
          <w:szCs w:val="24"/>
        </w:rPr>
        <w:t>com os</w:t>
      </w:r>
      <w:r w:rsidR="00EE6F72">
        <w:rPr>
          <w:rFonts w:ascii="Times New Roman" w:hAnsi="Times New Roman"/>
          <w:szCs w:val="24"/>
        </w:rPr>
        <w:t xml:space="preserve"> objetivos do agrupamento. </w:t>
      </w:r>
    </w:p>
    <w:p w14:paraId="3855CAD1" w14:textId="77777777" w:rsidR="009540CB" w:rsidRDefault="009540CB" w:rsidP="009540CB"/>
    <w:p w14:paraId="53A807BB" w14:textId="77777777" w:rsidR="008A36AB" w:rsidRDefault="008A36AB" w:rsidP="008A36AB">
      <w:pPr>
        <w:pStyle w:val="Ttulo2"/>
      </w:pPr>
    </w:p>
    <w:p w14:paraId="73F7079E" w14:textId="7A5BC7ED" w:rsidR="00A84A55" w:rsidRPr="00B447B9" w:rsidRDefault="00000000" w:rsidP="00E37F96">
      <w:pPr>
        <w:pStyle w:val="NomeDestinatrio"/>
        <w:spacing w:before="0" w:after="120"/>
      </w:pPr>
      <w:r>
        <w:rPr>
          <w:rFonts w:ascii="Times New Roman" w:hAnsi="Times New Roman"/>
          <w:b w:val="0"/>
          <w:bCs w:val="0"/>
          <w:noProof/>
          <w:szCs w:val="24"/>
        </w:rPr>
        <w:lastRenderedPageBreak/>
        <w:pict w14:anchorId="7DA6682A">
          <v:shape id="_x0000_s4468" type="#_x0000_t75" style="position:absolute;margin-left:478.75pt;margin-top:-38.15pt;width:33.3pt;height:32.45pt;z-index:71" o:allowoverlap="f">
            <v:imagedata r:id="rId8" o:title="Logo AEVRSA" cropbottom="13470f" cropleft="2123f" cropright="3741f" chromakey="#fbfbfd"/>
          </v:shape>
        </w:pict>
      </w:r>
      <w:r>
        <w:rPr>
          <w:rFonts w:ascii="Times New Roman" w:hAnsi="Times New Roman"/>
          <w:noProof/>
          <w:szCs w:val="24"/>
        </w:rPr>
        <w:pict w14:anchorId="2CE386F9">
          <v:group id="_x0000_s4160" style="position:absolute;margin-left:540.1pt;margin-top:.4pt;width:75.75pt;height:845.55pt;rotation:180;z-index:-5;mso-position-horizontal-relative:page;mso-position-vertical-relative:page" coordorigin="8904,-305" coordsize="2993,16632">
            <v:group id="_x0000_s4161" style="position:absolute;left:9695;top:-305;width:2202;height:16632" coordorigin="9695,-305" coordsize="2202,16632">
              <v:shape id="_x0000_s416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163" style="position:absolute;left:10048;top:-305;width:1849;height:16632" coordorigin="10055,-317" coordsize="1849,16632">
                <v:rect id="_x0000_s416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164">
                    <w:txbxContent>
                      <w:p w14:paraId="4CEBC8E6" w14:textId="77777777" w:rsidR="008C37F2" w:rsidRDefault="008C37F2" w:rsidP="008C37F2"/>
                    </w:txbxContent>
                  </v:textbox>
                </v:rect>
                <v:shape id="_x0000_s416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16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16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6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A84A55">
        <w:t>3.</w:t>
      </w:r>
      <w:r w:rsidR="009C3B88">
        <w:t>2</w:t>
      </w:r>
      <w:r w:rsidR="00A84A55">
        <w:t>.</w:t>
      </w:r>
      <w:r w:rsidR="00A84A55" w:rsidRPr="004B1DF2">
        <w:t xml:space="preserve"> </w:t>
      </w:r>
      <w:r w:rsidR="009C3B88">
        <w:t>Fraquezas</w:t>
      </w:r>
      <w:r w:rsidR="00A84A55">
        <w:t xml:space="preserve"> </w:t>
      </w:r>
    </w:p>
    <w:p w14:paraId="66EC3C0C" w14:textId="12FC9AEA" w:rsidR="00A84A55" w:rsidRPr="009C3B88" w:rsidRDefault="00A84A55" w:rsidP="00E37F96">
      <w:pPr>
        <w:spacing w:after="120" w:line="360" w:lineRule="auto"/>
        <w:ind w:firstLine="709"/>
        <w:jc w:val="both"/>
        <w:rPr>
          <w:rFonts w:ascii="Times New Roman" w:hAnsi="Times New Roman"/>
          <w:szCs w:val="24"/>
        </w:rPr>
      </w:pPr>
    </w:p>
    <w:p w14:paraId="0FC877BF" w14:textId="43BB0FD9" w:rsidR="00A84A55" w:rsidRPr="00EE6F72" w:rsidRDefault="00A84A55" w:rsidP="00E37F96">
      <w:pPr>
        <w:pStyle w:val="PargrafodaLista"/>
        <w:widowControl w:val="0"/>
        <w:autoSpaceDE w:val="0"/>
        <w:autoSpaceDN w:val="0"/>
        <w:adjustRightInd w:val="0"/>
        <w:spacing w:after="120" w:line="360" w:lineRule="auto"/>
        <w:ind w:left="425"/>
        <w:jc w:val="both"/>
        <w:rPr>
          <w:rFonts w:ascii="Times New Roman" w:hAnsi="Times New Roman"/>
          <w:b/>
          <w:szCs w:val="24"/>
        </w:rPr>
      </w:pPr>
      <w:r w:rsidRPr="00EE6F72">
        <w:rPr>
          <w:rFonts w:ascii="Times New Roman" w:hAnsi="Times New Roman"/>
          <w:b/>
          <w:bCs/>
          <w:szCs w:val="24"/>
        </w:rPr>
        <w:t>3.</w:t>
      </w:r>
      <w:r w:rsidR="00230C8E">
        <w:rPr>
          <w:rFonts w:ascii="Times New Roman" w:hAnsi="Times New Roman"/>
          <w:b/>
          <w:bCs/>
          <w:szCs w:val="24"/>
        </w:rPr>
        <w:t>2</w:t>
      </w:r>
      <w:r w:rsidRPr="00EE6F72">
        <w:rPr>
          <w:rFonts w:ascii="Times New Roman" w:hAnsi="Times New Roman"/>
          <w:b/>
          <w:bCs/>
          <w:szCs w:val="24"/>
        </w:rPr>
        <w:t xml:space="preserve">.1. </w:t>
      </w:r>
      <w:r w:rsidR="009C3B88">
        <w:rPr>
          <w:rFonts w:ascii="Times New Roman" w:hAnsi="Times New Roman"/>
          <w:b/>
          <w:szCs w:val="24"/>
        </w:rPr>
        <w:t>Insuficiência na articulação entre ciclos e anos:</w:t>
      </w:r>
    </w:p>
    <w:p w14:paraId="18A696A2" w14:textId="045EC0DF" w:rsidR="00A84A55" w:rsidRDefault="00A84A55" w:rsidP="00E37F96">
      <w:pPr>
        <w:numPr>
          <w:ilvl w:val="0"/>
          <w:numId w:val="40"/>
        </w:numPr>
        <w:spacing w:after="120" w:line="360" w:lineRule="auto"/>
        <w:ind w:left="851"/>
        <w:contextualSpacing w:val="0"/>
        <w:jc w:val="both"/>
        <w:rPr>
          <w:rFonts w:ascii="Times New Roman" w:hAnsi="Times New Roman"/>
          <w:szCs w:val="24"/>
        </w:rPr>
      </w:pPr>
      <w:r w:rsidRPr="003506C3">
        <w:rPr>
          <w:rFonts w:ascii="Times New Roman" w:hAnsi="Times New Roman"/>
          <w:b/>
          <w:bCs/>
          <w:szCs w:val="24"/>
        </w:rPr>
        <w:t>Estratégia:</w:t>
      </w:r>
      <w:r w:rsidRPr="003506C3">
        <w:rPr>
          <w:rFonts w:ascii="Times New Roman" w:hAnsi="Times New Roman"/>
          <w:szCs w:val="24"/>
        </w:rPr>
        <w:t xml:space="preserve"> </w:t>
      </w:r>
      <w:r w:rsidR="00230C8E" w:rsidRPr="00230C8E">
        <w:rPr>
          <w:rFonts w:ascii="Times New Roman" w:hAnsi="Times New Roman"/>
          <w:szCs w:val="24"/>
        </w:rPr>
        <w:t>Promover uma maior articulação entre ciclos e anos através da implementação de práticas colaborativas, assegurando estratégias pedagógicas que garantam a continuidade e a coerência nos processos de ensino-aprendizagem.</w:t>
      </w:r>
    </w:p>
    <w:p w14:paraId="63515848"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49ED79D3" w14:textId="76F9AC3B" w:rsidR="00A84A55" w:rsidRPr="00AB29A5" w:rsidRDefault="00A84A55"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sidRPr="00AB29A5">
        <w:rPr>
          <w:rFonts w:ascii="Times New Roman" w:hAnsi="Times New Roman"/>
          <w:b/>
          <w:bCs/>
          <w:szCs w:val="24"/>
        </w:rPr>
        <w:t>3.</w:t>
      </w:r>
      <w:r w:rsidR="00AB29A5">
        <w:rPr>
          <w:rFonts w:ascii="Times New Roman" w:hAnsi="Times New Roman"/>
          <w:b/>
          <w:bCs/>
          <w:szCs w:val="24"/>
        </w:rPr>
        <w:t>2</w:t>
      </w:r>
      <w:r w:rsidRPr="00AB29A5">
        <w:rPr>
          <w:rFonts w:ascii="Times New Roman" w:hAnsi="Times New Roman"/>
          <w:b/>
          <w:bCs/>
          <w:szCs w:val="24"/>
        </w:rPr>
        <w:t xml:space="preserve">.2. </w:t>
      </w:r>
      <w:r w:rsidR="00AB29A5" w:rsidRPr="00AB29A5">
        <w:rPr>
          <w:rFonts w:ascii="Times New Roman" w:hAnsi="Times New Roman"/>
          <w:b/>
          <w:bCs/>
          <w:szCs w:val="24"/>
        </w:rPr>
        <w:t>Diferença significativa entre a classificação interna final (CIF) e a classificação dos exames nacionais</w:t>
      </w:r>
      <w:r w:rsidR="00AB29A5">
        <w:rPr>
          <w:rFonts w:ascii="Times New Roman" w:hAnsi="Times New Roman"/>
          <w:b/>
          <w:bCs/>
          <w:szCs w:val="24"/>
        </w:rPr>
        <w:t>:</w:t>
      </w:r>
    </w:p>
    <w:p w14:paraId="36677D9A" w14:textId="27CD205C" w:rsidR="00A84A55" w:rsidRPr="00E40C9F" w:rsidRDefault="00A84A55"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AB29A5" w:rsidRPr="00AB29A5">
        <w:rPr>
          <w:rFonts w:ascii="Times New Roman" w:hAnsi="Times New Roman"/>
          <w:szCs w:val="24"/>
        </w:rPr>
        <w:t xml:space="preserve">Realizar uma análise conjunta de resultados por disciplina, envolvendo os docentes na identificação de discrepâncias entre a CIF e </w:t>
      </w:r>
      <w:r w:rsidR="00AB29A5">
        <w:rPr>
          <w:rFonts w:ascii="Times New Roman" w:hAnsi="Times New Roman"/>
          <w:szCs w:val="24"/>
        </w:rPr>
        <w:t>a classificação dos</w:t>
      </w:r>
      <w:r w:rsidR="00AB29A5" w:rsidRPr="00AB29A5">
        <w:rPr>
          <w:rFonts w:ascii="Times New Roman" w:hAnsi="Times New Roman"/>
          <w:szCs w:val="24"/>
        </w:rPr>
        <w:t xml:space="preserve"> exames nacionais, ajustando as práticas pedagógicas e promovendo estratégias específicas, para reforçar a preparação dos alunos às exigências dos exames.</w:t>
      </w:r>
    </w:p>
    <w:p w14:paraId="261C13F3"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70659818" w14:textId="42B49DF2" w:rsidR="00C67A9F" w:rsidRDefault="00A84A55" w:rsidP="00E37F96">
      <w:pPr>
        <w:pStyle w:val="PargrafodaLista"/>
        <w:widowControl w:val="0"/>
        <w:autoSpaceDE w:val="0"/>
        <w:autoSpaceDN w:val="0"/>
        <w:adjustRightInd w:val="0"/>
        <w:spacing w:after="120" w:line="360" w:lineRule="auto"/>
        <w:ind w:left="425"/>
        <w:jc w:val="both"/>
        <w:rPr>
          <w:rFonts w:cs="Arial"/>
          <w:b/>
          <w:sz w:val="18"/>
          <w:szCs w:val="18"/>
        </w:rPr>
      </w:pPr>
      <w:r>
        <w:rPr>
          <w:rFonts w:ascii="Times New Roman" w:hAnsi="Times New Roman"/>
          <w:b/>
          <w:bCs/>
          <w:szCs w:val="24"/>
        </w:rPr>
        <w:t>3.</w:t>
      </w:r>
      <w:r w:rsidR="00C67A9F">
        <w:rPr>
          <w:rFonts w:ascii="Times New Roman" w:hAnsi="Times New Roman"/>
          <w:b/>
          <w:bCs/>
          <w:szCs w:val="24"/>
        </w:rPr>
        <w:t>2</w:t>
      </w:r>
      <w:r>
        <w:rPr>
          <w:rFonts w:ascii="Times New Roman" w:hAnsi="Times New Roman"/>
          <w:b/>
          <w:bCs/>
          <w:szCs w:val="24"/>
        </w:rPr>
        <w:t xml:space="preserve">.3. </w:t>
      </w:r>
      <w:r w:rsidR="00C67A9F" w:rsidRPr="00C67A9F">
        <w:rPr>
          <w:rFonts w:ascii="Times New Roman" w:hAnsi="Times New Roman"/>
          <w:b/>
          <w:bCs/>
          <w:szCs w:val="24"/>
        </w:rPr>
        <w:t>Excesso de trabalho burocrático</w:t>
      </w:r>
      <w:r w:rsidR="00C67A9F">
        <w:rPr>
          <w:rFonts w:ascii="Times New Roman" w:hAnsi="Times New Roman"/>
          <w:b/>
          <w:bCs/>
          <w:szCs w:val="24"/>
        </w:rPr>
        <w:t>:</w:t>
      </w:r>
    </w:p>
    <w:p w14:paraId="2D04794C" w14:textId="354ED358" w:rsidR="00A84A55" w:rsidRDefault="00A84A55"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C67A9F" w:rsidRPr="00C67A9F">
        <w:rPr>
          <w:rFonts w:ascii="Times New Roman" w:hAnsi="Times New Roman"/>
          <w:szCs w:val="24"/>
        </w:rPr>
        <w:t>Reduzir o impacto do excesso de trabalho burocrático através da simplificação de processos administrativos, da digitalização de documentos e da utilização de plataformas digitais, otimizando a gestão de tarefas e garantindo mais tempo para atividades pedagógicas, sem comprometer a eficiência no cumprimento das obrigações burocráticas.</w:t>
      </w:r>
    </w:p>
    <w:p w14:paraId="1A80A4DB"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2ED8DA63" w14:textId="1E360C40" w:rsidR="00C50D3B" w:rsidRPr="00C50D3B" w:rsidRDefault="00A84A55"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w:t>
      </w:r>
      <w:r w:rsidR="00C50D3B">
        <w:rPr>
          <w:rFonts w:ascii="Times New Roman" w:hAnsi="Times New Roman"/>
          <w:b/>
          <w:bCs/>
          <w:szCs w:val="24"/>
        </w:rPr>
        <w:t>2</w:t>
      </w:r>
      <w:r>
        <w:rPr>
          <w:rFonts w:ascii="Times New Roman" w:hAnsi="Times New Roman"/>
          <w:b/>
          <w:bCs/>
          <w:szCs w:val="24"/>
        </w:rPr>
        <w:t xml:space="preserve">.4. </w:t>
      </w:r>
      <w:r w:rsidR="00C50D3B" w:rsidRPr="00C50D3B">
        <w:rPr>
          <w:rFonts w:ascii="Times New Roman" w:hAnsi="Times New Roman"/>
          <w:b/>
          <w:bCs/>
          <w:szCs w:val="24"/>
        </w:rPr>
        <w:t>Pouco envolvimento da comunidade educativa na elaboração e discussão nos documentos orientadores do agrupamento</w:t>
      </w:r>
      <w:r w:rsidR="00C50D3B">
        <w:rPr>
          <w:rFonts w:ascii="Times New Roman" w:hAnsi="Times New Roman"/>
          <w:b/>
          <w:bCs/>
          <w:szCs w:val="24"/>
        </w:rPr>
        <w:t>:</w:t>
      </w:r>
    </w:p>
    <w:p w14:paraId="77A744E5" w14:textId="68358FA6" w:rsidR="00A84A55" w:rsidRDefault="00A84A55"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A070CC" w:rsidRPr="00A070CC">
        <w:rPr>
          <w:rFonts w:ascii="Times New Roman" w:hAnsi="Times New Roman"/>
          <w:szCs w:val="24"/>
        </w:rPr>
        <w:t>Fomentar a participação ativa da comunidade educativa por meio de reuniões colaborativas, criação de grupos de trabalho representativos, realização de fóruns de debate e consultas abertas, assegurando o envolvimento de todos</w:t>
      </w:r>
      <w:r w:rsidR="00A070CC">
        <w:rPr>
          <w:rFonts w:ascii="Times New Roman" w:hAnsi="Times New Roman"/>
          <w:szCs w:val="24"/>
        </w:rPr>
        <w:t xml:space="preserve"> </w:t>
      </w:r>
      <w:r w:rsidR="00A070CC" w:rsidRPr="00A070CC">
        <w:rPr>
          <w:rFonts w:ascii="Times New Roman" w:hAnsi="Times New Roman"/>
          <w:szCs w:val="24"/>
        </w:rPr>
        <w:t>no processo de tomada de decisão e construção dos documentos orientadores do agrupamento.</w:t>
      </w:r>
    </w:p>
    <w:p w14:paraId="61D46FA5"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04FC3A54"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1B75AC8D"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41381E75"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383ED40E" w14:textId="0C695D97" w:rsidR="00341D38" w:rsidRPr="00341D38" w:rsidRDefault="00000000"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noProof/>
          <w:lang w:eastAsia="pt-PT"/>
        </w:rPr>
        <w:lastRenderedPageBreak/>
        <w:pict w14:anchorId="783C75C4">
          <v:shape id="_x0000_s4169" type="#_x0000_t75" style="position:absolute;left:0;text-align:left;margin-left:480.15pt;margin-top:-38.35pt;width:33.3pt;height:32.45pt;z-index:51" o:allowoverlap="f">
            <v:imagedata r:id="rId8" o:title="Logo AEVRSA" cropbottom="13470f" cropleft="2123f" cropright="3741f" chromakey="#fbfbfd"/>
          </v:shape>
        </w:pict>
      </w:r>
      <w:r w:rsidR="00A84A55">
        <w:rPr>
          <w:rFonts w:ascii="Times New Roman" w:hAnsi="Times New Roman"/>
          <w:b/>
          <w:bCs/>
          <w:szCs w:val="24"/>
        </w:rPr>
        <w:t>3.</w:t>
      </w:r>
      <w:r w:rsidR="00341D38">
        <w:rPr>
          <w:rFonts w:ascii="Times New Roman" w:hAnsi="Times New Roman"/>
          <w:b/>
          <w:bCs/>
          <w:szCs w:val="24"/>
        </w:rPr>
        <w:t>2</w:t>
      </w:r>
      <w:r w:rsidR="00A84A55">
        <w:rPr>
          <w:rFonts w:ascii="Times New Roman" w:hAnsi="Times New Roman"/>
          <w:b/>
          <w:bCs/>
          <w:szCs w:val="24"/>
        </w:rPr>
        <w:t xml:space="preserve">.5. </w:t>
      </w:r>
      <w:r w:rsidR="00341D38" w:rsidRPr="00341D38">
        <w:rPr>
          <w:rFonts w:ascii="Times New Roman" w:hAnsi="Times New Roman"/>
          <w:b/>
          <w:bCs/>
          <w:szCs w:val="24"/>
        </w:rPr>
        <w:t>Equipa de avaliação interna com insuficiente representação da comunidade educativa</w:t>
      </w:r>
      <w:r w:rsidR="00341D38">
        <w:rPr>
          <w:rFonts w:ascii="Times New Roman" w:hAnsi="Times New Roman"/>
          <w:b/>
          <w:bCs/>
          <w:szCs w:val="24"/>
        </w:rPr>
        <w:t>:</w:t>
      </w:r>
    </w:p>
    <w:p w14:paraId="2DC67AD6" w14:textId="7063BC62" w:rsidR="00A84A55" w:rsidRDefault="00A84A55"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341D38" w:rsidRPr="00341D38">
        <w:rPr>
          <w:rFonts w:ascii="Times New Roman" w:hAnsi="Times New Roman"/>
          <w:szCs w:val="24"/>
        </w:rPr>
        <w:t xml:space="preserve">Reestruturar a composição da equipa de avaliação interna para assegurar uma representação mais ampla da comunidade educativa, incluindo docentes, </w:t>
      </w:r>
      <w:r w:rsidR="00341D38">
        <w:rPr>
          <w:rFonts w:ascii="Times New Roman" w:hAnsi="Times New Roman"/>
          <w:szCs w:val="24"/>
        </w:rPr>
        <w:t xml:space="preserve">não docentes, </w:t>
      </w:r>
      <w:r w:rsidR="00341D38" w:rsidRPr="00341D38">
        <w:rPr>
          <w:rFonts w:ascii="Times New Roman" w:hAnsi="Times New Roman"/>
          <w:szCs w:val="24"/>
        </w:rPr>
        <w:t xml:space="preserve">alunos, </w:t>
      </w:r>
      <w:r w:rsidR="00D626E8">
        <w:rPr>
          <w:rFonts w:ascii="Times New Roman" w:hAnsi="Times New Roman"/>
          <w:szCs w:val="24"/>
        </w:rPr>
        <w:t>P</w:t>
      </w:r>
      <w:r w:rsidR="00341D38" w:rsidRPr="00341D38">
        <w:rPr>
          <w:rFonts w:ascii="Times New Roman" w:hAnsi="Times New Roman"/>
          <w:szCs w:val="24"/>
        </w:rPr>
        <w:t>ais</w:t>
      </w:r>
      <w:r w:rsidR="00341D38">
        <w:rPr>
          <w:rFonts w:ascii="Times New Roman" w:hAnsi="Times New Roman"/>
          <w:szCs w:val="24"/>
        </w:rPr>
        <w:t>/encarregados de educação</w:t>
      </w:r>
      <w:r w:rsidR="00D626E8">
        <w:rPr>
          <w:rFonts w:ascii="Times New Roman" w:hAnsi="Times New Roman"/>
          <w:szCs w:val="24"/>
        </w:rPr>
        <w:t xml:space="preserve"> (EE)</w:t>
      </w:r>
      <w:r w:rsidR="00341D38" w:rsidRPr="00341D38">
        <w:rPr>
          <w:rFonts w:ascii="Times New Roman" w:hAnsi="Times New Roman"/>
          <w:szCs w:val="24"/>
        </w:rPr>
        <w:t xml:space="preserve"> e </w:t>
      </w:r>
      <w:proofErr w:type="spellStart"/>
      <w:r w:rsidR="00341D38" w:rsidRPr="00341D38">
        <w:rPr>
          <w:rFonts w:ascii="Times New Roman" w:hAnsi="Times New Roman"/>
          <w:i/>
          <w:iCs/>
          <w:szCs w:val="24"/>
        </w:rPr>
        <w:t>stakeholders</w:t>
      </w:r>
      <w:proofErr w:type="spellEnd"/>
      <w:r w:rsidR="007722C3">
        <w:rPr>
          <w:rFonts w:ascii="Times New Roman" w:hAnsi="Times New Roman"/>
          <w:szCs w:val="24"/>
        </w:rPr>
        <w:t>.</w:t>
      </w:r>
    </w:p>
    <w:p w14:paraId="59518818" w14:textId="77777777" w:rsidR="009540CB" w:rsidRPr="009540CB" w:rsidRDefault="009540CB" w:rsidP="009540CB"/>
    <w:p w14:paraId="32632515" w14:textId="13649D26" w:rsidR="00A84A55" w:rsidRPr="00EE6F72" w:rsidRDefault="00A84A55"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w:t>
      </w:r>
      <w:r w:rsidR="00E56EB9">
        <w:rPr>
          <w:rFonts w:ascii="Times New Roman" w:hAnsi="Times New Roman"/>
          <w:b/>
          <w:bCs/>
          <w:szCs w:val="24"/>
        </w:rPr>
        <w:t>2</w:t>
      </w:r>
      <w:r>
        <w:rPr>
          <w:rFonts w:ascii="Times New Roman" w:hAnsi="Times New Roman"/>
          <w:b/>
          <w:bCs/>
          <w:szCs w:val="24"/>
        </w:rPr>
        <w:t xml:space="preserve">.6. </w:t>
      </w:r>
      <w:r w:rsidR="007722C3">
        <w:rPr>
          <w:rFonts w:ascii="Times New Roman" w:hAnsi="Times New Roman"/>
          <w:b/>
          <w:bCs/>
          <w:szCs w:val="24"/>
        </w:rPr>
        <w:t>Reduzida taxa de conclusão no 12º ano</w:t>
      </w:r>
      <w:r>
        <w:rPr>
          <w:rFonts w:ascii="Times New Roman" w:hAnsi="Times New Roman"/>
          <w:b/>
          <w:bCs/>
          <w:szCs w:val="24"/>
        </w:rPr>
        <w:t>:</w:t>
      </w:r>
    </w:p>
    <w:p w14:paraId="20925918" w14:textId="6AA4ABF9" w:rsidR="00A84A55" w:rsidRDefault="00A84A55"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7722C3" w:rsidRPr="007722C3">
        <w:rPr>
          <w:rFonts w:ascii="Times New Roman" w:hAnsi="Times New Roman"/>
          <w:szCs w:val="24"/>
        </w:rPr>
        <w:t>Implementar medidas de suporte</w:t>
      </w:r>
      <w:r w:rsidR="007722C3">
        <w:rPr>
          <w:rFonts w:ascii="Times New Roman" w:hAnsi="Times New Roman"/>
          <w:szCs w:val="24"/>
        </w:rPr>
        <w:t xml:space="preserve"> à aprendizagem</w:t>
      </w:r>
      <w:r w:rsidR="007722C3" w:rsidRPr="007722C3">
        <w:rPr>
          <w:rFonts w:ascii="Times New Roman" w:hAnsi="Times New Roman"/>
          <w:szCs w:val="24"/>
        </w:rPr>
        <w:t xml:space="preserve"> </w:t>
      </w:r>
      <w:r w:rsidR="008D6A34">
        <w:rPr>
          <w:rFonts w:ascii="Times New Roman" w:hAnsi="Times New Roman"/>
          <w:szCs w:val="24"/>
        </w:rPr>
        <w:t xml:space="preserve">e à inclusão </w:t>
      </w:r>
      <w:r w:rsidR="007722C3" w:rsidRPr="007722C3">
        <w:rPr>
          <w:rFonts w:ascii="Times New Roman" w:hAnsi="Times New Roman"/>
          <w:szCs w:val="24"/>
        </w:rPr>
        <w:t xml:space="preserve">mais eficazes ao longo do ensino secundário, como </w:t>
      </w:r>
      <w:r w:rsidR="0026100F">
        <w:rPr>
          <w:rFonts w:ascii="Times New Roman" w:hAnsi="Times New Roman"/>
          <w:szCs w:val="24"/>
        </w:rPr>
        <w:t>mentorias</w:t>
      </w:r>
      <w:r w:rsidR="007722C3" w:rsidRPr="007722C3">
        <w:rPr>
          <w:rFonts w:ascii="Times New Roman" w:hAnsi="Times New Roman"/>
          <w:szCs w:val="24"/>
        </w:rPr>
        <w:t xml:space="preserve">, </w:t>
      </w:r>
      <w:r w:rsidR="0026100F">
        <w:rPr>
          <w:rFonts w:ascii="Times New Roman" w:hAnsi="Times New Roman"/>
          <w:szCs w:val="24"/>
        </w:rPr>
        <w:t xml:space="preserve">tutorias e </w:t>
      </w:r>
      <w:r w:rsidR="007722C3">
        <w:rPr>
          <w:rFonts w:ascii="Times New Roman" w:hAnsi="Times New Roman"/>
          <w:szCs w:val="24"/>
        </w:rPr>
        <w:t>apoio</w:t>
      </w:r>
      <w:r w:rsidR="007722C3" w:rsidRPr="007722C3">
        <w:rPr>
          <w:rFonts w:ascii="Times New Roman" w:hAnsi="Times New Roman"/>
          <w:szCs w:val="24"/>
        </w:rPr>
        <w:t xml:space="preserve"> educativ</w:t>
      </w:r>
      <w:r w:rsidR="0026100F">
        <w:rPr>
          <w:rFonts w:ascii="Times New Roman" w:hAnsi="Times New Roman"/>
          <w:szCs w:val="24"/>
        </w:rPr>
        <w:t>o</w:t>
      </w:r>
      <w:r w:rsidR="007722C3" w:rsidRPr="007722C3">
        <w:rPr>
          <w:rFonts w:ascii="Times New Roman" w:hAnsi="Times New Roman"/>
          <w:szCs w:val="24"/>
        </w:rPr>
        <w:t>, com o objetivo de aumentar a taxa de conclusão e garantir uma preparação adequada para os exames nacionais.</w:t>
      </w:r>
    </w:p>
    <w:p w14:paraId="7A1689F8"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5BAA6BC2" w14:textId="20F5359D" w:rsidR="008C37F2" w:rsidRPr="00EE6F72" w:rsidRDefault="00A84A55"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w:t>
      </w:r>
      <w:r w:rsidR="008C37F2">
        <w:rPr>
          <w:rFonts w:ascii="Times New Roman" w:hAnsi="Times New Roman"/>
          <w:b/>
          <w:bCs/>
          <w:szCs w:val="24"/>
        </w:rPr>
        <w:t>2</w:t>
      </w:r>
      <w:r>
        <w:rPr>
          <w:rFonts w:ascii="Times New Roman" w:hAnsi="Times New Roman"/>
          <w:b/>
          <w:bCs/>
          <w:szCs w:val="24"/>
        </w:rPr>
        <w:t xml:space="preserve">.7. </w:t>
      </w:r>
      <w:r w:rsidR="008C37F2" w:rsidRPr="008C37F2">
        <w:rPr>
          <w:rFonts w:ascii="Times New Roman" w:hAnsi="Times New Roman"/>
          <w:b/>
          <w:bCs/>
          <w:szCs w:val="24"/>
        </w:rPr>
        <w:t>Comunicação interna e externa do agrupamento</w:t>
      </w:r>
      <w:r w:rsidR="008C37F2">
        <w:rPr>
          <w:rFonts w:ascii="Times New Roman" w:hAnsi="Times New Roman"/>
          <w:b/>
          <w:bCs/>
          <w:szCs w:val="24"/>
        </w:rPr>
        <w:t>:</w:t>
      </w:r>
    </w:p>
    <w:p w14:paraId="7B77176A" w14:textId="4C8E3ABE" w:rsidR="00A84A55" w:rsidRDefault="00A84A55" w:rsidP="00E37F96">
      <w:pPr>
        <w:numPr>
          <w:ilvl w:val="0"/>
          <w:numId w:val="40"/>
        </w:numPr>
        <w:spacing w:after="120" w:line="360" w:lineRule="auto"/>
        <w:ind w:left="851"/>
        <w:contextualSpacing w:val="0"/>
        <w:jc w:val="both"/>
        <w:rPr>
          <w:rFonts w:ascii="Times New Roman" w:hAnsi="Times New Roman"/>
          <w:szCs w:val="24"/>
        </w:rPr>
      </w:pPr>
      <w:r w:rsidRPr="008C37F2">
        <w:rPr>
          <w:rFonts w:ascii="Times New Roman" w:hAnsi="Times New Roman"/>
          <w:b/>
          <w:bCs/>
          <w:szCs w:val="24"/>
        </w:rPr>
        <w:t xml:space="preserve">Estratégia: </w:t>
      </w:r>
      <w:r w:rsidR="008C37F2" w:rsidRPr="008C37F2">
        <w:rPr>
          <w:rFonts w:ascii="Times New Roman" w:hAnsi="Times New Roman"/>
          <w:szCs w:val="24"/>
        </w:rPr>
        <w:t>Melhorar a comunicação interna e externa do agrupamento, através da utilização de plataformas digitais, reuniões periódicas e canais de comunicação</w:t>
      </w:r>
      <w:r w:rsidR="008C37F2">
        <w:rPr>
          <w:rFonts w:ascii="Times New Roman" w:hAnsi="Times New Roman"/>
          <w:szCs w:val="24"/>
        </w:rPr>
        <w:t xml:space="preserve"> mais</w:t>
      </w:r>
      <w:r w:rsidR="008C37F2" w:rsidRPr="008C37F2">
        <w:rPr>
          <w:rFonts w:ascii="Times New Roman" w:hAnsi="Times New Roman"/>
          <w:szCs w:val="24"/>
        </w:rPr>
        <w:t xml:space="preserve"> acessíveis, com o objetivo de fortalecer o envolvimento da comunidade educativa e promover uma troca de informações mais eficaz entre todos</w:t>
      </w:r>
      <w:r w:rsidR="008C37F2">
        <w:rPr>
          <w:rFonts w:ascii="Times New Roman" w:hAnsi="Times New Roman"/>
          <w:szCs w:val="24"/>
        </w:rPr>
        <w:t>.</w:t>
      </w:r>
    </w:p>
    <w:p w14:paraId="049DBEC5" w14:textId="77777777" w:rsidR="00E37F96" w:rsidRPr="00E37F96" w:rsidRDefault="00E37F96" w:rsidP="00E37F96">
      <w:pPr>
        <w:pStyle w:val="Ttulo2"/>
      </w:pPr>
    </w:p>
    <w:p w14:paraId="4D70F4D4" w14:textId="6AB13E62" w:rsidR="00FC3717" w:rsidRPr="00B447B9" w:rsidRDefault="00000000" w:rsidP="00E37F96">
      <w:pPr>
        <w:pStyle w:val="NomeDestinatrio"/>
        <w:spacing w:before="0" w:after="120"/>
      </w:pPr>
      <w:r>
        <w:rPr>
          <w:rFonts w:ascii="Times New Roman" w:hAnsi="Times New Roman"/>
          <w:noProof/>
          <w:szCs w:val="24"/>
        </w:rPr>
        <w:pict w14:anchorId="427ECDAC">
          <v:group id="_x0000_s4170" style="position:absolute;margin-left:540.1pt;margin-top:.4pt;width:75.75pt;height:845.55pt;rotation:180;z-index:-4;mso-position-horizontal-relative:page;mso-position-vertical-relative:page" coordorigin="8904,-305" coordsize="2993,16632">
            <v:group id="_x0000_s4171" style="position:absolute;left:9695;top:-305;width:2202;height:16632" coordorigin="9695,-305" coordsize="2202,16632">
              <v:shape id="_x0000_s417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173" style="position:absolute;left:10048;top:-305;width:1849;height:16632" coordorigin="10055,-317" coordsize="1849,16632">
                <v:rect id="_x0000_s417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174">
                    <w:txbxContent>
                      <w:p w14:paraId="15A527DD" w14:textId="77777777" w:rsidR="00FC3717" w:rsidRDefault="00FC3717" w:rsidP="00FC3717"/>
                    </w:txbxContent>
                  </v:textbox>
                </v:rect>
                <v:shape id="_x0000_s417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17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17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7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FC3717">
        <w:t>3.3.</w:t>
      </w:r>
      <w:r w:rsidR="00FC3717" w:rsidRPr="004B1DF2">
        <w:t xml:space="preserve"> </w:t>
      </w:r>
      <w:r w:rsidR="00FC3717">
        <w:t xml:space="preserve">Oportunidades </w:t>
      </w:r>
    </w:p>
    <w:p w14:paraId="016D59A3" w14:textId="77777777" w:rsidR="00FC3717" w:rsidRPr="009C3B88" w:rsidRDefault="00FC3717" w:rsidP="00E37F96">
      <w:pPr>
        <w:spacing w:after="120" w:line="360" w:lineRule="auto"/>
        <w:ind w:firstLine="709"/>
        <w:jc w:val="both"/>
        <w:rPr>
          <w:rFonts w:ascii="Times New Roman" w:hAnsi="Times New Roman"/>
          <w:szCs w:val="24"/>
        </w:rPr>
      </w:pPr>
    </w:p>
    <w:p w14:paraId="5B1475EA" w14:textId="0E5DC948" w:rsidR="00FC3717" w:rsidRPr="00EE6F72" w:rsidRDefault="00FC3717" w:rsidP="00E37F96">
      <w:pPr>
        <w:pStyle w:val="PargrafodaLista"/>
        <w:widowControl w:val="0"/>
        <w:autoSpaceDE w:val="0"/>
        <w:autoSpaceDN w:val="0"/>
        <w:adjustRightInd w:val="0"/>
        <w:spacing w:after="120" w:line="360" w:lineRule="auto"/>
        <w:ind w:left="425"/>
        <w:jc w:val="both"/>
        <w:rPr>
          <w:rFonts w:ascii="Times New Roman" w:hAnsi="Times New Roman"/>
          <w:b/>
          <w:szCs w:val="24"/>
        </w:rPr>
      </w:pPr>
      <w:r w:rsidRPr="00EE6F72">
        <w:rPr>
          <w:rFonts w:ascii="Times New Roman" w:hAnsi="Times New Roman"/>
          <w:b/>
          <w:bCs/>
          <w:szCs w:val="24"/>
        </w:rPr>
        <w:t>3.</w:t>
      </w:r>
      <w:r w:rsidR="00897F68">
        <w:rPr>
          <w:rFonts w:ascii="Times New Roman" w:hAnsi="Times New Roman"/>
          <w:b/>
          <w:bCs/>
          <w:szCs w:val="24"/>
        </w:rPr>
        <w:t>3</w:t>
      </w:r>
      <w:r w:rsidRPr="00EE6F72">
        <w:rPr>
          <w:rFonts w:ascii="Times New Roman" w:hAnsi="Times New Roman"/>
          <w:b/>
          <w:bCs/>
          <w:szCs w:val="24"/>
        </w:rPr>
        <w:t xml:space="preserve">.1. </w:t>
      </w:r>
      <w:r w:rsidR="00897F68">
        <w:rPr>
          <w:rFonts w:ascii="Times New Roman" w:hAnsi="Times New Roman"/>
          <w:b/>
          <w:szCs w:val="24"/>
        </w:rPr>
        <w:t>Unidade de ensino estruturado</w:t>
      </w:r>
      <w:r>
        <w:rPr>
          <w:rFonts w:ascii="Times New Roman" w:hAnsi="Times New Roman"/>
          <w:b/>
          <w:szCs w:val="24"/>
        </w:rPr>
        <w:t>:</w:t>
      </w:r>
    </w:p>
    <w:p w14:paraId="3AFC7896" w14:textId="65BA5B12" w:rsidR="00FC3717" w:rsidRDefault="00FC3717" w:rsidP="00E37F96">
      <w:pPr>
        <w:numPr>
          <w:ilvl w:val="0"/>
          <w:numId w:val="40"/>
        </w:numPr>
        <w:spacing w:after="120" w:line="360" w:lineRule="auto"/>
        <w:ind w:left="851"/>
        <w:contextualSpacing w:val="0"/>
        <w:jc w:val="both"/>
        <w:rPr>
          <w:rFonts w:ascii="Times New Roman" w:hAnsi="Times New Roman"/>
          <w:szCs w:val="24"/>
        </w:rPr>
      </w:pPr>
      <w:r w:rsidRPr="003506C3">
        <w:rPr>
          <w:rFonts w:ascii="Times New Roman" w:hAnsi="Times New Roman"/>
          <w:b/>
          <w:bCs/>
          <w:szCs w:val="24"/>
        </w:rPr>
        <w:t>Estratégia:</w:t>
      </w:r>
      <w:r w:rsidRPr="003506C3">
        <w:rPr>
          <w:rFonts w:ascii="Times New Roman" w:hAnsi="Times New Roman"/>
          <w:szCs w:val="24"/>
        </w:rPr>
        <w:t xml:space="preserve"> </w:t>
      </w:r>
      <w:r w:rsidR="00897F68" w:rsidRPr="00897F68">
        <w:rPr>
          <w:rFonts w:ascii="Times New Roman" w:hAnsi="Times New Roman"/>
          <w:szCs w:val="24"/>
        </w:rPr>
        <w:t xml:space="preserve">Reforçar a </w:t>
      </w:r>
      <w:r w:rsidR="00922B5F">
        <w:rPr>
          <w:rFonts w:ascii="Times New Roman" w:hAnsi="Times New Roman"/>
          <w:szCs w:val="24"/>
        </w:rPr>
        <w:t>UEE</w:t>
      </w:r>
      <w:r w:rsidR="00897F68" w:rsidRPr="00897F68">
        <w:rPr>
          <w:rFonts w:ascii="Times New Roman" w:hAnsi="Times New Roman"/>
          <w:szCs w:val="24"/>
        </w:rPr>
        <w:t>, assegurando a implementação de metodologias diferenciadas e recursos especializados para atender às necessidades dos alunos, promovendo a inclusão e garantindo um ambiente de aprendizagem mais adequado e eficaz.</w:t>
      </w:r>
    </w:p>
    <w:p w14:paraId="1A039327" w14:textId="77777777" w:rsidR="00922B5F" w:rsidRPr="00922B5F" w:rsidRDefault="00922B5F" w:rsidP="00922B5F">
      <w:pPr>
        <w:pStyle w:val="Ttulo2"/>
      </w:pPr>
    </w:p>
    <w:p w14:paraId="2F76B059" w14:textId="7402BFAA" w:rsidR="00897F68" w:rsidRDefault="00FC3717" w:rsidP="00E37F96">
      <w:pPr>
        <w:pStyle w:val="PargrafodaLista"/>
        <w:widowControl w:val="0"/>
        <w:autoSpaceDE w:val="0"/>
        <w:autoSpaceDN w:val="0"/>
        <w:adjustRightInd w:val="0"/>
        <w:spacing w:after="120" w:line="360" w:lineRule="auto"/>
        <w:ind w:left="425"/>
        <w:jc w:val="both"/>
        <w:rPr>
          <w:rFonts w:cs="Arial"/>
          <w:b/>
          <w:sz w:val="18"/>
          <w:szCs w:val="18"/>
        </w:rPr>
      </w:pPr>
      <w:r w:rsidRPr="00AB29A5">
        <w:rPr>
          <w:rFonts w:ascii="Times New Roman" w:hAnsi="Times New Roman"/>
          <w:b/>
          <w:bCs/>
          <w:szCs w:val="24"/>
        </w:rPr>
        <w:t>3.</w:t>
      </w:r>
      <w:r w:rsidR="00897F68">
        <w:rPr>
          <w:rFonts w:ascii="Times New Roman" w:hAnsi="Times New Roman"/>
          <w:b/>
          <w:bCs/>
          <w:szCs w:val="24"/>
        </w:rPr>
        <w:t>3</w:t>
      </w:r>
      <w:r w:rsidRPr="00AB29A5">
        <w:rPr>
          <w:rFonts w:ascii="Times New Roman" w:hAnsi="Times New Roman"/>
          <w:b/>
          <w:bCs/>
          <w:szCs w:val="24"/>
        </w:rPr>
        <w:t xml:space="preserve">.2. </w:t>
      </w:r>
      <w:r w:rsidR="00897F68" w:rsidRPr="00897F68">
        <w:rPr>
          <w:rFonts w:ascii="Times New Roman" w:hAnsi="Times New Roman"/>
          <w:b/>
          <w:bCs/>
          <w:szCs w:val="24"/>
        </w:rPr>
        <w:t>CFAE do Levante Algarvio sediado na escola sede</w:t>
      </w:r>
      <w:r w:rsidR="00897F68">
        <w:rPr>
          <w:rFonts w:ascii="Times New Roman" w:hAnsi="Times New Roman"/>
          <w:b/>
          <w:bCs/>
          <w:szCs w:val="24"/>
        </w:rPr>
        <w:t>:</w:t>
      </w:r>
    </w:p>
    <w:p w14:paraId="72058CE0" w14:textId="6FFF3AE7" w:rsidR="00FC3717" w:rsidRDefault="00FC3717"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897F68" w:rsidRPr="00897F68">
        <w:rPr>
          <w:rFonts w:ascii="Times New Roman" w:hAnsi="Times New Roman"/>
          <w:szCs w:val="24"/>
        </w:rPr>
        <w:t>Potenciar o CFAE do Levante Algarvio, sediado na escola sede, promovendo a oferta de formações contínuas alinhadas às necessidades do corpo docente e não docente, incentivando a partilha de boas práticas e o desenvolvimento profissional de toda a comunidade educativa.</w:t>
      </w:r>
    </w:p>
    <w:p w14:paraId="36145C2E" w14:textId="77777777" w:rsidR="00075B52" w:rsidRDefault="00075B52" w:rsidP="00075B52">
      <w:pPr>
        <w:pStyle w:val="Ttulo2"/>
      </w:pPr>
    </w:p>
    <w:p w14:paraId="3BA7F01F" w14:textId="5E916F15" w:rsidR="00897F68" w:rsidRDefault="00000000" w:rsidP="00E37F96">
      <w:pPr>
        <w:pStyle w:val="PargrafodaLista"/>
        <w:widowControl w:val="0"/>
        <w:autoSpaceDE w:val="0"/>
        <w:autoSpaceDN w:val="0"/>
        <w:adjustRightInd w:val="0"/>
        <w:spacing w:after="120" w:line="360" w:lineRule="auto"/>
        <w:ind w:left="425"/>
        <w:jc w:val="both"/>
        <w:rPr>
          <w:rFonts w:cs="Arial"/>
          <w:b/>
          <w:sz w:val="18"/>
          <w:szCs w:val="18"/>
        </w:rPr>
      </w:pPr>
      <w:r>
        <w:rPr>
          <w:rFonts w:ascii="Times New Roman" w:hAnsi="Times New Roman"/>
          <w:b/>
          <w:bCs/>
          <w:noProof/>
          <w:szCs w:val="24"/>
        </w:rPr>
        <w:lastRenderedPageBreak/>
        <w:pict w14:anchorId="2479E28D">
          <v:group id="_x0000_s4469" style="position:absolute;left:0;text-align:left;margin-left:476.65pt;margin-top:-55.8pt;width:75.75pt;height:845.55pt;z-index:72" coordorigin="10785,-2" coordsize="1515,16911">
            <v:group id="_x0000_s4470" style="position:absolute;left:10785;top:-2;width:1515;height:16911;rotation:180;mso-position-horizontal-relative:page;mso-position-vertical-relative:page" coordorigin="8904,-305" coordsize="2993,16632">
              <v:group id="_x0000_s4471" style="position:absolute;left:9695;top:-305;width:2202;height:16632" coordorigin="9695,-305" coordsize="2202,16632">
                <v:shape id="_x0000_s447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73" style="position:absolute;left:10048;top:-305;width:1849;height:16632" coordorigin="10055,-317" coordsize="1849,16632">
                  <v:rect id="_x0000_s447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74">
                      <w:txbxContent>
                        <w:p w14:paraId="4183C4E7" w14:textId="77777777" w:rsidR="00FB7D7B" w:rsidRDefault="00FB7D7B" w:rsidP="00FB7D7B"/>
                      </w:txbxContent>
                    </v:textbox>
                  </v:rect>
                  <v:shape id="_x0000_s447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7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7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78"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4479" type="#_x0000_t75" style="position:absolute;left:10852;top:252;width:666;height:649" o:allowoverlap="f">
              <v:imagedata r:id="rId8" o:title="Logo AEVRSA" cropbottom="13470f" cropleft="2123f" cropright="3741f" chromakey="#fbfbfd"/>
            </v:shape>
          </v:group>
        </w:pict>
      </w:r>
      <w:r w:rsidR="00FC3717">
        <w:rPr>
          <w:rFonts w:ascii="Times New Roman" w:hAnsi="Times New Roman"/>
          <w:b/>
          <w:bCs/>
          <w:szCs w:val="24"/>
        </w:rPr>
        <w:t>3.</w:t>
      </w:r>
      <w:r w:rsidR="00897F68">
        <w:rPr>
          <w:rFonts w:ascii="Times New Roman" w:hAnsi="Times New Roman"/>
          <w:b/>
          <w:bCs/>
          <w:szCs w:val="24"/>
        </w:rPr>
        <w:t>3</w:t>
      </w:r>
      <w:r w:rsidR="00FC3717">
        <w:rPr>
          <w:rFonts w:ascii="Times New Roman" w:hAnsi="Times New Roman"/>
          <w:b/>
          <w:bCs/>
          <w:szCs w:val="24"/>
        </w:rPr>
        <w:t xml:space="preserve">.3. </w:t>
      </w:r>
      <w:r w:rsidR="00897F68" w:rsidRPr="00897F68">
        <w:rPr>
          <w:rFonts w:ascii="Times New Roman" w:hAnsi="Times New Roman"/>
          <w:b/>
          <w:bCs/>
          <w:szCs w:val="24"/>
        </w:rPr>
        <w:t>Participação em projetos europeus – ERASMUS+</w:t>
      </w:r>
      <w:r w:rsidR="00897F68">
        <w:rPr>
          <w:rFonts w:ascii="Times New Roman" w:hAnsi="Times New Roman"/>
          <w:b/>
          <w:bCs/>
          <w:szCs w:val="24"/>
        </w:rPr>
        <w:t>:</w:t>
      </w:r>
    </w:p>
    <w:p w14:paraId="66041078" w14:textId="525694A5" w:rsidR="008A36AB" w:rsidRDefault="00FC3717" w:rsidP="00952DA6">
      <w:pPr>
        <w:numPr>
          <w:ilvl w:val="0"/>
          <w:numId w:val="40"/>
        </w:numPr>
        <w:spacing w:after="120" w:line="360" w:lineRule="auto"/>
        <w:ind w:left="851"/>
        <w:contextualSpacing w:val="0"/>
        <w:jc w:val="both"/>
      </w:pPr>
      <w:r w:rsidRPr="00075B52">
        <w:rPr>
          <w:rFonts w:ascii="Times New Roman" w:hAnsi="Times New Roman"/>
          <w:b/>
          <w:bCs/>
          <w:szCs w:val="24"/>
        </w:rPr>
        <w:t>Estratégia:</w:t>
      </w:r>
      <w:r w:rsidRPr="00075B52">
        <w:rPr>
          <w:rFonts w:ascii="Times New Roman" w:hAnsi="Times New Roman"/>
          <w:szCs w:val="24"/>
        </w:rPr>
        <w:t xml:space="preserve"> </w:t>
      </w:r>
      <w:r w:rsidR="00897F68" w:rsidRPr="00075B52">
        <w:rPr>
          <w:rFonts w:ascii="Times New Roman" w:hAnsi="Times New Roman"/>
          <w:szCs w:val="24"/>
        </w:rPr>
        <w:t>Incentivar a participação em projetos europeus, como o ERASMUS+, promovendo a mobilidade da comunidade educativa, o intercâmbio cultural e o desenvolvimento de competências internacionais, com o objetivo de enriquecer a experiência educativa e ampliar as oportunidades de aprendizagem.</w:t>
      </w:r>
    </w:p>
    <w:p w14:paraId="1747A771" w14:textId="77777777" w:rsidR="008A36AB" w:rsidRPr="008A36AB" w:rsidRDefault="008A36AB" w:rsidP="008A36AB">
      <w:pPr>
        <w:pStyle w:val="Ttulo2"/>
      </w:pPr>
    </w:p>
    <w:p w14:paraId="10A95F9D" w14:textId="13E1ABEA" w:rsidR="00897F68" w:rsidRPr="005529BE" w:rsidRDefault="00897F68" w:rsidP="00E37F96">
      <w:pPr>
        <w:pStyle w:val="PargrafodaLista"/>
        <w:widowControl w:val="0"/>
        <w:autoSpaceDE w:val="0"/>
        <w:autoSpaceDN w:val="0"/>
        <w:adjustRightInd w:val="0"/>
        <w:spacing w:after="120" w:line="360" w:lineRule="auto"/>
        <w:ind w:left="425"/>
        <w:jc w:val="both"/>
        <w:rPr>
          <w:rFonts w:cs="Arial"/>
          <w:b/>
          <w:sz w:val="18"/>
          <w:szCs w:val="18"/>
        </w:rPr>
      </w:pPr>
      <w:r>
        <w:rPr>
          <w:rFonts w:ascii="Times New Roman" w:hAnsi="Times New Roman"/>
          <w:b/>
          <w:bCs/>
          <w:szCs w:val="24"/>
        </w:rPr>
        <w:t>3.</w:t>
      </w:r>
      <w:r w:rsidR="00E56EB9">
        <w:rPr>
          <w:rFonts w:ascii="Times New Roman" w:hAnsi="Times New Roman"/>
          <w:b/>
          <w:bCs/>
          <w:szCs w:val="24"/>
        </w:rPr>
        <w:t>3</w:t>
      </w:r>
      <w:r>
        <w:rPr>
          <w:rFonts w:ascii="Times New Roman" w:hAnsi="Times New Roman"/>
          <w:b/>
          <w:bCs/>
          <w:szCs w:val="24"/>
        </w:rPr>
        <w:t>.</w:t>
      </w:r>
      <w:r w:rsidR="00E56EB9">
        <w:rPr>
          <w:rFonts w:ascii="Times New Roman" w:hAnsi="Times New Roman"/>
          <w:b/>
          <w:bCs/>
          <w:szCs w:val="24"/>
        </w:rPr>
        <w:t>4</w:t>
      </w:r>
      <w:r>
        <w:rPr>
          <w:rFonts w:ascii="Times New Roman" w:hAnsi="Times New Roman"/>
          <w:b/>
          <w:bCs/>
          <w:szCs w:val="24"/>
        </w:rPr>
        <w:t xml:space="preserve">. </w:t>
      </w:r>
      <w:proofErr w:type="gramStart"/>
      <w:r w:rsidRPr="00897F68">
        <w:rPr>
          <w:rFonts w:ascii="Times New Roman" w:hAnsi="Times New Roman"/>
          <w:b/>
          <w:bCs/>
          <w:szCs w:val="24"/>
        </w:rPr>
        <w:t>Centro Qualifica</w:t>
      </w:r>
      <w:proofErr w:type="gramEnd"/>
      <w:r w:rsidRPr="00897F68">
        <w:rPr>
          <w:rFonts w:ascii="Times New Roman" w:hAnsi="Times New Roman"/>
          <w:b/>
          <w:bCs/>
          <w:szCs w:val="24"/>
        </w:rPr>
        <w:t xml:space="preserve"> sediado no agrupamento, que abrange os concelhos de VRSA, Castro Marim, Alcoutim e Tavira</w:t>
      </w:r>
      <w:r>
        <w:rPr>
          <w:rFonts w:ascii="Times New Roman" w:hAnsi="Times New Roman"/>
          <w:b/>
          <w:bCs/>
          <w:szCs w:val="24"/>
        </w:rPr>
        <w:t>:</w:t>
      </w:r>
    </w:p>
    <w:p w14:paraId="2AB7BA2B" w14:textId="0FBE13BD" w:rsidR="00897F68" w:rsidRDefault="00897F68"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72616A" w:rsidRPr="0072616A">
        <w:rPr>
          <w:rFonts w:ascii="Times New Roman" w:hAnsi="Times New Roman"/>
          <w:szCs w:val="24"/>
        </w:rPr>
        <w:t xml:space="preserve">Potenciar o Centro Qualifica sediado no agrupamento, </w:t>
      </w:r>
      <w:r w:rsidR="0072616A">
        <w:rPr>
          <w:rFonts w:ascii="Times New Roman" w:hAnsi="Times New Roman"/>
          <w:szCs w:val="24"/>
        </w:rPr>
        <w:t>alargando</w:t>
      </w:r>
      <w:r w:rsidR="0072616A" w:rsidRPr="0072616A">
        <w:rPr>
          <w:rFonts w:ascii="Times New Roman" w:hAnsi="Times New Roman"/>
          <w:szCs w:val="24"/>
        </w:rPr>
        <w:t xml:space="preserve"> a oferta de cursos e formações que respondam às necessidades da população adulta e favoreçam a qualificação profissional, o desenvolvimento pessoal e a integração no mercado de trabalho.</w:t>
      </w:r>
    </w:p>
    <w:p w14:paraId="19B5A5DB" w14:textId="77777777" w:rsidR="00075B52" w:rsidRPr="00075B52" w:rsidRDefault="00075B52" w:rsidP="00075B52">
      <w:pPr>
        <w:pStyle w:val="Ttulo2"/>
      </w:pPr>
    </w:p>
    <w:p w14:paraId="3EAB7865" w14:textId="72251C77" w:rsidR="00417CE3" w:rsidRDefault="00417CE3" w:rsidP="00E37F96">
      <w:pPr>
        <w:pStyle w:val="PargrafodaLista"/>
        <w:widowControl w:val="0"/>
        <w:autoSpaceDE w:val="0"/>
        <w:autoSpaceDN w:val="0"/>
        <w:adjustRightInd w:val="0"/>
        <w:spacing w:after="120" w:line="360" w:lineRule="auto"/>
        <w:ind w:left="425"/>
        <w:jc w:val="both"/>
        <w:rPr>
          <w:rFonts w:cs="Arial"/>
          <w:b/>
          <w:sz w:val="18"/>
          <w:szCs w:val="18"/>
        </w:rPr>
      </w:pPr>
      <w:r>
        <w:rPr>
          <w:rFonts w:ascii="Times New Roman" w:hAnsi="Times New Roman"/>
          <w:b/>
          <w:bCs/>
          <w:szCs w:val="24"/>
        </w:rPr>
        <w:t>3.3.</w:t>
      </w:r>
      <w:r w:rsidR="00F80D13">
        <w:rPr>
          <w:rFonts w:ascii="Times New Roman" w:hAnsi="Times New Roman"/>
          <w:b/>
          <w:bCs/>
          <w:szCs w:val="24"/>
        </w:rPr>
        <w:t>5</w:t>
      </w:r>
      <w:r>
        <w:rPr>
          <w:rFonts w:ascii="Times New Roman" w:hAnsi="Times New Roman"/>
          <w:b/>
          <w:bCs/>
          <w:szCs w:val="24"/>
        </w:rPr>
        <w:t xml:space="preserve">. </w:t>
      </w:r>
      <w:r w:rsidRPr="00417CE3">
        <w:rPr>
          <w:rFonts w:ascii="Times New Roman" w:hAnsi="Times New Roman"/>
          <w:b/>
          <w:bCs/>
          <w:szCs w:val="24"/>
        </w:rPr>
        <w:t xml:space="preserve">Agrupamento </w:t>
      </w:r>
      <w:r>
        <w:rPr>
          <w:rFonts w:ascii="Times New Roman" w:hAnsi="Times New Roman"/>
          <w:b/>
          <w:bCs/>
          <w:szCs w:val="24"/>
        </w:rPr>
        <w:t>Centro Tecnológico Especializado (</w:t>
      </w:r>
      <w:r w:rsidRPr="00417CE3">
        <w:rPr>
          <w:rFonts w:ascii="Times New Roman" w:hAnsi="Times New Roman"/>
          <w:b/>
          <w:bCs/>
          <w:szCs w:val="24"/>
        </w:rPr>
        <w:t>CTE</w:t>
      </w:r>
      <w:r>
        <w:rPr>
          <w:rFonts w:ascii="Times New Roman" w:hAnsi="Times New Roman"/>
          <w:b/>
          <w:bCs/>
          <w:szCs w:val="24"/>
        </w:rPr>
        <w:t>)</w:t>
      </w:r>
      <w:r w:rsidRPr="00417CE3">
        <w:rPr>
          <w:rFonts w:ascii="Times New Roman" w:hAnsi="Times New Roman"/>
          <w:b/>
          <w:bCs/>
          <w:szCs w:val="24"/>
        </w:rPr>
        <w:t xml:space="preserve"> </w:t>
      </w:r>
      <w:r>
        <w:rPr>
          <w:rFonts w:ascii="Times New Roman" w:hAnsi="Times New Roman"/>
          <w:b/>
          <w:bCs/>
          <w:szCs w:val="24"/>
        </w:rPr>
        <w:t>de Informática:</w:t>
      </w:r>
    </w:p>
    <w:p w14:paraId="6641C6C1" w14:textId="5C79DFEB" w:rsidR="00417CE3" w:rsidRDefault="00417CE3"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417CE3">
        <w:rPr>
          <w:rFonts w:ascii="Times New Roman" w:hAnsi="Times New Roman"/>
          <w:b/>
          <w:bCs/>
          <w:szCs w:val="24"/>
        </w:rPr>
        <w:t xml:space="preserve"> </w:t>
      </w:r>
      <w:r w:rsidRPr="00417CE3">
        <w:rPr>
          <w:rFonts w:ascii="Times New Roman" w:hAnsi="Times New Roman"/>
          <w:szCs w:val="24"/>
        </w:rPr>
        <w:t xml:space="preserve">Expandir a oferta de cursos e programas formativos na área tecnológica, promovendo a qualificação técnica dos alunos e a integração das competências adquiridas no mercado de trabalho, através da colaboração com empresas e instituições da área, estágios profissionais e projetos práticos que aproximem os alunos das exigências </w:t>
      </w:r>
      <w:r>
        <w:rPr>
          <w:rFonts w:ascii="Times New Roman" w:hAnsi="Times New Roman"/>
          <w:szCs w:val="24"/>
        </w:rPr>
        <w:t>atuais</w:t>
      </w:r>
      <w:r w:rsidRPr="00417CE3">
        <w:rPr>
          <w:rFonts w:ascii="Times New Roman" w:hAnsi="Times New Roman"/>
          <w:szCs w:val="24"/>
        </w:rPr>
        <w:t>.</w:t>
      </w:r>
    </w:p>
    <w:p w14:paraId="40C533F4" w14:textId="77777777" w:rsidR="00075B52" w:rsidRPr="00075B52" w:rsidRDefault="00075B52" w:rsidP="00075B52">
      <w:pPr>
        <w:pStyle w:val="Ttulo2"/>
      </w:pPr>
    </w:p>
    <w:p w14:paraId="21382F48" w14:textId="72315B3F" w:rsidR="00075B52" w:rsidRPr="00EE6F72" w:rsidRDefault="00075B52" w:rsidP="00075B52">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3.3.6. Programa de acolhimento a alunos migrantes:</w:t>
      </w:r>
    </w:p>
    <w:p w14:paraId="037A9A4D" w14:textId="77777777" w:rsidR="00075B52" w:rsidRDefault="00075B52" w:rsidP="00075B52">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Pr="00750193">
        <w:rPr>
          <w:rFonts w:ascii="Times New Roman" w:hAnsi="Times New Roman"/>
          <w:szCs w:val="24"/>
        </w:rPr>
        <w:t xml:space="preserve">Implementar e </w:t>
      </w:r>
      <w:r>
        <w:rPr>
          <w:rFonts w:ascii="Times New Roman" w:hAnsi="Times New Roman"/>
          <w:szCs w:val="24"/>
        </w:rPr>
        <w:t>executar</w:t>
      </w:r>
      <w:r w:rsidRPr="00750193">
        <w:rPr>
          <w:rFonts w:ascii="Times New Roman" w:hAnsi="Times New Roman"/>
          <w:szCs w:val="24"/>
        </w:rPr>
        <w:t xml:space="preserve"> o programa de acolhimento a alunos migrantes com base num guião estruturado, que oriente as práticas de integração, promova o acompanhamento personalizado e envolva a comunidade escolar na criação de um ambiente inclusivo e acolhedor.</w:t>
      </w:r>
    </w:p>
    <w:p w14:paraId="09F94396" w14:textId="77777777" w:rsidR="00075B52" w:rsidRPr="00075B52" w:rsidRDefault="00075B52" w:rsidP="00075B52">
      <w:pPr>
        <w:pStyle w:val="Ttulo2"/>
      </w:pPr>
    </w:p>
    <w:p w14:paraId="100327AE" w14:textId="117E37D8" w:rsidR="003073DA" w:rsidRDefault="003073DA" w:rsidP="00075B52">
      <w:pPr>
        <w:pStyle w:val="PargrafodaLista"/>
        <w:widowControl w:val="0"/>
        <w:autoSpaceDE w:val="0"/>
        <w:autoSpaceDN w:val="0"/>
        <w:adjustRightInd w:val="0"/>
        <w:spacing w:after="120" w:line="360" w:lineRule="auto"/>
        <w:ind w:left="425"/>
        <w:jc w:val="both"/>
        <w:rPr>
          <w:rFonts w:cs="Arial"/>
          <w:b/>
          <w:sz w:val="18"/>
          <w:szCs w:val="18"/>
        </w:rPr>
      </w:pPr>
      <w:r>
        <w:rPr>
          <w:rFonts w:ascii="Times New Roman" w:hAnsi="Times New Roman"/>
          <w:b/>
          <w:bCs/>
          <w:szCs w:val="24"/>
        </w:rPr>
        <w:t xml:space="preserve">3.3.7. </w:t>
      </w:r>
      <w:r w:rsidR="00B94D72">
        <w:rPr>
          <w:rFonts w:ascii="Times New Roman" w:hAnsi="Times New Roman"/>
          <w:b/>
          <w:bCs/>
          <w:szCs w:val="24"/>
        </w:rPr>
        <w:t xml:space="preserve">Colaboração </w:t>
      </w:r>
      <w:r w:rsidR="00450FFD" w:rsidRPr="003073DA">
        <w:rPr>
          <w:rFonts w:ascii="Times New Roman" w:hAnsi="Times New Roman"/>
          <w:b/>
          <w:bCs/>
          <w:szCs w:val="24"/>
        </w:rPr>
        <w:t>das autarquias</w:t>
      </w:r>
      <w:r w:rsidRPr="003073DA">
        <w:rPr>
          <w:rFonts w:ascii="Times New Roman" w:hAnsi="Times New Roman"/>
          <w:b/>
          <w:bCs/>
          <w:szCs w:val="24"/>
        </w:rPr>
        <w:t xml:space="preserve"> na dinamização e organização de atividades</w:t>
      </w:r>
      <w:r w:rsidR="00B94D72">
        <w:rPr>
          <w:rFonts w:ascii="Times New Roman" w:hAnsi="Times New Roman"/>
          <w:b/>
          <w:bCs/>
          <w:szCs w:val="24"/>
        </w:rPr>
        <w:t>:</w:t>
      </w:r>
    </w:p>
    <w:p w14:paraId="18C17715" w14:textId="1CD25E16" w:rsidR="00D6567B" w:rsidRDefault="003073DA"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417CE3">
        <w:rPr>
          <w:rFonts w:ascii="Times New Roman" w:hAnsi="Times New Roman"/>
          <w:b/>
          <w:bCs/>
          <w:szCs w:val="24"/>
        </w:rPr>
        <w:t xml:space="preserve"> </w:t>
      </w:r>
      <w:r w:rsidR="00B94D72" w:rsidRPr="00B94D72">
        <w:rPr>
          <w:rFonts w:ascii="Times New Roman" w:hAnsi="Times New Roman"/>
          <w:szCs w:val="24"/>
        </w:rPr>
        <w:t>Fortalecer a colaboração com a</w:t>
      </w:r>
      <w:r w:rsidR="00450FFD">
        <w:rPr>
          <w:rFonts w:ascii="Times New Roman" w:hAnsi="Times New Roman"/>
          <w:szCs w:val="24"/>
        </w:rPr>
        <w:t>s</w:t>
      </w:r>
      <w:r w:rsidR="00B94D72" w:rsidRPr="00B94D72">
        <w:rPr>
          <w:rFonts w:ascii="Times New Roman" w:hAnsi="Times New Roman"/>
          <w:szCs w:val="24"/>
        </w:rPr>
        <w:t xml:space="preserve"> autarquia</w:t>
      </w:r>
      <w:r w:rsidR="00450FFD">
        <w:rPr>
          <w:rFonts w:ascii="Times New Roman" w:hAnsi="Times New Roman"/>
          <w:szCs w:val="24"/>
        </w:rPr>
        <w:t>s</w:t>
      </w:r>
      <w:r w:rsidR="00B94D72" w:rsidRPr="00B94D72">
        <w:rPr>
          <w:rFonts w:ascii="Times New Roman" w:hAnsi="Times New Roman"/>
          <w:szCs w:val="24"/>
        </w:rPr>
        <w:t xml:space="preserve"> na dinamização e organização de atividades, promovendo a integração da comunidade local nas iniciativas educacionais, culturais e desportivas, e criando oportunidades para o desenvolvimento de projetos conjuntos que beneficiem alunos, docentes, não docentes e a população em geral.</w:t>
      </w:r>
    </w:p>
    <w:p w14:paraId="77DE3DA8" w14:textId="7D06ED22" w:rsidR="008D6A34" w:rsidRPr="00B447B9" w:rsidRDefault="00000000" w:rsidP="00E37F96">
      <w:pPr>
        <w:pStyle w:val="NomeDestinatrio"/>
        <w:spacing w:before="0" w:after="120"/>
      </w:pPr>
      <w:r>
        <w:rPr>
          <w:rFonts w:ascii="Times New Roman" w:hAnsi="Times New Roman"/>
          <w:noProof/>
          <w:szCs w:val="24"/>
        </w:rPr>
        <w:lastRenderedPageBreak/>
        <w:pict w14:anchorId="783C75C4">
          <v:shape id="_x0000_s4198" type="#_x0000_t75" style="position:absolute;margin-left:479.55pt;margin-top:-37.45pt;width:33.3pt;height:32.45pt;z-index:52;mso-position-horizontal-relative:text;mso-position-vertical-relative:text" o:allowoverlap="f">
            <v:imagedata r:id="rId8" o:title="Logo AEVRSA" cropbottom="13470f" cropleft="2123f" cropright="3741f" chromakey="#fbfbfd"/>
          </v:shape>
        </w:pict>
      </w:r>
      <w:r>
        <w:rPr>
          <w:rFonts w:ascii="Times New Roman" w:hAnsi="Times New Roman"/>
          <w:noProof/>
          <w:szCs w:val="24"/>
        </w:rPr>
        <w:pict w14:anchorId="7301AE95">
          <v:group id="_x0000_s4179" style="position:absolute;margin-left:540.1pt;margin-top:.4pt;width:75.75pt;height:845.55pt;rotation:180;z-index:-3;mso-position-horizontal-relative:page;mso-position-vertical-relative:page" coordorigin="8904,-305" coordsize="2993,16632">
            <v:group id="_x0000_s4180" style="position:absolute;left:9695;top:-305;width:2202;height:16632" coordorigin="9695,-305" coordsize="2202,16632">
              <v:shape id="_x0000_s418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182" style="position:absolute;left:10048;top:-305;width:1849;height:16632" coordorigin="10055,-317" coordsize="1849,16632">
                <v:rect id="_x0000_s418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183">
                    <w:txbxContent>
                      <w:p w14:paraId="22938DEF" w14:textId="77777777" w:rsidR="008D6A34" w:rsidRDefault="008D6A34" w:rsidP="008D6A34"/>
                    </w:txbxContent>
                  </v:textbox>
                </v:rect>
                <v:shape id="_x0000_s418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18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18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8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8D6A34">
        <w:t>3.4.</w:t>
      </w:r>
      <w:r w:rsidR="008D6A34" w:rsidRPr="004B1DF2">
        <w:t xml:space="preserve"> </w:t>
      </w:r>
      <w:r w:rsidR="008D6A34">
        <w:t xml:space="preserve">Ameaças </w:t>
      </w:r>
    </w:p>
    <w:p w14:paraId="23F05D6E" w14:textId="77777777" w:rsidR="008D6A34" w:rsidRPr="009C3B88" w:rsidRDefault="008D6A34" w:rsidP="00E37F96">
      <w:pPr>
        <w:spacing w:after="120" w:line="360" w:lineRule="auto"/>
        <w:ind w:firstLine="709"/>
        <w:jc w:val="both"/>
        <w:rPr>
          <w:rFonts w:ascii="Times New Roman" w:hAnsi="Times New Roman"/>
          <w:szCs w:val="24"/>
        </w:rPr>
      </w:pPr>
    </w:p>
    <w:p w14:paraId="5B0F1D5F" w14:textId="28BEA344" w:rsidR="00CB56B7" w:rsidRDefault="008D6A34" w:rsidP="00E37F96">
      <w:pPr>
        <w:pStyle w:val="PargrafodaLista"/>
        <w:widowControl w:val="0"/>
        <w:autoSpaceDE w:val="0"/>
        <w:autoSpaceDN w:val="0"/>
        <w:adjustRightInd w:val="0"/>
        <w:spacing w:after="120" w:line="360" w:lineRule="auto"/>
        <w:ind w:left="425"/>
        <w:jc w:val="both"/>
        <w:rPr>
          <w:rFonts w:cs="Arial"/>
          <w:b/>
          <w:sz w:val="18"/>
          <w:szCs w:val="18"/>
        </w:rPr>
      </w:pPr>
      <w:r w:rsidRPr="00EE6F72">
        <w:rPr>
          <w:rFonts w:ascii="Times New Roman" w:hAnsi="Times New Roman"/>
          <w:b/>
          <w:bCs/>
          <w:szCs w:val="24"/>
        </w:rPr>
        <w:t>3.</w:t>
      </w:r>
      <w:r>
        <w:rPr>
          <w:rFonts w:ascii="Times New Roman" w:hAnsi="Times New Roman"/>
          <w:b/>
          <w:bCs/>
          <w:szCs w:val="24"/>
        </w:rPr>
        <w:t>4</w:t>
      </w:r>
      <w:r w:rsidRPr="00EE6F72">
        <w:rPr>
          <w:rFonts w:ascii="Times New Roman" w:hAnsi="Times New Roman"/>
          <w:b/>
          <w:bCs/>
          <w:szCs w:val="24"/>
        </w:rPr>
        <w:t>.1.</w:t>
      </w:r>
      <w:r w:rsidR="002855D9">
        <w:rPr>
          <w:rFonts w:ascii="Times New Roman" w:hAnsi="Times New Roman"/>
          <w:b/>
          <w:bCs/>
          <w:szCs w:val="24"/>
        </w:rPr>
        <w:t xml:space="preserve"> </w:t>
      </w:r>
      <w:r w:rsidR="00CB56B7" w:rsidRPr="002855D9">
        <w:rPr>
          <w:rFonts w:ascii="Times New Roman" w:hAnsi="Times New Roman"/>
          <w:b/>
          <w:szCs w:val="24"/>
        </w:rPr>
        <w:t>Contexto socioeconómico heterogéneo agravado por uma conjuntura desfavorável</w:t>
      </w:r>
      <w:r w:rsidR="002855D9">
        <w:rPr>
          <w:rFonts w:ascii="Times New Roman" w:hAnsi="Times New Roman"/>
          <w:b/>
          <w:szCs w:val="24"/>
        </w:rPr>
        <w:t>:</w:t>
      </w:r>
      <w:r w:rsidR="00CB56B7">
        <w:t xml:space="preserve"> </w:t>
      </w:r>
      <w:r w:rsidR="00CB56B7" w:rsidRPr="005529BE">
        <w:rPr>
          <w:rFonts w:cs="Arial"/>
          <w:b/>
          <w:sz w:val="18"/>
          <w:szCs w:val="18"/>
        </w:rPr>
        <w:t xml:space="preserve"> </w:t>
      </w:r>
    </w:p>
    <w:p w14:paraId="5A61235B" w14:textId="1095FAE1" w:rsidR="008D6A34" w:rsidRDefault="008D6A34" w:rsidP="00E37F96">
      <w:pPr>
        <w:numPr>
          <w:ilvl w:val="0"/>
          <w:numId w:val="40"/>
        </w:numPr>
        <w:spacing w:after="120" w:line="360" w:lineRule="auto"/>
        <w:ind w:left="851"/>
        <w:contextualSpacing w:val="0"/>
        <w:jc w:val="both"/>
        <w:rPr>
          <w:rFonts w:ascii="Times New Roman" w:hAnsi="Times New Roman"/>
          <w:szCs w:val="24"/>
        </w:rPr>
      </w:pPr>
      <w:r w:rsidRPr="003506C3">
        <w:rPr>
          <w:rFonts w:ascii="Times New Roman" w:hAnsi="Times New Roman"/>
          <w:b/>
          <w:bCs/>
          <w:szCs w:val="24"/>
        </w:rPr>
        <w:t>Estratégia:</w:t>
      </w:r>
      <w:r w:rsidRPr="003506C3">
        <w:rPr>
          <w:rFonts w:ascii="Times New Roman" w:hAnsi="Times New Roman"/>
          <w:szCs w:val="24"/>
        </w:rPr>
        <w:t xml:space="preserve"> </w:t>
      </w:r>
      <w:r w:rsidR="002855D9" w:rsidRPr="002855D9">
        <w:rPr>
          <w:rFonts w:ascii="Times New Roman" w:hAnsi="Times New Roman"/>
          <w:szCs w:val="24"/>
        </w:rPr>
        <w:t xml:space="preserve">Implementar medidas de apoio direcionadas às diversas realidades socioeconómicas da comunidade escolar, considerando a conjuntura desfavorável, </w:t>
      </w:r>
      <w:r w:rsidR="00000000">
        <w:rPr>
          <w:rFonts w:ascii="Times New Roman" w:hAnsi="Times New Roman"/>
          <w:noProof/>
          <w:szCs w:val="24"/>
        </w:rPr>
        <w:pict w14:anchorId="7301AE95">
          <v:group id="_x0000_s4189" style="position:absolute;left:0;text-align:left;margin-left:540.1pt;margin-top:-.8pt;width:75.75pt;height:845.55pt;rotation:180;z-index:-2;mso-position-horizontal-relative:page;mso-position-vertical-relative:page" coordorigin="8904,-305" coordsize="2993,16632">
            <v:group id="_x0000_s4190" style="position:absolute;left:9695;top:-305;width:2202;height:16632" coordorigin="9695,-305" coordsize="2202,16632">
              <v:shape id="_x0000_s419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192" style="position:absolute;left:10048;top:-305;width:1849;height:16632" coordorigin="10055,-317" coordsize="1849,16632">
                <v:rect id="_x0000_s419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193">
                    <w:txbxContent>
                      <w:p w14:paraId="53F53D00" w14:textId="77777777" w:rsidR="00110577" w:rsidRDefault="00110577" w:rsidP="00110577"/>
                    </w:txbxContent>
                  </v:textbox>
                </v:rect>
                <v:shape id="_x0000_s419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19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19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9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2855D9" w:rsidRPr="002855D9">
        <w:rPr>
          <w:rFonts w:ascii="Times New Roman" w:hAnsi="Times New Roman"/>
          <w:szCs w:val="24"/>
        </w:rPr>
        <w:t>como programas de inclusão social, apoio psicopedagógico e ações de sensibilização, com o objetivo de minimizar as desigualdades e promover a equidade no acesso à educação e ao sucesso escolar.</w:t>
      </w:r>
    </w:p>
    <w:p w14:paraId="0832CB80" w14:textId="77777777" w:rsidR="00075B52" w:rsidRPr="00075B52" w:rsidRDefault="00075B52" w:rsidP="00075B52">
      <w:pPr>
        <w:pStyle w:val="Ttulo2"/>
      </w:pPr>
    </w:p>
    <w:p w14:paraId="54206278" w14:textId="7DB11D65" w:rsidR="008D52BF" w:rsidRPr="008D52BF" w:rsidRDefault="008D6A34"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sidRPr="00AB29A5">
        <w:rPr>
          <w:rFonts w:ascii="Times New Roman" w:hAnsi="Times New Roman"/>
          <w:b/>
          <w:bCs/>
          <w:szCs w:val="24"/>
        </w:rPr>
        <w:t>3.</w:t>
      </w:r>
      <w:r w:rsidR="008D52BF">
        <w:rPr>
          <w:rFonts w:ascii="Times New Roman" w:hAnsi="Times New Roman"/>
          <w:b/>
          <w:bCs/>
          <w:szCs w:val="24"/>
        </w:rPr>
        <w:t>4</w:t>
      </w:r>
      <w:r w:rsidRPr="00AB29A5">
        <w:rPr>
          <w:rFonts w:ascii="Times New Roman" w:hAnsi="Times New Roman"/>
          <w:b/>
          <w:bCs/>
          <w:szCs w:val="24"/>
        </w:rPr>
        <w:t xml:space="preserve">.2. </w:t>
      </w:r>
      <w:r w:rsidR="008D52BF" w:rsidRPr="008D52BF">
        <w:rPr>
          <w:rFonts w:ascii="Times New Roman" w:hAnsi="Times New Roman"/>
          <w:b/>
          <w:bCs/>
          <w:szCs w:val="24"/>
        </w:rPr>
        <w:t>Baixas expetativas relativamente à escola e à escolaridade</w:t>
      </w:r>
      <w:r w:rsidR="008D52BF">
        <w:rPr>
          <w:rFonts w:ascii="Times New Roman" w:hAnsi="Times New Roman"/>
          <w:b/>
          <w:bCs/>
          <w:szCs w:val="24"/>
        </w:rPr>
        <w:t>:</w:t>
      </w:r>
    </w:p>
    <w:p w14:paraId="2F59ED4F" w14:textId="21950F15" w:rsidR="008D6A34" w:rsidRPr="00E40C9F" w:rsidRDefault="008D6A34"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8D52BF" w:rsidRPr="008D52BF">
        <w:rPr>
          <w:rFonts w:ascii="Times New Roman" w:hAnsi="Times New Roman"/>
          <w:szCs w:val="24"/>
        </w:rPr>
        <w:t xml:space="preserve">Desenvolver estratégias para elevar as expetativas dos alunos e da comunidade escolar em relação à educação, através de </w:t>
      </w:r>
      <w:r w:rsidR="008D52BF">
        <w:rPr>
          <w:rFonts w:ascii="Times New Roman" w:hAnsi="Times New Roman"/>
          <w:szCs w:val="24"/>
        </w:rPr>
        <w:t>fóruns</w:t>
      </w:r>
      <w:r w:rsidR="008D52BF" w:rsidRPr="008D52BF">
        <w:rPr>
          <w:rFonts w:ascii="Times New Roman" w:hAnsi="Times New Roman"/>
          <w:szCs w:val="24"/>
        </w:rPr>
        <w:t xml:space="preserve">, orientação vocacional, apoio </w:t>
      </w:r>
      <w:r w:rsidR="008D52BF">
        <w:rPr>
          <w:rFonts w:ascii="Times New Roman" w:hAnsi="Times New Roman"/>
          <w:szCs w:val="24"/>
        </w:rPr>
        <w:t>individualizado</w:t>
      </w:r>
      <w:r w:rsidR="008D52BF" w:rsidRPr="008D52BF">
        <w:rPr>
          <w:rFonts w:ascii="Times New Roman" w:hAnsi="Times New Roman"/>
          <w:szCs w:val="24"/>
        </w:rPr>
        <w:t xml:space="preserve"> e atividades que demonstrem a importância da escolaridade para o desenvolvimento pessoal e profissional, incentivando uma visão positiva sobre a aprendizagem e o futuro académico.</w:t>
      </w:r>
    </w:p>
    <w:p w14:paraId="1879EB23" w14:textId="7777777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4C2827EA" w14:textId="1FB5B1FD" w:rsidR="0077501E" w:rsidRPr="0077501E" w:rsidRDefault="008D6A34"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Pr>
          <w:rFonts w:ascii="Times New Roman" w:hAnsi="Times New Roman"/>
          <w:b/>
          <w:bCs/>
          <w:szCs w:val="24"/>
        </w:rPr>
        <w:t>3.</w:t>
      </w:r>
      <w:r w:rsidR="001970FD">
        <w:rPr>
          <w:rFonts w:ascii="Times New Roman" w:hAnsi="Times New Roman"/>
          <w:b/>
          <w:bCs/>
          <w:szCs w:val="24"/>
        </w:rPr>
        <w:t>4</w:t>
      </w:r>
      <w:r>
        <w:rPr>
          <w:rFonts w:ascii="Times New Roman" w:hAnsi="Times New Roman"/>
          <w:b/>
          <w:bCs/>
          <w:szCs w:val="24"/>
        </w:rPr>
        <w:t xml:space="preserve">.3. </w:t>
      </w:r>
      <w:r w:rsidR="0077501E">
        <w:rPr>
          <w:rFonts w:ascii="Times New Roman" w:hAnsi="Times New Roman"/>
          <w:b/>
          <w:bCs/>
          <w:szCs w:val="24"/>
        </w:rPr>
        <w:t>O</w:t>
      </w:r>
      <w:r w:rsidR="0077501E" w:rsidRPr="0077501E">
        <w:rPr>
          <w:rFonts w:ascii="Times New Roman" w:hAnsi="Times New Roman"/>
          <w:b/>
          <w:bCs/>
          <w:szCs w:val="24"/>
        </w:rPr>
        <w:t>rçamento reduzido para a aquisição de novos equipamentos e materiais</w:t>
      </w:r>
      <w:r w:rsidR="009C0093">
        <w:rPr>
          <w:rFonts w:ascii="Times New Roman" w:hAnsi="Times New Roman"/>
          <w:b/>
          <w:bCs/>
          <w:szCs w:val="24"/>
        </w:rPr>
        <w:t>:</w:t>
      </w:r>
    </w:p>
    <w:p w14:paraId="01B685D8" w14:textId="693BAA27" w:rsidR="008D6A34" w:rsidRDefault="008D6A34"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77501E" w:rsidRPr="0077501E">
        <w:rPr>
          <w:rFonts w:ascii="Times New Roman" w:hAnsi="Times New Roman"/>
          <w:szCs w:val="24"/>
        </w:rPr>
        <w:t xml:space="preserve">Otimizar o uso dos recursos disponíveis e </w:t>
      </w:r>
      <w:r w:rsidR="0077501E">
        <w:rPr>
          <w:rFonts w:ascii="Times New Roman" w:hAnsi="Times New Roman"/>
          <w:szCs w:val="24"/>
        </w:rPr>
        <w:t>procurar</w:t>
      </w:r>
      <w:r w:rsidR="0077501E" w:rsidRPr="0077501E">
        <w:rPr>
          <w:rFonts w:ascii="Times New Roman" w:hAnsi="Times New Roman"/>
          <w:szCs w:val="24"/>
        </w:rPr>
        <w:t xml:space="preserve"> parcerias com empresas e instituições que possibilitem a aquisição de novos equipamentos e materiais, além de explorar alternativas como a reutilização e a partilha de recursos</w:t>
      </w:r>
      <w:r w:rsidR="0077501E">
        <w:rPr>
          <w:rFonts w:ascii="Times New Roman" w:hAnsi="Times New Roman"/>
          <w:szCs w:val="24"/>
        </w:rPr>
        <w:t>.</w:t>
      </w:r>
    </w:p>
    <w:p w14:paraId="2D35CE83" w14:textId="648721E7" w:rsidR="00075B52" w:rsidRDefault="00075B52"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p>
    <w:p w14:paraId="72EE6D33" w14:textId="183E6859" w:rsidR="009C0093" w:rsidRPr="008D52BF" w:rsidRDefault="009C0093" w:rsidP="00E37F96">
      <w:pPr>
        <w:pStyle w:val="PargrafodaLista"/>
        <w:widowControl w:val="0"/>
        <w:autoSpaceDE w:val="0"/>
        <w:autoSpaceDN w:val="0"/>
        <w:adjustRightInd w:val="0"/>
        <w:spacing w:after="120" w:line="360" w:lineRule="auto"/>
        <w:ind w:left="425"/>
        <w:jc w:val="both"/>
        <w:rPr>
          <w:rFonts w:ascii="Times New Roman" w:hAnsi="Times New Roman"/>
          <w:b/>
          <w:bCs/>
          <w:szCs w:val="24"/>
        </w:rPr>
      </w:pPr>
      <w:r w:rsidRPr="00AB29A5">
        <w:rPr>
          <w:rFonts w:ascii="Times New Roman" w:hAnsi="Times New Roman"/>
          <w:b/>
          <w:bCs/>
          <w:szCs w:val="24"/>
        </w:rPr>
        <w:t>3.</w:t>
      </w:r>
      <w:r>
        <w:rPr>
          <w:rFonts w:ascii="Times New Roman" w:hAnsi="Times New Roman"/>
          <w:b/>
          <w:bCs/>
          <w:szCs w:val="24"/>
        </w:rPr>
        <w:t>4</w:t>
      </w:r>
      <w:r w:rsidRPr="00AB29A5">
        <w:rPr>
          <w:rFonts w:ascii="Times New Roman" w:hAnsi="Times New Roman"/>
          <w:b/>
          <w:bCs/>
          <w:szCs w:val="24"/>
        </w:rPr>
        <w:t>.</w:t>
      </w:r>
      <w:r w:rsidR="007F7FD4">
        <w:rPr>
          <w:rFonts w:ascii="Times New Roman" w:hAnsi="Times New Roman"/>
          <w:b/>
          <w:bCs/>
          <w:szCs w:val="24"/>
        </w:rPr>
        <w:t>4</w:t>
      </w:r>
      <w:r w:rsidRPr="00AB29A5">
        <w:rPr>
          <w:rFonts w:ascii="Times New Roman" w:hAnsi="Times New Roman"/>
          <w:b/>
          <w:bCs/>
          <w:szCs w:val="24"/>
        </w:rPr>
        <w:t xml:space="preserve">. </w:t>
      </w:r>
      <w:r w:rsidR="007F7FD4" w:rsidRPr="007F7FD4">
        <w:rPr>
          <w:rFonts w:ascii="Times New Roman" w:hAnsi="Times New Roman"/>
          <w:b/>
          <w:bCs/>
          <w:szCs w:val="24"/>
        </w:rPr>
        <w:t>Falta de perspetivas de emprego no concelho</w:t>
      </w:r>
      <w:r w:rsidR="007F7FD4">
        <w:rPr>
          <w:rFonts w:ascii="Times New Roman" w:hAnsi="Times New Roman"/>
          <w:b/>
          <w:bCs/>
          <w:szCs w:val="24"/>
        </w:rPr>
        <w:t>:</w:t>
      </w:r>
    </w:p>
    <w:p w14:paraId="3FE035F0" w14:textId="70F9D6D9" w:rsidR="009C0093" w:rsidRPr="00E40C9F" w:rsidRDefault="009C0093"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EB0085" w:rsidRPr="00EB0085">
        <w:rPr>
          <w:rFonts w:ascii="Times New Roman" w:hAnsi="Times New Roman"/>
          <w:szCs w:val="24"/>
        </w:rPr>
        <w:t>Desenvolver programas de orientação vocacional e parcerias com empresas locais, para melhorar as perspetivas de emprego no concelho, através de estágios, formação técnica e o incentivo ao empreendedorismo, de modo a aumentar as oportunidades de inserção profissional para os alunos e a comunidade em geral.</w:t>
      </w:r>
    </w:p>
    <w:p w14:paraId="3152E837" w14:textId="77777777" w:rsidR="00075B52" w:rsidRDefault="00075B52" w:rsidP="00E37F96">
      <w:pPr>
        <w:pStyle w:val="PargrafodaLista"/>
        <w:widowControl w:val="0"/>
        <w:autoSpaceDE w:val="0"/>
        <w:autoSpaceDN w:val="0"/>
        <w:adjustRightInd w:val="0"/>
        <w:spacing w:after="120" w:line="360" w:lineRule="auto"/>
        <w:ind w:left="426"/>
        <w:jc w:val="both"/>
        <w:rPr>
          <w:rFonts w:ascii="Times New Roman" w:hAnsi="Times New Roman"/>
          <w:b/>
          <w:bCs/>
          <w:szCs w:val="24"/>
        </w:rPr>
      </w:pPr>
    </w:p>
    <w:p w14:paraId="51A88A6A" w14:textId="04404991" w:rsidR="009C0093" w:rsidRPr="009C0093" w:rsidRDefault="009C0093" w:rsidP="00E37F96">
      <w:pPr>
        <w:pStyle w:val="PargrafodaLista"/>
        <w:widowControl w:val="0"/>
        <w:autoSpaceDE w:val="0"/>
        <w:autoSpaceDN w:val="0"/>
        <w:adjustRightInd w:val="0"/>
        <w:spacing w:after="120" w:line="360" w:lineRule="auto"/>
        <w:ind w:left="426"/>
        <w:jc w:val="both"/>
        <w:rPr>
          <w:rFonts w:ascii="Times New Roman" w:hAnsi="Times New Roman"/>
          <w:b/>
          <w:bCs/>
          <w:szCs w:val="24"/>
        </w:rPr>
      </w:pPr>
      <w:r w:rsidRPr="00AB29A5">
        <w:rPr>
          <w:rFonts w:ascii="Times New Roman" w:hAnsi="Times New Roman"/>
          <w:b/>
          <w:bCs/>
          <w:szCs w:val="24"/>
        </w:rPr>
        <w:t>3.</w:t>
      </w:r>
      <w:r>
        <w:rPr>
          <w:rFonts w:ascii="Times New Roman" w:hAnsi="Times New Roman"/>
          <w:b/>
          <w:bCs/>
          <w:szCs w:val="24"/>
        </w:rPr>
        <w:t>4</w:t>
      </w:r>
      <w:r w:rsidRPr="00AB29A5">
        <w:rPr>
          <w:rFonts w:ascii="Times New Roman" w:hAnsi="Times New Roman"/>
          <w:b/>
          <w:bCs/>
          <w:szCs w:val="24"/>
        </w:rPr>
        <w:t>.</w:t>
      </w:r>
      <w:r w:rsidR="00EB0085">
        <w:rPr>
          <w:rFonts w:ascii="Times New Roman" w:hAnsi="Times New Roman"/>
          <w:b/>
          <w:bCs/>
          <w:szCs w:val="24"/>
        </w:rPr>
        <w:t>5</w:t>
      </w:r>
      <w:r w:rsidRPr="00AB29A5">
        <w:rPr>
          <w:rFonts w:ascii="Times New Roman" w:hAnsi="Times New Roman"/>
          <w:b/>
          <w:bCs/>
          <w:szCs w:val="24"/>
        </w:rPr>
        <w:t xml:space="preserve">. </w:t>
      </w:r>
      <w:r w:rsidRPr="009C0093">
        <w:rPr>
          <w:rFonts w:ascii="Times New Roman" w:hAnsi="Times New Roman"/>
          <w:b/>
          <w:bCs/>
          <w:szCs w:val="24"/>
        </w:rPr>
        <w:t>Crédito horário insuficiente para a implementação de medidas educativas e de projetos relevantes para a promoção da cidadania, inclusão e sucesso escolar</w:t>
      </w:r>
      <w:r>
        <w:rPr>
          <w:rFonts w:ascii="Times New Roman" w:hAnsi="Times New Roman"/>
          <w:b/>
          <w:bCs/>
          <w:szCs w:val="24"/>
        </w:rPr>
        <w:t>:</w:t>
      </w:r>
    </w:p>
    <w:p w14:paraId="7364EEF0" w14:textId="152F39A4" w:rsidR="009C0093" w:rsidRDefault="009C0093" w:rsidP="00E37F96">
      <w:pPr>
        <w:numPr>
          <w:ilvl w:val="0"/>
          <w:numId w:val="40"/>
        </w:numPr>
        <w:spacing w:after="120" w:line="360" w:lineRule="auto"/>
        <w:ind w:left="851"/>
        <w:contextualSpacing w:val="0"/>
        <w:jc w:val="both"/>
        <w:rPr>
          <w:rFonts w:ascii="Times New Roman" w:hAnsi="Times New Roman"/>
          <w:szCs w:val="24"/>
        </w:rPr>
      </w:pPr>
      <w:r w:rsidRPr="00E40C9F">
        <w:rPr>
          <w:rFonts w:ascii="Times New Roman" w:hAnsi="Times New Roman"/>
          <w:b/>
          <w:bCs/>
          <w:szCs w:val="24"/>
        </w:rPr>
        <w:t>Estratégia:</w:t>
      </w:r>
      <w:r w:rsidRPr="00E40C9F">
        <w:rPr>
          <w:rFonts w:ascii="Times New Roman" w:hAnsi="Times New Roman"/>
          <w:szCs w:val="24"/>
        </w:rPr>
        <w:t xml:space="preserve"> </w:t>
      </w:r>
      <w:r w:rsidR="00EB0085" w:rsidRPr="00EB0085">
        <w:rPr>
          <w:rFonts w:ascii="Times New Roman" w:hAnsi="Times New Roman"/>
          <w:szCs w:val="24"/>
        </w:rPr>
        <w:t xml:space="preserve">Reavaliar a distribuição do crédito horário, promovendo a flexibilidade necessária para a implementação de medidas educativas e projetos relevantes, focados </w:t>
      </w:r>
      <w:r w:rsidR="00000000">
        <w:rPr>
          <w:rFonts w:ascii="Times New Roman" w:hAnsi="Times New Roman"/>
          <w:b/>
          <w:bCs/>
          <w:noProof/>
          <w:szCs w:val="24"/>
        </w:rPr>
        <w:lastRenderedPageBreak/>
        <w:pict w14:anchorId="2479E28D">
          <v:group id="_x0000_s4480" style="position:absolute;left:0;text-align:left;margin-left:476.2pt;margin-top:-60.6pt;width:75.75pt;height:845.55pt;z-index:73;mso-position-horizontal-relative:text;mso-position-vertical-relative:text" coordorigin="10785,-2" coordsize="1515,16911">
            <v:group id="_x0000_s4481" style="position:absolute;left:10785;top:-2;width:1515;height:16911;rotation:180;mso-position-horizontal-relative:page;mso-position-vertical-relative:page" coordorigin="8904,-305" coordsize="2993,16632">
              <v:group id="_x0000_s4482" style="position:absolute;left:9695;top:-305;width:2202;height:16632" coordorigin="9695,-305" coordsize="2202,16632">
                <v:shape id="_x0000_s4483"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84" style="position:absolute;left:10048;top:-305;width:1849;height:16632" coordorigin="10055,-317" coordsize="1849,16632">
                  <v:rect id="_x0000_s4485"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85">
                      <w:txbxContent>
                        <w:p w14:paraId="08717E0F" w14:textId="77777777" w:rsidR="00474CE4" w:rsidRDefault="00474CE4" w:rsidP="00474CE4"/>
                      </w:txbxContent>
                    </v:textbox>
                  </v:rect>
                  <v:shape id="_x0000_s4486"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87"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88"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89"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4490" type="#_x0000_t75" style="position:absolute;left:10852;top:252;width:666;height:649" o:allowoverlap="f">
              <v:imagedata r:id="rId8" o:title="Logo AEVRSA" cropbottom="13470f" cropleft="2123f" cropright="3741f" chromakey="#fbfbfd"/>
            </v:shape>
          </v:group>
        </w:pict>
      </w:r>
      <w:r w:rsidR="00EB0085" w:rsidRPr="00EB0085">
        <w:rPr>
          <w:rFonts w:ascii="Times New Roman" w:hAnsi="Times New Roman"/>
          <w:szCs w:val="24"/>
        </w:rPr>
        <w:t>na promoção da cidadania, inclusão e sucesso escolar, garantindo a sua integração no currículo e o envolvimento ativo de toda a comunidade escolar.</w:t>
      </w:r>
    </w:p>
    <w:p w14:paraId="1669DD76" w14:textId="77777777" w:rsidR="00075B52" w:rsidRDefault="00075B52" w:rsidP="00E37F96">
      <w:pPr>
        <w:pStyle w:val="PargrafodaLista"/>
        <w:widowControl w:val="0"/>
        <w:autoSpaceDE w:val="0"/>
        <w:autoSpaceDN w:val="0"/>
        <w:adjustRightInd w:val="0"/>
        <w:spacing w:after="120" w:line="360" w:lineRule="auto"/>
        <w:ind w:left="426"/>
        <w:jc w:val="both"/>
        <w:rPr>
          <w:rFonts w:ascii="Times New Roman" w:hAnsi="Times New Roman"/>
          <w:b/>
          <w:bCs/>
          <w:szCs w:val="24"/>
        </w:rPr>
      </w:pPr>
    </w:p>
    <w:p w14:paraId="62F6A7E1" w14:textId="1B0B224A" w:rsidR="00E37F96" w:rsidRPr="00E37F96" w:rsidRDefault="00E37F96" w:rsidP="00E37F96">
      <w:pPr>
        <w:pStyle w:val="PargrafodaLista"/>
        <w:widowControl w:val="0"/>
        <w:autoSpaceDE w:val="0"/>
        <w:autoSpaceDN w:val="0"/>
        <w:adjustRightInd w:val="0"/>
        <w:spacing w:after="120" w:line="360" w:lineRule="auto"/>
        <w:ind w:left="426"/>
        <w:jc w:val="both"/>
        <w:rPr>
          <w:rFonts w:ascii="Times New Roman" w:hAnsi="Times New Roman"/>
          <w:b/>
          <w:bCs/>
          <w:szCs w:val="24"/>
        </w:rPr>
      </w:pPr>
      <w:r w:rsidRPr="00AB29A5">
        <w:rPr>
          <w:rFonts w:ascii="Times New Roman" w:hAnsi="Times New Roman"/>
          <w:b/>
          <w:bCs/>
          <w:szCs w:val="24"/>
        </w:rPr>
        <w:t>3.</w:t>
      </w:r>
      <w:r>
        <w:rPr>
          <w:rFonts w:ascii="Times New Roman" w:hAnsi="Times New Roman"/>
          <w:b/>
          <w:bCs/>
          <w:szCs w:val="24"/>
        </w:rPr>
        <w:t>4</w:t>
      </w:r>
      <w:r w:rsidRPr="00AB29A5">
        <w:rPr>
          <w:rFonts w:ascii="Times New Roman" w:hAnsi="Times New Roman"/>
          <w:b/>
          <w:bCs/>
          <w:szCs w:val="24"/>
        </w:rPr>
        <w:t>.</w:t>
      </w:r>
      <w:r>
        <w:rPr>
          <w:rFonts w:ascii="Times New Roman" w:hAnsi="Times New Roman"/>
          <w:b/>
          <w:bCs/>
          <w:szCs w:val="24"/>
        </w:rPr>
        <w:t>6</w:t>
      </w:r>
      <w:r w:rsidRPr="00AB29A5">
        <w:rPr>
          <w:rFonts w:ascii="Times New Roman" w:hAnsi="Times New Roman"/>
          <w:b/>
          <w:bCs/>
          <w:szCs w:val="24"/>
        </w:rPr>
        <w:t xml:space="preserve">. </w:t>
      </w:r>
      <w:r w:rsidRPr="00E37F96">
        <w:rPr>
          <w:rFonts w:ascii="Times New Roman" w:hAnsi="Times New Roman"/>
          <w:b/>
          <w:bCs/>
          <w:szCs w:val="24"/>
        </w:rPr>
        <w:t>Perspetiva de elevado número de aposentações de docentes e não docentes, associado à dificuldade na contratação</w:t>
      </w:r>
      <w:r w:rsidR="003B7660">
        <w:rPr>
          <w:rFonts w:ascii="Times New Roman" w:hAnsi="Times New Roman"/>
          <w:b/>
          <w:bCs/>
          <w:szCs w:val="24"/>
        </w:rPr>
        <w:t>:</w:t>
      </w:r>
    </w:p>
    <w:p w14:paraId="72D14C14" w14:textId="5FAA1901" w:rsidR="00E37F96" w:rsidRPr="00E37F96" w:rsidRDefault="00E37F96" w:rsidP="002A2C92">
      <w:pPr>
        <w:numPr>
          <w:ilvl w:val="0"/>
          <w:numId w:val="40"/>
        </w:numPr>
        <w:spacing w:after="120" w:line="360" w:lineRule="auto"/>
        <w:ind w:left="851"/>
        <w:contextualSpacing w:val="0"/>
        <w:jc w:val="both"/>
      </w:pPr>
      <w:r w:rsidRPr="00EF78EF">
        <w:rPr>
          <w:rFonts w:ascii="Times New Roman" w:hAnsi="Times New Roman"/>
          <w:b/>
          <w:bCs/>
          <w:szCs w:val="24"/>
        </w:rPr>
        <w:t>Estratégia:</w:t>
      </w:r>
      <w:r w:rsidR="00EF78EF" w:rsidRPr="00EF78EF">
        <w:rPr>
          <w:rFonts w:ascii="Times New Roman" w:hAnsi="Times New Roman"/>
          <w:szCs w:val="24"/>
        </w:rPr>
        <w:t xml:space="preserve"> Promover a supervisão e a </w:t>
      </w:r>
      <w:proofErr w:type="spellStart"/>
      <w:r w:rsidR="00EF78EF" w:rsidRPr="00EF78EF">
        <w:rPr>
          <w:rFonts w:ascii="Times New Roman" w:hAnsi="Times New Roman"/>
          <w:szCs w:val="24"/>
        </w:rPr>
        <w:t>intervisão</w:t>
      </w:r>
      <w:proofErr w:type="spellEnd"/>
      <w:r w:rsidR="00EF78EF" w:rsidRPr="00EF78EF">
        <w:rPr>
          <w:rFonts w:ascii="Times New Roman" w:hAnsi="Times New Roman"/>
          <w:szCs w:val="24"/>
        </w:rPr>
        <w:t>, bem como o apoio pedagógico aos docentes em início de carreira, para garantir a continuidade da qualidade educativa. Para os não docentes, encontrar soluções em colaboração com o Município, a fim de garantir a contratação e/ou substituição atempada, bem como a formação de novos profissionais.</w:t>
      </w:r>
    </w:p>
    <w:p w14:paraId="1D86AEAB" w14:textId="77777777" w:rsidR="00075B52" w:rsidRDefault="00075B52" w:rsidP="00F315C4">
      <w:pPr>
        <w:pStyle w:val="NomeDestinatrio"/>
      </w:pPr>
    </w:p>
    <w:p w14:paraId="17ECC060" w14:textId="77777777" w:rsidR="00075B52" w:rsidRDefault="00075B52" w:rsidP="00F315C4">
      <w:pPr>
        <w:pStyle w:val="NomeDestinatrio"/>
      </w:pPr>
    </w:p>
    <w:p w14:paraId="503ED9AC" w14:textId="77777777" w:rsidR="00075B52" w:rsidRDefault="00075B52" w:rsidP="00F315C4">
      <w:pPr>
        <w:pStyle w:val="NomeDestinatrio"/>
      </w:pPr>
    </w:p>
    <w:p w14:paraId="01C24A96" w14:textId="77777777" w:rsidR="00075B52" w:rsidRDefault="00075B52" w:rsidP="00F315C4">
      <w:pPr>
        <w:pStyle w:val="NomeDestinatrio"/>
      </w:pPr>
    </w:p>
    <w:p w14:paraId="3A53920F" w14:textId="77777777" w:rsidR="00075B52" w:rsidRDefault="00075B52" w:rsidP="00F315C4">
      <w:pPr>
        <w:pStyle w:val="NomeDestinatrio"/>
      </w:pPr>
    </w:p>
    <w:p w14:paraId="183350C2" w14:textId="77777777" w:rsidR="00075B52" w:rsidRDefault="00075B52" w:rsidP="00F315C4">
      <w:pPr>
        <w:pStyle w:val="NomeDestinatrio"/>
      </w:pPr>
    </w:p>
    <w:p w14:paraId="408B1114" w14:textId="77777777" w:rsidR="00075B52" w:rsidRDefault="00075B52" w:rsidP="00F315C4">
      <w:pPr>
        <w:pStyle w:val="NomeDestinatrio"/>
      </w:pPr>
    </w:p>
    <w:p w14:paraId="50DD35F5" w14:textId="77777777" w:rsidR="00075B52" w:rsidRDefault="00075B52" w:rsidP="00F315C4">
      <w:pPr>
        <w:pStyle w:val="NomeDestinatrio"/>
      </w:pPr>
    </w:p>
    <w:p w14:paraId="2E9511B4" w14:textId="77777777" w:rsidR="00075B52" w:rsidRDefault="00075B52" w:rsidP="00F315C4">
      <w:pPr>
        <w:pStyle w:val="NomeDestinatrio"/>
      </w:pPr>
    </w:p>
    <w:p w14:paraId="31DB4495" w14:textId="77777777" w:rsidR="00075B52" w:rsidRDefault="00075B52" w:rsidP="00F315C4">
      <w:pPr>
        <w:pStyle w:val="NomeDestinatrio"/>
      </w:pPr>
    </w:p>
    <w:p w14:paraId="6D944BD9" w14:textId="77777777" w:rsidR="00075B52" w:rsidRDefault="00075B52" w:rsidP="00F315C4">
      <w:pPr>
        <w:pStyle w:val="NomeDestinatrio"/>
      </w:pPr>
    </w:p>
    <w:p w14:paraId="32CDA581" w14:textId="77777777" w:rsidR="00075B52" w:rsidRDefault="00075B52" w:rsidP="00F315C4">
      <w:pPr>
        <w:pStyle w:val="NomeDestinatrio"/>
      </w:pPr>
    </w:p>
    <w:p w14:paraId="50491764" w14:textId="1653033C" w:rsidR="00F315C4" w:rsidRDefault="00000000" w:rsidP="00F315C4">
      <w:pPr>
        <w:pStyle w:val="NomeDestinatrio"/>
      </w:pPr>
      <w:r>
        <w:rPr>
          <w:noProof/>
        </w:rPr>
        <w:lastRenderedPageBreak/>
        <w:pict w14:anchorId="783C75C4">
          <v:shape id="_x0000_s4199" type="#_x0000_t75" style="position:absolute;margin-left:478.65pt;margin-top:-38.2pt;width:33.3pt;height:32.45pt;z-index:53" o:allowoverlap="f">
            <v:imagedata r:id="rId8" o:title="Logo AEVRSA" cropbottom="13470f" cropleft="2123f" cropright="3741f" chromakey="#fbfbfd"/>
          </v:shape>
        </w:pict>
      </w:r>
      <w:r>
        <w:rPr>
          <w:noProof/>
          <w:lang w:eastAsia="pt-PT"/>
        </w:rPr>
        <w:pict w14:anchorId="2CE386F9">
          <v:group id="_x0000_s3298" style="position:absolute;margin-left:539.2pt;margin-top:-3.95pt;width:75.75pt;height:845.55pt;rotation:180;z-index:-9;mso-position-horizontal-relative:page;mso-position-vertical-relative:page" coordorigin="8904,-305" coordsize="2993,16632">
            <v:group id="_x0000_s3299" style="position:absolute;left:9695;top:-305;width:2202;height:16632" coordorigin="9695,-305" coordsize="2202,16632">
              <v:shape id="_x0000_s3300"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301" style="position:absolute;left:10048;top:-305;width:1849;height:16632" coordorigin="10055,-317" coordsize="1849,16632">
                <v:rect id="_x0000_s3302"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302">
                    <w:txbxContent>
                      <w:p w14:paraId="37DD17C5" w14:textId="77777777" w:rsidR="00821E90" w:rsidRDefault="00821E90" w:rsidP="00F315C4"/>
                    </w:txbxContent>
                  </v:textbox>
                </v:rect>
                <v:shape id="_x0000_s3303"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304"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305"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306"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C405A0">
        <w:t>4</w:t>
      </w:r>
      <w:r w:rsidR="00F315C4" w:rsidRPr="004B1DF2">
        <w:t xml:space="preserve">. </w:t>
      </w:r>
      <w:r w:rsidR="00F315C4">
        <w:t xml:space="preserve">Plano Estratégico </w:t>
      </w:r>
    </w:p>
    <w:p w14:paraId="1F1347A6" w14:textId="77777777" w:rsidR="006F20D7" w:rsidRPr="00562735" w:rsidRDefault="006F20D7" w:rsidP="006F20D7">
      <w:pPr>
        <w:pStyle w:val="Ttulo1"/>
        <w:rPr>
          <w:rFonts w:ascii="Times New Roman" w:hAnsi="Times New Roman"/>
          <w:sz w:val="20"/>
          <w:szCs w:val="20"/>
        </w:rPr>
      </w:pPr>
    </w:p>
    <w:p w14:paraId="1FB5BF95" w14:textId="6DF4C8CE" w:rsidR="00423B4E" w:rsidRPr="00423B4E" w:rsidRDefault="00423B4E" w:rsidP="00423B4E">
      <w:pPr>
        <w:pStyle w:val="NormalWeb"/>
        <w:spacing w:before="0" w:beforeAutospacing="0" w:after="0" w:afterAutospacing="0" w:line="360" w:lineRule="auto"/>
        <w:ind w:firstLine="567"/>
        <w:jc w:val="both"/>
        <w:rPr>
          <w:lang w:eastAsia="en-US"/>
        </w:rPr>
      </w:pPr>
      <w:r w:rsidRPr="00423B4E">
        <w:rPr>
          <w:lang w:eastAsia="en-US"/>
        </w:rPr>
        <w:t xml:space="preserve">O </w:t>
      </w:r>
      <w:r w:rsidR="009D72D7">
        <w:rPr>
          <w:lang w:eastAsia="en-US"/>
        </w:rPr>
        <w:t xml:space="preserve">PEA do </w:t>
      </w:r>
      <w:r w:rsidRPr="00423B4E">
        <w:rPr>
          <w:lang w:eastAsia="en-US"/>
        </w:rPr>
        <w:t>AEVRSA centra-se em quatro eixos estratégicos de intervenção, que orientam as ações para consolidar os avanços alcançados e enfrentar os novos desafios da comunidade educativa. Estes eixos refletem a missão e visão do Agrupamento e são a base para promover a qualidade do ensino e o sucesso escolar</w:t>
      </w:r>
      <w:r>
        <w:rPr>
          <w:lang w:eastAsia="en-US"/>
        </w:rPr>
        <w:t>, a saber</w:t>
      </w:r>
      <w:r w:rsidRPr="00423B4E">
        <w:rPr>
          <w:lang w:eastAsia="en-US"/>
        </w:rPr>
        <w:t>:</w:t>
      </w:r>
    </w:p>
    <w:p w14:paraId="35E7B760" w14:textId="77777777" w:rsidR="00423B4E" w:rsidRDefault="00423B4E" w:rsidP="00423B4E">
      <w:pPr>
        <w:pStyle w:val="NormalWeb"/>
        <w:spacing w:before="0" w:beforeAutospacing="0" w:after="0" w:afterAutospacing="0" w:line="360" w:lineRule="auto"/>
        <w:ind w:firstLine="567"/>
        <w:jc w:val="both"/>
        <w:rPr>
          <w:b/>
          <w:bCs/>
          <w:lang w:eastAsia="en-US"/>
        </w:rPr>
      </w:pPr>
      <w:r w:rsidRPr="00423B4E">
        <w:rPr>
          <w:b/>
          <w:bCs/>
          <w:lang w:eastAsia="en-US"/>
        </w:rPr>
        <w:t>Autoavaliação</w:t>
      </w:r>
    </w:p>
    <w:p w14:paraId="2E915D26" w14:textId="0E578291" w:rsidR="00EF16A2" w:rsidRDefault="00EF16A2" w:rsidP="00423B4E">
      <w:pPr>
        <w:pStyle w:val="NormalWeb"/>
        <w:spacing w:before="0" w:beforeAutospacing="0" w:after="0" w:afterAutospacing="0" w:line="360" w:lineRule="auto"/>
        <w:ind w:firstLine="567"/>
        <w:jc w:val="both"/>
      </w:pPr>
      <w:r>
        <w:t>Neste eixo, pretende-se p</w:t>
      </w:r>
      <w:r w:rsidRPr="006C2FC9">
        <w:t xml:space="preserve">romover uma cultura de reflexão e melhoria contínua, alinhada com a missão de proporcionar uma educação </w:t>
      </w:r>
      <w:r>
        <w:t xml:space="preserve">de qualidade, </w:t>
      </w:r>
      <w:r w:rsidRPr="006C2FC9">
        <w:t xml:space="preserve">inclusiva e inovadora. </w:t>
      </w:r>
      <w:r>
        <w:t>Iremos usar</w:t>
      </w:r>
      <w:r w:rsidRPr="006C2FC9">
        <w:t xml:space="preserve"> ferramentas de autoavaliação, como </w:t>
      </w:r>
      <w:r>
        <w:t xml:space="preserve">a </w:t>
      </w:r>
      <w:r w:rsidR="00095411">
        <w:t xml:space="preserve">CAF da Educação (acrónimo de </w:t>
      </w:r>
      <w:proofErr w:type="spellStart"/>
      <w:r w:rsidR="00095411" w:rsidRPr="008A4E88">
        <w:rPr>
          <w:i/>
          <w:iCs/>
        </w:rPr>
        <w:t>Common</w:t>
      </w:r>
      <w:proofErr w:type="spellEnd"/>
      <w:r w:rsidR="00095411" w:rsidRPr="008A4E88">
        <w:rPr>
          <w:i/>
          <w:iCs/>
        </w:rPr>
        <w:t xml:space="preserve"> </w:t>
      </w:r>
      <w:proofErr w:type="spellStart"/>
      <w:r w:rsidR="00095411" w:rsidRPr="008A4E88">
        <w:rPr>
          <w:i/>
          <w:iCs/>
        </w:rPr>
        <w:t>Assessment</w:t>
      </w:r>
      <w:proofErr w:type="spellEnd"/>
      <w:r w:rsidR="00095411" w:rsidRPr="008A4E88">
        <w:rPr>
          <w:i/>
          <w:iCs/>
        </w:rPr>
        <w:t xml:space="preserve"> Framework</w:t>
      </w:r>
      <w:r w:rsidR="00095411">
        <w:t>, em português Estrutura Comum de Avaliação) e o quadro EQAVET (</w:t>
      </w:r>
      <w:r w:rsidR="00095411" w:rsidRPr="008A4E88">
        <w:t>acrónimo de </w:t>
      </w:r>
      <w:proofErr w:type="spellStart"/>
      <w:r w:rsidR="00095411" w:rsidRPr="008A4E88">
        <w:rPr>
          <w:i/>
          <w:iCs/>
        </w:rPr>
        <w:t>European</w:t>
      </w:r>
      <w:proofErr w:type="spellEnd"/>
      <w:r w:rsidR="00095411" w:rsidRPr="008A4E88">
        <w:rPr>
          <w:i/>
          <w:iCs/>
        </w:rPr>
        <w:t xml:space="preserve"> </w:t>
      </w:r>
      <w:proofErr w:type="spellStart"/>
      <w:r w:rsidR="00095411" w:rsidRPr="008A4E88">
        <w:rPr>
          <w:i/>
          <w:iCs/>
        </w:rPr>
        <w:t>Quality</w:t>
      </w:r>
      <w:proofErr w:type="spellEnd"/>
      <w:r w:rsidR="00095411" w:rsidRPr="008A4E88">
        <w:rPr>
          <w:i/>
          <w:iCs/>
        </w:rPr>
        <w:t xml:space="preserve"> </w:t>
      </w:r>
      <w:proofErr w:type="spellStart"/>
      <w:r w:rsidR="00095411" w:rsidRPr="008A4E88">
        <w:rPr>
          <w:i/>
          <w:iCs/>
        </w:rPr>
        <w:t>Assurance</w:t>
      </w:r>
      <w:proofErr w:type="spellEnd"/>
      <w:r w:rsidR="00095411" w:rsidRPr="008A4E88">
        <w:rPr>
          <w:i/>
          <w:iCs/>
        </w:rPr>
        <w:t xml:space="preserve"> </w:t>
      </w:r>
      <w:proofErr w:type="spellStart"/>
      <w:r w:rsidR="00095411" w:rsidRPr="008A4E88">
        <w:rPr>
          <w:i/>
          <w:iCs/>
        </w:rPr>
        <w:t>Reference</w:t>
      </w:r>
      <w:proofErr w:type="spellEnd"/>
      <w:r w:rsidR="00095411" w:rsidRPr="008A4E88">
        <w:rPr>
          <w:i/>
          <w:iCs/>
        </w:rPr>
        <w:t xml:space="preserve"> Framework for </w:t>
      </w:r>
      <w:proofErr w:type="spellStart"/>
      <w:r w:rsidR="00095411" w:rsidRPr="008A4E88">
        <w:rPr>
          <w:i/>
          <w:iCs/>
        </w:rPr>
        <w:t>Vocational</w:t>
      </w:r>
      <w:proofErr w:type="spellEnd"/>
      <w:r w:rsidR="00095411" w:rsidRPr="008A4E88">
        <w:rPr>
          <w:i/>
          <w:iCs/>
        </w:rPr>
        <w:t xml:space="preserve"> </w:t>
      </w:r>
      <w:proofErr w:type="spellStart"/>
      <w:r w:rsidR="00095411" w:rsidRPr="008A4E88">
        <w:rPr>
          <w:i/>
          <w:iCs/>
        </w:rPr>
        <w:t>Education</w:t>
      </w:r>
      <w:proofErr w:type="spellEnd"/>
      <w:r w:rsidR="00095411" w:rsidRPr="008A4E88">
        <w:rPr>
          <w:i/>
          <w:iCs/>
        </w:rPr>
        <w:t xml:space="preserve"> </w:t>
      </w:r>
      <w:proofErr w:type="spellStart"/>
      <w:r w:rsidR="00095411" w:rsidRPr="008A4E88">
        <w:rPr>
          <w:i/>
          <w:iCs/>
        </w:rPr>
        <w:t>and</w:t>
      </w:r>
      <w:proofErr w:type="spellEnd"/>
      <w:r w:rsidR="00095411" w:rsidRPr="008A4E88">
        <w:rPr>
          <w:i/>
          <w:iCs/>
        </w:rPr>
        <w:t xml:space="preserve"> Training</w:t>
      </w:r>
      <w:r w:rsidR="00095411" w:rsidRPr="008A4E88">
        <w:rPr>
          <w:b/>
          <w:bCs/>
          <w:i/>
          <w:iCs/>
        </w:rPr>
        <w:t>, </w:t>
      </w:r>
      <w:r w:rsidR="00095411" w:rsidRPr="008A4E88">
        <w:t>em português Quadro de Referência Europeu de Garantia da Qualidade para a Educação e Formação Profissional)</w:t>
      </w:r>
      <w:r w:rsidR="00095411" w:rsidRPr="006C2FC9">
        <w:t xml:space="preserve">, </w:t>
      </w:r>
      <w:r w:rsidR="00095411">
        <w:t xml:space="preserve">para integrar o ciclo PDCA (acrónimo de </w:t>
      </w:r>
      <w:proofErr w:type="spellStart"/>
      <w:r w:rsidR="00095411" w:rsidRPr="008A4E88">
        <w:t>P</w:t>
      </w:r>
      <w:r w:rsidR="00095411">
        <w:t>lan</w:t>
      </w:r>
      <w:proofErr w:type="spellEnd"/>
      <w:r w:rsidR="00095411" w:rsidRPr="008A4E88">
        <w:t xml:space="preserve"> - D</w:t>
      </w:r>
      <w:r w:rsidR="00095411">
        <w:t>o</w:t>
      </w:r>
      <w:r w:rsidR="00095411" w:rsidRPr="008A4E88">
        <w:t xml:space="preserve"> - </w:t>
      </w:r>
      <w:proofErr w:type="spellStart"/>
      <w:r w:rsidR="00095411" w:rsidRPr="008A4E88">
        <w:t>C</w:t>
      </w:r>
      <w:r w:rsidR="00095411">
        <w:t>heck</w:t>
      </w:r>
      <w:proofErr w:type="spellEnd"/>
      <w:r w:rsidR="00095411" w:rsidRPr="008A4E88">
        <w:t xml:space="preserve"> - </w:t>
      </w:r>
      <w:proofErr w:type="spellStart"/>
      <w:r w:rsidR="00095411" w:rsidRPr="008A4E88">
        <w:t>A</w:t>
      </w:r>
      <w:r w:rsidR="00095411">
        <w:t>ct</w:t>
      </w:r>
      <w:proofErr w:type="spellEnd"/>
      <w:r w:rsidR="00095411" w:rsidRPr="008A4E88">
        <w:t xml:space="preserve"> ou </w:t>
      </w:r>
      <w:proofErr w:type="spellStart"/>
      <w:r w:rsidR="00095411" w:rsidRPr="008A4E88">
        <w:t>Adjust</w:t>
      </w:r>
      <w:proofErr w:type="spellEnd"/>
      <w:r w:rsidR="00095411">
        <w:t>, em português Planear, Fazer, Verificar, Agir ou Ajustar)</w:t>
      </w:r>
      <w:r w:rsidR="00095411" w:rsidRPr="008A4E88">
        <w:t xml:space="preserve"> </w:t>
      </w:r>
      <w:r>
        <w:t xml:space="preserve">nas práticas do agrupamento, </w:t>
      </w:r>
      <w:r w:rsidRPr="006C2FC9">
        <w:t xml:space="preserve">assegurando decisões estratégicas informadas. Este eixo reforça a visão de </w:t>
      </w:r>
      <w:r>
        <w:t xml:space="preserve">que pretendemos </w:t>
      </w:r>
      <w:r w:rsidRPr="006C2FC9">
        <w:t xml:space="preserve">ser uma escola de referência, garantindo que </w:t>
      </w:r>
      <w:r>
        <w:t xml:space="preserve">a supervisão </w:t>
      </w:r>
      <w:r w:rsidR="00D41CF1">
        <w:t xml:space="preserve">e a </w:t>
      </w:r>
      <w:proofErr w:type="spellStart"/>
      <w:r w:rsidR="00D41CF1">
        <w:t>intervisão</w:t>
      </w:r>
      <w:proofErr w:type="spellEnd"/>
      <w:r w:rsidR="00D41CF1">
        <w:t xml:space="preserve"> </w:t>
      </w:r>
      <w:r>
        <w:t xml:space="preserve">das </w:t>
      </w:r>
      <w:r w:rsidRPr="006C2FC9">
        <w:t xml:space="preserve">práticas educativas </w:t>
      </w:r>
      <w:r>
        <w:t>contribua para</w:t>
      </w:r>
      <w:r w:rsidRPr="006C2FC9">
        <w:t xml:space="preserve"> </w:t>
      </w:r>
      <w:r>
        <w:t xml:space="preserve">responder </w:t>
      </w:r>
      <w:r w:rsidRPr="006C2FC9">
        <w:t>às necessidades da comunidade</w:t>
      </w:r>
      <w:r>
        <w:t xml:space="preserve"> discente</w:t>
      </w:r>
      <w:r w:rsidRPr="006C2FC9">
        <w:t xml:space="preserve"> e promovam o sucesso dos alunos, com foco na sustentabilidade e no impacto positivo na comunidade educativa.</w:t>
      </w:r>
    </w:p>
    <w:p w14:paraId="695B630D" w14:textId="2B0D0BFB" w:rsidR="00423B4E" w:rsidRPr="00423B4E" w:rsidRDefault="00423B4E" w:rsidP="00423B4E">
      <w:pPr>
        <w:pStyle w:val="NormalWeb"/>
        <w:spacing w:before="0" w:beforeAutospacing="0" w:after="0" w:afterAutospacing="0" w:line="360" w:lineRule="auto"/>
        <w:ind w:firstLine="567"/>
        <w:jc w:val="both"/>
        <w:rPr>
          <w:b/>
          <w:bCs/>
          <w:lang w:eastAsia="en-US"/>
        </w:rPr>
      </w:pPr>
      <w:r w:rsidRPr="00423B4E">
        <w:rPr>
          <w:b/>
          <w:bCs/>
          <w:lang w:eastAsia="en-US"/>
        </w:rPr>
        <w:t>Liderança e Gestão</w:t>
      </w:r>
    </w:p>
    <w:p w14:paraId="2B2C239D" w14:textId="77777777" w:rsidR="001242A7" w:rsidRDefault="001242A7" w:rsidP="00423B4E">
      <w:pPr>
        <w:pStyle w:val="NormalWeb"/>
        <w:spacing w:before="0" w:beforeAutospacing="0" w:after="0" w:afterAutospacing="0" w:line="360" w:lineRule="auto"/>
        <w:ind w:firstLine="567"/>
        <w:jc w:val="both"/>
      </w:pPr>
      <w:r>
        <w:t>Com este eixo estratégico, pretendemos f</w:t>
      </w:r>
      <w:r w:rsidRPr="006C2FC9">
        <w:t>ortalecer a gestão pedagógica e administrativa, capacitando as equipas de liderança para criar um ambiente educativo eficiente, humano e orientado para a excelência. Este eixo reflete a missão de garantir práticas organizacionais inclusivas e inovadoras, mobilizando recursos e parcerias para transformar desafios em oportunidades. Alinha-se com a visão de construir uma escola</w:t>
      </w:r>
      <w:r>
        <w:t xml:space="preserve"> que comunica de forma eficaz, </w:t>
      </w:r>
      <w:r w:rsidRPr="006C2FC9">
        <w:t>inspiradora e sustentável,</w:t>
      </w:r>
      <w:r>
        <w:t xml:space="preserve"> que envolva a comunidade onde se insere, e</w:t>
      </w:r>
      <w:r w:rsidRPr="006C2FC9">
        <w:t xml:space="preserve"> que respond</w:t>
      </w:r>
      <w:r>
        <w:t>a</w:t>
      </w:r>
      <w:r w:rsidRPr="006C2FC9">
        <w:t xml:space="preserve"> às exigências do contexto local e global.</w:t>
      </w:r>
    </w:p>
    <w:p w14:paraId="61B6588B" w14:textId="77203F5F" w:rsidR="00423B4E" w:rsidRPr="00423B4E" w:rsidRDefault="00423B4E" w:rsidP="00423B4E">
      <w:pPr>
        <w:pStyle w:val="NormalWeb"/>
        <w:spacing w:before="0" w:beforeAutospacing="0" w:after="0" w:afterAutospacing="0" w:line="360" w:lineRule="auto"/>
        <w:ind w:firstLine="567"/>
        <w:jc w:val="both"/>
        <w:rPr>
          <w:b/>
          <w:bCs/>
          <w:lang w:eastAsia="en-US"/>
        </w:rPr>
      </w:pPr>
      <w:r w:rsidRPr="00423B4E">
        <w:rPr>
          <w:b/>
          <w:bCs/>
          <w:lang w:eastAsia="en-US"/>
        </w:rPr>
        <w:t>Prestação do Serviço Educativo</w:t>
      </w:r>
    </w:p>
    <w:p w14:paraId="54EF45CF" w14:textId="5D4308F6" w:rsidR="003151D8" w:rsidRDefault="003151D8" w:rsidP="00423B4E">
      <w:pPr>
        <w:pStyle w:val="NormalWeb"/>
        <w:spacing w:before="0" w:beforeAutospacing="0" w:after="0" w:afterAutospacing="0" w:line="360" w:lineRule="auto"/>
        <w:ind w:firstLine="567"/>
        <w:jc w:val="both"/>
      </w:pPr>
      <w:r>
        <w:t>Este eixo reflete o compromisso do agrupamento em g</w:t>
      </w:r>
      <w:r w:rsidRPr="006C2FC9">
        <w:t>arantir uma oferta educativa diversificada e de elevada qualidade, centrada na promoção do sucesso escolar, inclusão e igualdade de oportunidades</w:t>
      </w:r>
      <w:r>
        <w:t>, mobilizando uma forte articulação pedagógica entre ciclos</w:t>
      </w:r>
      <w:r w:rsidRPr="006C2FC9">
        <w:t xml:space="preserve">. </w:t>
      </w:r>
      <w:r>
        <w:t>Pretende-se f</w:t>
      </w:r>
      <w:r w:rsidRPr="006C2FC9">
        <w:t>omentar práticas pedagógicas inovadoras, alinhadas com a missão de formar cidadãos críticos e responsáveis</w:t>
      </w:r>
      <w:r>
        <w:t xml:space="preserve">, promovendo um ambiente escolar tranquilo. A par de um </w:t>
      </w:r>
      <w:r w:rsidR="00000000">
        <w:rPr>
          <w:noProof/>
        </w:rPr>
        <w:lastRenderedPageBreak/>
        <w:pict w14:anchorId="783C75C4">
          <v:shape id="_x0000_s4209" type="#_x0000_t75" style="position:absolute;left:0;text-align:left;margin-left:479.25pt;margin-top:-37.75pt;width:33.3pt;height:32.45pt;z-index:54;mso-position-horizontal-relative:text;mso-position-vertical-relative:text" o:allowoverlap="f">
            <v:imagedata r:id="rId8" o:title="Logo AEVRSA" cropbottom="13470f" cropleft="2123f" cropright="3741f" chromakey="#fbfbfd"/>
          </v:shape>
        </w:pict>
      </w:r>
      <w:r>
        <w:t>reforço do feedback formativo aos alunos,</w:t>
      </w:r>
      <w:r w:rsidRPr="006C2FC9">
        <w:t xml:space="preserve"> </w:t>
      </w:r>
      <w:r>
        <w:t>e</w:t>
      </w:r>
      <w:r w:rsidRPr="006C2FC9">
        <w:t>ste eixo sustenta a visão de um agrupamento</w:t>
      </w:r>
      <w:r>
        <w:t xml:space="preserve"> que avalia para promover as aprendizagens num ambiente</w:t>
      </w:r>
      <w:r w:rsidRPr="006C2FC9">
        <w:t xml:space="preserve"> multicultural e dinâmico, capacitando os alunos para serem agentes transformadores, preparados para enfrentar os desafios </w:t>
      </w:r>
      <w:r>
        <w:t xml:space="preserve">sociais e ambientais </w:t>
      </w:r>
      <w:r w:rsidRPr="006C2FC9">
        <w:t>de um mundo globalizado.</w:t>
      </w:r>
      <w:r>
        <w:t xml:space="preserve"> </w:t>
      </w:r>
      <w:r w:rsidRPr="006C2FC9">
        <w:t xml:space="preserve">Este eixo reforça a </w:t>
      </w:r>
      <w:r>
        <w:t>M</w:t>
      </w:r>
      <w:r w:rsidRPr="006C2FC9">
        <w:t xml:space="preserve">issão de proporcionar um ensino de excelência e a </w:t>
      </w:r>
      <w:r>
        <w:t>V</w:t>
      </w:r>
      <w:r w:rsidRPr="006C2FC9">
        <w:t xml:space="preserve">isão de ser uma referência na promoção da cidadania ativa e do </w:t>
      </w:r>
      <w:r w:rsidR="00000000">
        <w:rPr>
          <w:noProof/>
        </w:rPr>
        <w:pict w14:anchorId="2CE386F9">
          <v:group id="_x0000_s4200" style="position:absolute;left:0;text-align:left;margin-left:539.2pt;margin-top:.25pt;width:75.75pt;height:845.55pt;rotation:180;z-index:-1;mso-position-horizontal-relative:page;mso-position-vertical-relative:page" coordorigin="8904,-305" coordsize="2993,16632">
            <v:group id="_x0000_s4201" style="position:absolute;left:9695;top:-305;width:2202;height:16632" coordorigin="9695,-305" coordsize="2202,16632">
              <v:shape id="_x0000_s420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203" style="position:absolute;left:10048;top:-305;width:1849;height:16632" coordorigin="10055,-317" coordsize="1849,16632">
                <v:rect id="_x0000_s420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204">
                    <w:txbxContent>
                      <w:p w14:paraId="3B5478D5" w14:textId="77777777" w:rsidR="0078169C" w:rsidRDefault="0078169C" w:rsidP="0078169C"/>
                    </w:txbxContent>
                  </v:textbox>
                </v:rect>
                <v:shape id="_x0000_s420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20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20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20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Pr="006C2FC9">
        <w:t>desenvolvimento sustentável, garantindo que todos os alunos atinjam o seu potencial máximo, dentro de um contexto de inovação e equidade.</w:t>
      </w:r>
    </w:p>
    <w:p w14:paraId="683EE004" w14:textId="45E3F308" w:rsidR="00423B4E" w:rsidRDefault="00423B4E" w:rsidP="00423B4E">
      <w:pPr>
        <w:pStyle w:val="NormalWeb"/>
        <w:spacing w:before="0" w:beforeAutospacing="0" w:after="0" w:afterAutospacing="0" w:line="360" w:lineRule="auto"/>
        <w:ind w:firstLine="567"/>
        <w:jc w:val="both"/>
        <w:rPr>
          <w:b/>
          <w:bCs/>
          <w:lang w:eastAsia="en-US"/>
        </w:rPr>
      </w:pPr>
      <w:r w:rsidRPr="00423B4E">
        <w:rPr>
          <w:b/>
          <w:bCs/>
          <w:lang w:eastAsia="en-US"/>
        </w:rPr>
        <w:t>Resultados</w:t>
      </w:r>
    </w:p>
    <w:p w14:paraId="30BA2D8B" w14:textId="107BC6EA" w:rsidR="003151D8" w:rsidRDefault="003151D8" w:rsidP="00423B4E">
      <w:pPr>
        <w:pStyle w:val="NormalWeb"/>
        <w:spacing w:before="0" w:beforeAutospacing="0" w:after="0" w:afterAutospacing="0" w:line="360" w:lineRule="auto"/>
        <w:ind w:firstLine="567"/>
        <w:jc w:val="both"/>
      </w:pPr>
      <w:r>
        <w:t>O último eixo estratégico, foca-se</w:t>
      </w:r>
      <w:r w:rsidRPr="006C2FC9">
        <w:t xml:space="preserve"> na obtenção de resultados mensuráveis, estabelecendo metas concretas que assegurem o impacto positivo das intervenções </w:t>
      </w:r>
      <w:r>
        <w:t xml:space="preserve">do corpo docente </w:t>
      </w:r>
      <w:r w:rsidRPr="006C2FC9">
        <w:t>na qualidade das aprendizagens e no sucesso escolar</w:t>
      </w:r>
      <w:r>
        <w:t>. Pretende-se, por isso, m</w:t>
      </w:r>
      <w:r w:rsidRPr="005D44D6">
        <w:t>elhorar as taxas de sucesso, transição e conclusão</w:t>
      </w:r>
      <w:r>
        <w:t xml:space="preserve"> dos nossos alunos</w:t>
      </w:r>
      <w:r w:rsidRPr="005D44D6">
        <w:t xml:space="preserve">, </w:t>
      </w:r>
      <w:r>
        <w:t>através</w:t>
      </w:r>
      <w:r w:rsidRPr="005D44D6">
        <w:t xml:space="preserve"> </w:t>
      </w:r>
      <w:r>
        <w:t xml:space="preserve">de </w:t>
      </w:r>
      <w:r w:rsidRPr="005D44D6">
        <w:t xml:space="preserve">estratégias pedagógicas que garantam aprendizagens significativas e personalizadas. </w:t>
      </w:r>
      <w:r>
        <w:t>O agrupamento pretende atuar no sentido de r</w:t>
      </w:r>
      <w:r w:rsidRPr="005D44D6">
        <w:t xml:space="preserve">eduzir o absentismo escolar através de iniciativas de apoio e monitorização precoce, enquanto valoriza a excelência académica </w:t>
      </w:r>
      <w:r>
        <w:t>através</w:t>
      </w:r>
      <w:r w:rsidRPr="005D44D6">
        <w:t xml:space="preserve"> do reconhecimento público dos alunos com desempenho </w:t>
      </w:r>
      <w:r>
        <w:t>excelente</w:t>
      </w:r>
      <w:r w:rsidRPr="005D44D6">
        <w:t>. Este eixo reflete</w:t>
      </w:r>
      <w:r>
        <w:t>, assim,</w:t>
      </w:r>
      <w:r w:rsidRPr="005D44D6">
        <w:t xml:space="preserve"> a </w:t>
      </w:r>
      <w:r>
        <w:t>M</w:t>
      </w:r>
      <w:r w:rsidRPr="005D44D6">
        <w:t xml:space="preserve">issão de proporcionar uma educação inclusiva e de excelência e reforça a </w:t>
      </w:r>
      <w:r>
        <w:t>V</w:t>
      </w:r>
      <w:r w:rsidRPr="005D44D6">
        <w:t>isão de ser</w:t>
      </w:r>
      <w:r>
        <w:t>mos</w:t>
      </w:r>
      <w:r w:rsidRPr="005D44D6">
        <w:t xml:space="preserve"> uma referência educativa, promovendo o sucesso escolar e formando cidadãos preparados para os desafios </w:t>
      </w:r>
      <w:r>
        <w:t>de hoje</w:t>
      </w:r>
      <w:r w:rsidRPr="005D44D6">
        <w:t>.</w:t>
      </w:r>
    </w:p>
    <w:p w14:paraId="64E9FED5" w14:textId="7171EC5C" w:rsidR="00423B4E" w:rsidRPr="00423B4E" w:rsidRDefault="00423B4E" w:rsidP="00423B4E">
      <w:pPr>
        <w:pStyle w:val="NormalWeb"/>
        <w:spacing w:before="0" w:beforeAutospacing="0" w:after="0" w:afterAutospacing="0" w:line="360" w:lineRule="auto"/>
        <w:ind w:firstLine="567"/>
        <w:jc w:val="both"/>
        <w:rPr>
          <w:lang w:eastAsia="en-US"/>
        </w:rPr>
      </w:pPr>
      <w:r w:rsidRPr="00423B4E">
        <w:rPr>
          <w:lang w:eastAsia="en-US"/>
        </w:rPr>
        <w:t>Estes eixos estratégicos guiarão as iniciativas e metas do Agrupamento, envolvendo toda a comunidade educativa e promovendo uma escola inclusiva, dinâmica e centrada no sucesso dos alunos.</w:t>
      </w:r>
    </w:p>
    <w:p w14:paraId="64760F3A" w14:textId="77777777" w:rsidR="00B70C3C" w:rsidRDefault="00B70C3C" w:rsidP="00B70C3C">
      <w:pPr>
        <w:pStyle w:val="Ttulo2"/>
        <w:ind w:left="4253"/>
        <w:rPr>
          <w:rFonts w:ascii="Arial" w:hAnsi="Arial" w:cs="Arial"/>
          <w:b/>
          <w:i/>
          <w:color w:val="auto"/>
          <w:sz w:val="26"/>
          <w:szCs w:val="26"/>
        </w:rPr>
      </w:pPr>
    </w:p>
    <w:p w14:paraId="11C23D43" w14:textId="4E75C8B8" w:rsidR="00B70C3C" w:rsidRPr="00E26132" w:rsidRDefault="00E26132" w:rsidP="00E26132">
      <w:pPr>
        <w:pStyle w:val="Ttulo2"/>
        <w:spacing w:line="360" w:lineRule="auto"/>
        <w:ind w:left="4253"/>
        <w:jc w:val="both"/>
        <w:rPr>
          <w:rFonts w:ascii="Arial" w:hAnsi="Arial" w:cs="Arial"/>
          <w:b/>
          <w:i/>
          <w:color w:val="auto"/>
          <w:sz w:val="26"/>
          <w:szCs w:val="26"/>
        </w:rPr>
      </w:pPr>
      <w:r>
        <w:rPr>
          <w:rFonts w:ascii="Arial" w:hAnsi="Arial" w:cs="Arial"/>
          <w:b/>
          <w:i/>
          <w:color w:val="auto"/>
          <w:sz w:val="26"/>
          <w:szCs w:val="26"/>
        </w:rPr>
        <w:t>“</w:t>
      </w:r>
      <w:r w:rsidR="00B70C3C" w:rsidRPr="00E26132">
        <w:rPr>
          <w:rFonts w:ascii="Arial" w:hAnsi="Arial" w:cs="Arial"/>
          <w:b/>
          <w:i/>
          <w:color w:val="auto"/>
          <w:sz w:val="26"/>
          <w:szCs w:val="26"/>
        </w:rPr>
        <w:t>É fazendo que se aprende a fazer aquilo que se deve aprender a fazer.</w:t>
      </w:r>
      <w:r>
        <w:rPr>
          <w:rFonts w:ascii="Arial" w:hAnsi="Arial" w:cs="Arial"/>
          <w:b/>
          <w:i/>
          <w:color w:val="auto"/>
          <w:sz w:val="26"/>
          <w:szCs w:val="26"/>
        </w:rPr>
        <w:t>”</w:t>
      </w:r>
    </w:p>
    <w:p w14:paraId="5E3BAD6A" w14:textId="0500FBA3" w:rsidR="00B70C3C" w:rsidRPr="00B70C3C" w:rsidRDefault="00B70C3C" w:rsidP="00B70C3C">
      <w:pPr>
        <w:pStyle w:val="Ttulo2"/>
        <w:spacing w:line="360" w:lineRule="auto"/>
        <w:ind w:left="4253"/>
      </w:pPr>
      <w:r w:rsidRPr="00B70C3C">
        <w:rPr>
          <w:rFonts w:ascii="Arial" w:hAnsi="Arial" w:cs="Arial"/>
          <w:color w:val="auto"/>
          <w:sz w:val="24"/>
          <w:szCs w:val="24"/>
          <w:shd w:val="clear" w:color="auto" w:fill="FFFFFF"/>
        </w:rPr>
        <w:t>Aristóteles</w:t>
      </w:r>
    </w:p>
    <w:p w14:paraId="13E1C0E6" w14:textId="77777777" w:rsidR="00423B4E" w:rsidRPr="00423B4E" w:rsidRDefault="00423B4E" w:rsidP="00423B4E">
      <w:pPr>
        <w:pStyle w:val="Ttulo2"/>
      </w:pPr>
    </w:p>
    <w:p w14:paraId="33A74F1B" w14:textId="77777777" w:rsidR="00544A79" w:rsidRPr="00544A79" w:rsidRDefault="00544A79" w:rsidP="00544A79">
      <w:pPr>
        <w:pStyle w:val="Ttulo2"/>
      </w:pPr>
    </w:p>
    <w:p w14:paraId="773A2F6F" w14:textId="77777777" w:rsidR="00DD3578" w:rsidRDefault="00DD3578" w:rsidP="00F250B2">
      <w:pPr>
        <w:spacing w:line="360" w:lineRule="auto"/>
        <w:jc w:val="both"/>
        <w:rPr>
          <w:rStyle w:val="TtulodoLivro"/>
        </w:rPr>
        <w:sectPr w:rsidR="00DD3578" w:rsidSect="00307EC4">
          <w:footerReference w:type="default" r:id="rId27"/>
          <w:footerReference w:type="first" r:id="rId28"/>
          <w:pgSz w:w="11907" w:h="16839" w:code="1"/>
          <w:pgMar w:top="1097" w:right="1417" w:bottom="1276" w:left="1276" w:header="426" w:footer="283" w:gutter="0"/>
          <w:cols w:space="720"/>
          <w:titlePg/>
          <w:docGrid w:linePitch="360"/>
        </w:sectPr>
      </w:pPr>
    </w:p>
    <w:p w14:paraId="336D4223" w14:textId="45F2B2BA" w:rsidR="002446E5" w:rsidRDefault="00000000" w:rsidP="00F250B2">
      <w:pPr>
        <w:spacing w:line="360" w:lineRule="auto"/>
        <w:jc w:val="both"/>
        <w:rPr>
          <w:rStyle w:val="TtulodoLivro"/>
          <w:rFonts w:eastAsia="Century Schoolbook"/>
        </w:rPr>
      </w:pPr>
      <w:r>
        <w:rPr>
          <w:noProof/>
          <w:lang w:eastAsia="pt-PT"/>
        </w:rPr>
        <w:lastRenderedPageBreak/>
        <w:pict w14:anchorId="63938DB5">
          <v:shape id="_x0000_s3968" type="#_x0000_t75" style="position:absolute;left:0;text-align:left;margin-left:732.25pt;margin-top:-54.35pt;width:33.3pt;height:32.45pt;z-index:35" o:allowoverlap="f">
            <v:imagedata r:id="rId8" o:title="Logo AEVRSA" cropbottom="13470f" cropleft="2123f" cropright="3741f" chromakey="#fbfbfd"/>
          </v:shape>
        </w:pict>
      </w:r>
      <w:r>
        <w:rPr>
          <w:rFonts w:ascii="Times New Roman" w:hAnsi="Times New Roman"/>
          <w:b/>
          <w:noProof/>
          <w:szCs w:val="24"/>
          <w:lang w:eastAsia="pt-PT"/>
        </w:rPr>
        <w:pict w14:anchorId="2EB056DC">
          <v:group id="_x0000_s3415" style="position:absolute;left:0;text-align:left;margin-left:783.7pt;margin-top:-.7pt;width:75.75pt;height:845.55pt;rotation:180;z-index:15;mso-position-horizontal-relative:page;mso-position-vertical-relative:page" coordorigin="8904,-305" coordsize="2993,16632">
            <v:group id="_x0000_s3416" style="position:absolute;left:9695;top:-305;width:2202;height:16632" coordorigin="9695,-305" coordsize="2202,16632">
              <v:shape id="_x0000_s3417"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418" style="position:absolute;left:10048;top:-305;width:1849;height:16632" coordorigin="10055,-317" coordsize="1849,16632">
                <v:rect id="_x0000_s3419"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419">
                    <w:txbxContent>
                      <w:p w14:paraId="29AD137C" w14:textId="77777777" w:rsidR="00821E90" w:rsidRDefault="00821E90" w:rsidP="00696357"/>
                    </w:txbxContent>
                  </v:textbox>
                </v:rect>
                <v:shape id="_x0000_s3420"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421"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422"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423"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423B4E">
        <w:rPr>
          <w:rStyle w:val="TtulodoLivro"/>
        </w:rPr>
        <w:t>4</w:t>
      </w:r>
      <w:r w:rsidR="00544A79">
        <w:rPr>
          <w:rStyle w:val="TtulodoLivro"/>
        </w:rPr>
        <w:t>.</w:t>
      </w:r>
      <w:r w:rsidR="00423B4E">
        <w:rPr>
          <w:rStyle w:val="TtulodoLivro"/>
        </w:rPr>
        <w:t>1</w:t>
      </w:r>
      <w:r w:rsidR="00F250B2" w:rsidRPr="002446E5">
        <w:rPr>
          <w:rStyle w:val="TtulodoLivro"/>
        </w:rPr>
        <w:t xml:space="preserve">. </w:t>
      </w:r>
      <w:r w:rsidR="00423B4E">
        <w:rPr>
          <w:rStyle w:val="TtulodoLivro"/>
          <w:rFonts w:eastAsia="Century Schoolbook"/>
        </w:rPr>
        <w:t>Autoavaliação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83"/>
        <w:gridCol w:w="3671"/>
        <w:gridCol w:w="3232"/>
      </w:tblGrid>
      <w:tr w:rsidR="006E75B0" w:rsidRPr="00CD44A5" w14:paraId="1E716666" w14:textId="77777777" w:rsidTr="00536F07">
        <w:tc>
          <w:tcPr>
            <w:tcW w:w="14283" w:type="dxa"/>
            <w:gridSpan w:val="4"/>
            <w:tcBorders>
              <w:top w:val="single" w:sz="18" w:space="0" w:color="auto"/>
              <w:left w:val="single" w:sz="18" w:space="0" w:color="auto"/>
              <w:bottom w:val="single" w:sz="18" w:space="0" w:color="auto"/>
              <w:right w:val="single" w:sz="18" w:space="0" w:color="auto"/>
            </w:tcBorders>
            <w:shd w:val="clear" w:color="auto" w:fill="C2D69B"/>
            <w:vAlign w:val="center"/>
          </w:tcPr>
          <w:p w14:paraId="71FD534B" w14:textId="19E67222" w:rsidR="00525438" w:rsidRPr="00CD44A5" w:rsidRDefault="00525438" w:rsidP="00FE330A">
            <w:pPr>
              <w:jc w:val="center"/>
              <w:rPr>
                <w:b/>
                <w:bCs/>
                <w:sz w:val="32"/>
                <w:szCs w:val="32"/>
              </w:rPr>
            </w:pPr>
            <w:r>
              <w:rPr>
                <w:b/>
                <w:bCs/>
                <w:sz w:val="32"/>
                <w:szCs w:val="32"/>
              </w:rPr>
              <w:t xml:space="preserve">Eixo </w:t>
            </w:r>
            <w:r w:rsidR="00BC5B24">
              <w:rPr>
                <w:b/>
                <w:bCs/>
                <w:sz w:val="32"/>
                <w:szCs w:val="32"/>
              </w:rPr>
              <w:t>A</w:t>
            </w:r>
            <w:r>
              <w:rPr>
                <w:b/>
                <w:bCs/>
                <w:sz w:val="32"/>
                <w:szCs w:val="32"/>
              </w:rPr>
              <w:t xml:space="preserve"> </w:t>
            </w:r>
            <w:r w:rsidR="002748C4">
              <w:rPr>
                <w:b/>
                <w:bCs/>
                <w:sz w:val="32"/>
                <w:szCs w:val="32"/>
              </w:rPr>
              <w:t>–</w:t>
            </w:r>
            <w:r>
              <w:rPr>
                <w:b/>
                <w:bCs/>
                <w:sz w:val="32"/>
                <w:szCs w:val="32"/>
              </w:rPr>
              <w:t xml:space="preserve"> Autoavaliação</w:t>
            </w:r>
          </w:p>
        </w:tc>
      </w:tr>
      <w:tr w:rsidR="00525438" w:rsidRPr="00D13C74" w14:paraId="2C480A8F" w14:textId="77777777" w:rsidTr="00536F07">
        <w:tc>
          <w:tcPr>
            <w:tcW w:w="3697" w:type="dxa"/>
            <w:tcBorders>
              <w:top w:val="single" w:sz="18" w:space="0" w:color="auto"/>
              <w:left w:val="single" w:sz="18" w:space="0" w:color="auto"/>
              <w:bottom w:val="single" w:sz="18" w:space="0" w:color="auto"/>
              <w:right w:val="single" w:sz="6" w:space="0" w:color="auto"/>
            </w:tcBorders>
            <w:shd w:val="clear" w:color="auto" w:fill="D6E3BC"/>
            <w:vAlign w:val="center"/>
          </w:tcPr>
          <w:p w14:paraId="7F721E28" w14:textId="77777777" w:rsidR="00525438" w:rsidRPr="00D13C74" w:rsidRDefault="00525438" w:rsidP="00FE330A">
            <w:pPr>
              <w:jc w:val="center"/>
              <w:rPr>
                <w:b/>
                <w:bCs/>
                <w:sz w:val="28"/>
                <w:szCs w:val="28"/>
              </w:rPr>
            </w:pPr>
            <w:r>
              <w:rPr>
                <w:b/>
                <w:bCs/>
                <w:sz w:val="28"/>
                <w:szCs w:val="28"/>
              </w:rPr>
              <w:t>Objetivos Operacionais</w:t>
            </w:r>
          </w:p>
        </w:tc>
        <w:tc>
          <w:tcPr>
            <w:tcW w:w="3683" w:type="dxa"/>
            <w:tcBorders>
              <w:top w:val="single" w:sz="18" w:space="0" w:color="auto"/>
              <w:left w:val="single" w:sz="6" w:space="0" w:color="auto"/>
              <w:bottom w:val="single" w:sz="18" w:space="0" w:color="auto"/>
              <w:right w:val="single" w:sz="6" w:space="0" w:color="auto"/>
            </w:tcBorders>
            <w:shd w:val="clear" w:color="auto" w:fill="D6E3BC"/>
            <w:vAlign w:val="center"/>
          </w:tcPr>
          <w:p w14:paraId="57FBF332" w14:textId="77777777" w:rsidR="00525438" w:rsidRPr="00D13C74" w:rsidRDefault="00525438" w:rsidP="00FE330A">
            <w:pPr>
              <w:jc w:val="center"/>
              <w:rPr>
                <w:b/>
                <w:bCs/>
                <w:sz w:val="28"/>
                <w:szCs w:val="28"/>
              </w:rPr>
            </w:pPr>
            <w:r>
              <w:rPr>
                <w:b/>
                <w:bCs/>
                <w:sz w:val="28"/>
                <w:szCs w:val="28"/>
              </w:rPr>
              <w:t>Ações a Implementar</w:t>
            </w:r>
          </w:p>
        </w:tc>
        <w:tc>
          <w:tcPr>
            <w:tcW w:w="3671" w:type="dxa"/>
            <w:tcBorders>
              <w:top w:val="single" w:sz="18" w:space="0" w:color="auto"/>
              <w:left w:val="single" w:sz="6" w:space="0" w:color="auto"/>
              <w:bottom w:val="single" w:sz="18" w:space="0" w:color="auto"/>
              <w:right w:val="single" w:sz="6" w:space="0" w:color="auto"/>
            </w:tcBorders>
            <w:shd w:val="clear" w:color="auto" w:fill="D6E3BC"/>
            <w:vAlign w:val="center"/>
          </w:tcPr>
          <w:p w14:paraId="77AD9901" w14:textId="77777777" w:rsidR="00525438" w:rsidRPr="00D13C74" w:rsidRDefault="00525438" w:rsidP="00FE330A">
            <w:pPr>
              <w:jc w:val="center"/>
              <w:rPr>
                <w:b/>
                <w:bCs/>
                <w:sz w:val="28"/>
                <w:szCs w:val="28"/>
              </w:rPr>
            </w:pPr>
            <w:r>
              <w:rPr>
                <w:b/>
                <w:bCs/>
                <w:sz w:val="28"/>
                <w:szCs w:val="28"/>
              </w:rPr>
              <w:t>Indicadores de Execução</w:t>
            </w:r>
          </w:p>
        </w:tc>
        <w:tc>
          <w:tcPr>
            <w:tcW w:w="3232" w:type="dxa"/>
            <w:tcBorders>
              <w:top w:val="single" w:sz="18" w:space="0" w:color="auto"/>
              <w:left w:val="single" w:sz="6" w:space="0" w:color="auto"/>
              <w:bottom w:val="single" w:sz="18" w:space="0" w:color="auto"/>
              <w:right w:val="single" w:sz="18" w:space="0" w:color="auto"/>
            </w:tcBorders>
            <w:shd w:val="clear" w:color="auto" w:fill="D6E3BC"/>
            <w:vAlign w:val="center"/>
          </w:tcPr>
          <w:p w14:paraId="59D3C561" w14:textId="77777777" w:rsidR="00525438" w:rsidRPr="00D13C74" w:rsidRDefault="00525438" w:rsidP="00FE330A">
            <w:pPr>
              <w:jc w:val="center"/>
              <w:rPr>
                <w:b/>
                <w:bCs/>
                <w:sz w:val="28"/>
                <w:szCs w:val="28"/>
              </w:rPr>
            </w:pPr>
            <w:r>
              <w:rPr>
                <w:b/>
                <w:bCs/>
                <w:sz w:val="28"/>
                <w:szCs w:val="28"/>
              </w:rPr>
              <w:t>Metas</w:t>
            </w:r>
          </w:p>
        </w:tc>
      </w:tr>
      <w:tr w:rsidR="00525438" w14:paraId="04A60375" w14:textId="77777777" w:rsidTr="00536F07">
        <w:trPr>
          <w:trHeight w:val="132"/>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62C9CE23" w14:textId="46738CA7" w:rsidR="00525438" w:rsidRPr="00BC5B24" w:rsidRDefault="00663A11" w:rsidP="00BC5B24">
            <w:pPr>
              <w:spacing w:before="60" w:after="60" w:line="360" w:lineRule="auto"/>
              <w:jc w:val="both"/>
              <w:rPr>
                <w:b/>
                <w:bCs/>
                <w:sz w:val="22"/>
                <w:szCs w:val="22"/>
              </w:rPr>
            </w:pPr>
            <w:r w:rsidRPr="00BC5B24">
              <w:rPr>
                <w:b/>
                <w:bCs/>
                <w:sz w:val="22"/>
                <w:szCs w:val="22"/>
              </w:rPr>
              <w:t>A</w:t>
            </w:r>
            <w:r w:rsidR="00726ED7">
              <w:rPr>
                <w:b/>
                <w:bCs/>
                <w:sz w:val="22"/>
                <w:szCs w:val="22"/>
              </w:rPr>
              <w:t>.</w:t>
            </w:r>
            <w:r w:rsidR="00065F0C" w:rsidRPr="00BC5B24">
              <w:rPr>
                <w:b/>
                <w:bCs/>
                <w:sz w:val="22"/>
                <w:szCs w:val="22"/>
              </w:rPr>
              <w:t>1</w:t>
            </w:r>
            <w:r w:rsidR="00726ED7">
              <w:rPr>
                <w:b/>
                <w:bCs/>
                <w:sz w:val="22"/>
                <w:szCs w:val="22"/>
              </w:rPr>
              <w:t>.</w:t>
            </w:r>
            <w:r w:rsidR="00065F0C" w:rsidRPr="00BC5B24">
              <w:rPr>
                <w:b/>
                <w:bCs/>
                <w:sz w:val="22"/>
                <w:szCs w:val="22"/>
              </w:rPr>
              <w:t xml:space="preserve"> </w:t>
            </w:r>
            <w:r w:rsidRPr="00BC5B24">
              <w:rPr>
                <w:b/>
                <w:bCs/>
                <w:sz w:val="22"/>
                <w:szCs w:val="22"/>
              </w:rPr>
              <w:t xml:space="preserve">- </w:t>
            </w:r>
            <w:r w:rsidR="00525438" w:rsidRPr="00BC5B24">
              <w:rPr>
                <w:b/>
                <w:bCs/>
                <w:sz w:val="22"/>
                <w:szCs w:val="22"/>
              </w:rPr>
              <w:t>Implementar práticas de autoavaliação baseadas no ciclo PDCA.</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72F60BC6" w14:textId="0DD39A46" w:rsidR="00525438" w:rsidRPr="00973D0E" w:rsidRDefault="00065F0C"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1.1</w:t>
            </w:r>
            <w:r w:rsidR="00726ED7" w:rsidRPr="00973D0E">
              <w:rPr>
                <w:sz w:val="18"/>
                <w:szCs w:val="18"/>
              </w:rPr>
              <w:t>.</w:t>
            </w:r>
            <w:r w:rsidR="00663A11" w:rsidRPr="00973D0E">
              <w:rPr>
                <w:sz w:val="18"/>
                <w:szCs w:val="18"/>
              </w:rPr>
              <w:t xml:space="preserve"> -</w:t>
            </w:r>
            <w:r w:rsidRPr="00973D0E">
              <w:rPr>
                <w:sz w:val="18"/>
                <w:szCs w:val="18"/>
              </w:rPr>
              <w:t xml:space="preserve"> </w:t>
            </w:r>
            <w:r w:rsidR="00525438" w:rsidRPr="00973D0E">
              <w:rPr>
                <w:sz w:val="18"/>
                <w:szCs w:val="18"/>
              </w:rPr>
              <w:t>Aplicar o ciclo PDCA.</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642E9CD2" w14:textId="6FBD0C73" w:rsidR="00525438" w:rsidRPr="00973D0E" w:rsidRDefault="00536F0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1.1.1</w:t>
            </w:r>
            <w:r w:rsidR="00726ED7" w:rsidRPr="00973D0E">
              <w:rPr>
                <w:sz w:val="18"/>
                <w:szCs w:val="18"/>
              </w:rPr>
              <w:t>.</w:t>
            </w:r>
            <w:r w:rsidR="00663A11" w:rsidRPr="00973D0E">
              <w:rPr>
                <w:sz w:val="18"/>
                <w:szCs w:val="18"/>
              </w:rPr>
              <w:t xml:space="preserve"> -</w:t>
            </w:r>
            <w:r w:rsidRPr="00973D0E">
              <w:rPr>
                <w:sz w:val="18"/>
                <w:szCs w:val="18"/>
              </w:rPr>
              <w:t xml:space="preserve"> </w:t>
            </w:r>
            <w:r w:rsidR="00525438" w:rsidRPr="00973D0E">
              <w:rPr>
                <w:sz w:val="18"/>
                <w:szCs w:val="18"/>
              </w:rPr>
              <w:t>Percentagem de processos e atividades implementados com PDCA.</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55B8CBF7" w14:textId="77777777" w:rsidR="00525438" w:rsidRPr="00973D0E" w:rsidRDefault="00536F07"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1.1.1.1</w:t>
            </w:r>
            <w:r w:rsidR="00726ED7" w:rsidRPr="00973D0E">
              <w:rPr>
                <w:sz w:val="14"/>
                <w:szCs w:val="14"/>
              </w:rPr>
              <w:t>.</w:t>
            </w:r>
            <w:r w:rsidRPr="00973D0E">
              <w:rPr>
                <w:sz w:val="14"/>
                <w:szCs w:val="14"/>
              </w:rPr>
              <w:t xml:space="preserve"> </w:t>
            </w:r>
            <w:r w:rsidR="00663A11" w:rsidRPr="00973D0E">
              <w:rPr>
                <w:sz w:val="14"/>
                <w:szCs w:val="14"/>
              </w:rPr>
              <w:t xml:space="preserve">- </w:t>
            </w:r>
            <w:r w:rsidR="00525438" w:rsidRPr="00973D0E">
              <w:rPr>
                <w:sz w:val="14"/>
                <w:szCs w:val="14"/>
              </w:rPr>
              <w:t>Implementar o ciclo PDCA em pelo menos 70% dos processos-chave do Agrupamento</w:t>
            </w:r>
            <w:r w:rsidR="006E6654" w:rsidRPr="00973D0E">
              <w:rPr>
                <w:sz w:val="14"/>
                <w:szCs w:val="14"/>
              </w:rPr>
              <w:t>, a saber:</w:t>
            </w:r>
          </w:p>
          <w:p w14:paraId="05EAE184" w14:textId="77777777" w:rsidR="006E6654" w:rsidRPr="00973D0E" w:rsidRDefault="006E6654" w:rsidP="00973D0E">
            <w:pPr>
              <w:spacing w:line="360" w:lineRule="auto"/>
              <w:jc w:val="both"/>
              <w:rPr>
                <w:sz w:val="14"/>
                <w:szCs w:val="14"/>
              </w:rPr>
            </w:pPr>
            <w:r w:rsidRPr="00973D0E">
              <w:rPr>
                <w:sz w:val="14"/>
                <w:szCs w:val="14"/>
              </w:rPr>
              <w:t>- Áreas de melhoria;</w:t>
            </w:r>
          </w:p>
          <w:p w14:paraId="57E7D8A1" w14:textId="0965AF5D" w:rsidR="006E6654" w:rsidRPr="00973D0E" w:rsidRDefault="006E6654" w:rsidP="00973D0E">
            <w:pPr>
              <w:spacing w:line="360" w:lineRule="auto"/>
              <w:jc w:val="both"/>
              <w:rPr>
                <w:sz w:val="14"/>
                <w:szCs w:val="14"/>
              </w:rPr>
            </w:pPr>
            <w:r w:rsidRPr="00973D0E">
              <w:rPr>
                <w:sz w:val="14"/>
                <w:szCs w:val="14"/>
              </w:rPr>
              <w:t xml:space="preserve">- </w:t>
            </w:r>
            <w:r w:rsidR="009D72D7" w:rsidRPr="00973D0E">
              <w:rPr>
                <w:sz w:val="14"/>
                <w:szCs w:val="14"/>
              </w:rPr>
              <w:t>PEA</w:t>
            </w:r>
            <w:r w:rsidRPr="00973D0E">
              <w:rPr>
                <w:sz w:val="14"/>
                <w:szCs w:val="14"/>
              </w:rPr>
              <w:t xml:space="preserve"> do AEVRSA;</w:t>
            </w:r>
          </w:p>
          <w:p w14:paraId="6E1341EE" w14:textId="77777777" w:rsidR="006E6654" w:rsidRPr="00973D0E" w:rsidRDefault="006E6654" w:rsidP="00973D0E">
            <w:pPr>
              <w:spacing w:line="360" w:lineRule="auto"/>
              <w:jc w:val="both"/>
              <w:rPr>
                <w:sz w:val="14"/>
                <w:szCs w:val="14"/>
              </w:rPr>
            </w:pPr>
            <w:r w:rsidRPr="00973D0E">
              <w:rPr>
                <w:sz w:val="14"/>
                <w:szCs w:val="14"/>
              </w:rPr>
              <w:t>- EQAVET;</w:t>
            </w:r>
          </w:p>
          <w:p w14:paraId="16AD82E6" w14:textId="3D2FB34B" w:rsidR="00A75FC9" w:rsidRPr="00973D0E" w:rsidRDefault="00A75FC9" w:rsidP="00973D0E">
            <w:pPr>
              <w:spacing w:line="360" w:lineRule="auto"/>
              <w:jc w:val="both"/>
              <w:rPr>
                <w:sz w:val="14"/>
                <w:szCs w:val="14"/>
              </w:rPr>
            </w:pPr>
            <w:r w:rsidRPr="00973D0E">
              <w:rPr>
                <w:sz w:val="14"/>
                <w:szCs w:val="14"/>
              </w:rPr>
              <w:t>- Kits digitais;</w:t>
            </w:r>
          </w:p>
          <w:p w14:paraId="6B4301B9" w14:textId="62DC3925" w:rsidR="006E6654" w:rsidRPr="00973D0E" w:rsidRDefault="006E6654" w:rsidP="00973D0E">
            <w:pPr>
              <w:spacing w:line="360" w:lineRule="auto"/>
              <w:jc w:val="both"/>
              <w:rPr>
                <w:sz w:val="14"/>
                <w:szCs w:val="14"/>
              </w:rPr>
            </w:pPr>
            <w:r w:rsidRPr="00973D0E">
              <w:rPr>
                <w:sz w:val="14"/>
                <w:szCs w:val="14"/>
              </w:rPr>
              <w:t>- Regulamento interno.</w:t>
            </w:r>
          </w:p>
        </w:tc>
      </w:tr>
      <w:tr w:rsidR="00525438" w:rsidRPr="00B9213F" w14:paraId="64B03366" w14:textId="77777777" w:rsidTr="00536F07">
        <w:trPr>
          <w:trHeight w:val="132"/>
        </w:trPr>
        <w:tc>
          <w:tcPr>
            <w:tcW w:w="3697"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6FDF4CAF" w14:textId="77777777" w:rsidR="00525438" w:rsidRPr="00BC5B24" w:rsidRDefault="00525438" w:rsidP="00BC5B24">
            <w:pPr>
              <w:spacing w:before="60" w:after="60" w:line="360" w:lineRule="auto"/>
              <w:jc w:val="both"/>
              <w:rPr>
                <w:b/>
                <w:bCs/>
                <w:sz w:val="22"/>
                <w:szCs w:val="22"/>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648DC3B8" w14:textId="0BE8D9B2" w:rsidR="00525438" w:rsidRPr="00973D0E" w:rsidRDefault="00065F0C"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1.2</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Promover a formação e capacitação da equipa de autoavaliação.</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2D9A4449" w14:textId="60A9E260" w:rsidR="00525438" w:rsidRPr="00973D0E" w:rsidRDefault="00536F0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1.2.1</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Percentagem de elementos da EAA capacitados.</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123A6137" w14:textId="3CEBD083" w:rsidR="00525438" w:rsidRPr="00973D0E" w:rsidRDefault="00536F07"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1.2.1.1</w:t>
            </w:r>
            <w:r w:rsidR="00726ED7" w:rsidRPr="00973D0E">
              <w:rPr>
                <w:sz w:val="14"/>
                <w:szCs w:val="14"/>
              </w:rPr>
              <w:t>.</w:t>
            </w:r>
            <w:r w:rsidRPr="00973D0E">
              <w:rPr>
                <w:sz w:val="14"/>
                <w:szCs w:val="14"/>
              </w:rPr>
              <w:t xml:space="preserve"> </w:t>
            </w:r>
            <w:r w:rsidR="00663A11" w:rsidRPr="00973D0E">
              <w:rPr>
                <w:sz w:val="14"/>
                <w:szCs w:val="14"/>
              </w:rPr>
              <w:t xml:space="preserve">- </w:t>
            </w:r>
            <w:r w:rsidR="00525438" w:rsidRPr="00973D0E">
              <w:rPr>
                <w:sz w:val="14"/>
                <w:szCs w:val="14"/>
              </w:rPr>
              <w:t>Capacitar 90% da equipa de autoavaliação</w:t>
            </w:r>
            <w:r w:rsidR="00097F68" w:rsidRPr="00973D0E">
              <w:rPr>
                <w:sz w:val="14"/>
                <w:szCs w:val="14"/>
              </w:rPr>
              <w:t xml:space="preserve"> até 2028.</w:t>
            </w:r>
          </w:p>
        </w:tc>
      </w:tr>
      <w:tr w:rsidR="00525438" w:rsidRPr="00B9213F" w14:paraId="69782325" w14:textId="77777777" w:rsidTr="00536F07">
        <w:trPr>
          <w:trHeight w:val="132"/>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56B0C7A4" w14:textId="77777777" w:rsidR="00525438" w:rsidRPr="00BC5B24" w:rsidRDefault="00525438" w:rsidP="00BC5B24">
            <w:pPr>
              <w:spacing w:before="60" w:after="60" w:line="360" w:lineRule="auto"/>
              <w:jc w:val="both"/>
              <w:rPr>
                <w:b/>
                <w:bCs/>
                <w:sz w:val="22"/>
                <w:szCs w:val="22"/>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56E7B485" w14:textId="47D2D187" w:rsidR="00525438" w:rsidRPr="00973D0E" w:rsidRDefault="00065F0C"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1.3</w:t>
            </w:r>
            <w:r w:rsidR="00726ED7" w:rsidRPr="00973D0E">
              <w:rPr>
                <w:sz w:val="18"/>
                <w:szCs w:val="18"/>
              </w:rPr>
              <w:t>.</w:t>
            </w:r>
            <w:r w:rsidR="00663A11" w:rsidRPr="00973D0E">
              <w:rPr>
                <w:sz w:val="18"/>
                <w:szCs w:val="18"/>
              </w:rPr>
              <w:t xml:space="preserve"> -</w:t>
            </w:r>
            <w:r w:rsidRPr="00973D0E">
              <w:rPr>
                <w:sz w:val="18"/>
                <w:szCs w:val="18"/>
              </w:rPr>
              <w:t xml:space="preserve"> </w:t>
            </w:r>
            <w:r w:rsidR="00525438" w:rsidRPr="00973D0E">
              <w:rPr>
                <w:sz w:val="18"/>
                <w:szCs w:val="18"/>
              </w:rPr>
              <w:t>Monitorizar regularmente os impactos do Plano de Ações de Melhoria.</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12053945" w14:textId="302C840B" w:rsidR="00525438" w:rsidRPr="00973D0E" w:rsidRDefault="00536F0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1.3.1</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Resultados atingidos versus metas estabelecidas.</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6D72D592" w14:textId="4AD066A2" w:rsidR="00525438" w:rsidRPr="00973D0E" w:rsidRDefault="00536F07"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1.3.1.1</w:t>
            </w:r>
            <w:r w:rsidR="00726ED7" w:rsidRPr="00973D0E">
              <w:rPr>
                <w:sz w:val="14"/>
                <w:szCs w:val="14"/>
              </w:rPr>
              <w:t>.</w:t>
            </w:r>
            <w:r w:rsidRPr="00973D0E">
              <w:rPr>
                <w:sz w:val="14"/>
                <w:szCs w:val="14"/>
              </w:rPr>
              <w:t xml:space="preserve"> </w:t>
            </w:r>
            <w:r w:rsidR="00663A11" w:rsidRPr="00973D0E">
              <w:rPr>
                <w:sz w:val="14"/>
                <w:szCs w:val="14"/>
              </w:rPr>
              <w:t xml:space="preserve">- </w:t>
            </w:r>
            <w:r w:rsidR="00525438" w:rsidRPr="00973D0E">
              <w:rPr>
                <w:sz w:val="14"/>
                <w:szCs w:val="14"/>
              </w:rPr>
              <w:t>Implementar 80% das Ações de Melhoria, com sucesso em cada ano letivo.</w:t>
            </w:r>
          </w:p>
        </w:tc>
      </w:tr>
      <w:tr w:rsidR="00525438" w:rsidRPr="00B9213F" w14:paraId="38B45A3C" w14:textId="77777777" w:rsidTr="00536F07">
        <w:trPr>
          <w:trHeight w:val="132"/>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40E92BDE" w14:textId="6F3F90D8" w:rsidR="00525438" w:rsidRPr="00BC5B24" w:rsidRDefault="00065F0C" w:rsidP="00BC5B24">
            <w:pPr>
              <w:spacing w:before="60" w:after="60" w:line="360" w:lineRule="auto"/>
              <w:jc w:val="both"/>
              <w:rPr>
                <w:b/>
                <w:bCs/>
                <w:sz w:val="22"/>
                <w:szCs w:val="22"/>
              </w:rPr>
            </w:pPr>
            <w:r w:rsidRPr="00BC5B24">
              <w:rPr>
                <w:b/>
                <w:bCs/>
                <w:sz w:val="22"/>
                <w:szCs w:val="22"/>
              </w:rPr>
              <w:t>A</w:t>
            </w:r>
            <w:r w:rsidR="00726ED7">
              <w:rPr>
                <w:b/>
                <w:bCs/>
                <w:sz w:val="22"/>
                <w:szCs w:val="22"/>
              </w:rPr>
              <w:t>.</w:t>
            </w:r>
            <w:r w:rsidRPr="00BC5B24">
              <w:rPr>
                <w:b/>
                <w:bCs/>
                <w:sz w:val="22"/>
                <w:szCs w:val="22"/>
              </w:rPr>
              <w:t>2</w:t>
            </w:r>
            <w:r w:rsidR="00726ED7">
              <w:rPr>
                <w:b/>
                <w:bCs/>
                <w:sz w:val="22"/>
                <w:szCs w:val="22"/>
              </w:rPr>
              <w:t>.</w:t>
            </w:r>
            <w:r w:rsidR="00663A11" w:rsidRPr="00BC5B24">
              <w:rPr>
                <w:b/>
                <w:bCs/>
                <w:sz w:val="22"/>
                <w:szCs w:val="22"/>
              </w:rPr>
              <w:t xml:space="preserve"> - </w:t>
            </w:r>
            <w:r w:rsidR="00525438" w:rsidRPr="00BC5B24">
              <w:rPr>
                <w:b/>
                <w:bCs/>
                <w:sz w:val="22"/>
                <w:szCs w:val="22"/>
              </w:rPr>
              <w:t>Fomentar práticas pedagógicas inovadoras através da supervisão</w:t>
            </w:r>
            <w:r w:rsidR="004B367C">
              <w:rPr>
                <w:b/>
                <w:bCs/>
                <w:sz w:val="22"/>
                <w:szCs w:val="22"/>
              </w:rPr>
              <w:t xml:space="preserve"> e </w:t>
            </w:r>
            <w:proofErr w:type="spellStart"/>
            <w:r w:rsidR="00525438" w:rsidRPr="00BC5B24">
              <w:rPr>
                <w:b/>
                <w:bCs/>
                <w:sz w:val="22"/>
                <w:szCs w:val="22"/>
              </w:rPr>
              <w:t>intervisão</w:t>
            </w:r>
            <w:proofErr w:type="spellEnd"/>
            <w:r w:rsidR="00525438" w:rsidRPr="00BC5B24">
              <w:rPr>
                <w:b/>
                <w:bCs/>
                <w:sz w:val="22"/>
                <w:szCs w:val="22"/>
              </w:rPr>
              <w:t xml:space="preserve">. </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4C44ACEE" w14:textId="012BDBB0" w:rsidR="00525438" w:rsidRPr="00973D0E" w:rsidRDefault="00536F0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2.1</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 xml:space="preserve">Criar </w:t>
            </w:r>
            <w:r w:rsidR="00097F68" w:rsidRPr="00973D0E">
              <w:rPr>
                <w:sz w:val="18"/>
                <w:szCs w:val="18"/>
              </w:rPr>
              <w:t>grupo</w:t>
            </w:r>
            <w:r w:rsidR="00585F46" w:rsidRPr="00973D0E">
              <w:rPr>
                <w:sz w:val="18"/>
                <w:szCs w:val="18"/>
              </w:rPr>
              <w:t>s</w:t>
            </w:r>
            <w:r w:rsidR="00097F68" w:rsidRPr="00973D0E">
              <w:rPr>
                <w:sz w:val="18"/>
                <w:szCs w:val="18"/>
              </w:rPr>
              <w:t xml:space="preserve"> de docentes, de diferentes grupos disciplinares</w:t>
            </w:r>
            <w:r w:rsidR="00585F46" w:rsidRPr="00973D0E">
              <w:rPr>
                <w:sz w:val="18"/>
                <w:szCs w:val="18"/>
              </w:rPr>
              <w:t>,</w:t>
            </w:r>
            <w:r w:rsidR="00097F68" w:rsidRPr="00973D0E">
              <w:rPr>
                <w:sz w:val="18"/>
                <w:szCs w:val="18"/>
              </w:rPr>
              <w:t xml:space="preserve"> para </w:t>
            </w:r>
            <w:r w:rsidR="00525438" w:rsidRPr="00973D0E">
              <w:rPr>
                <w:sz w:val="18"/>
                <w:szCs w:val="18"/>
              </w:rPr>
              <w:t xml:space="preserve">implementar a supervisão e </w:t>
            </w:r>
            <w:proofErr w:type="spellStart"/>
            <w:r w:rsidR="00525438" w:rsidRPr="00973D0E">
              <w:rPr>
                <w:sz w:val="18"/>
                <w:szCs w:val="18"/>
              </w:rPr>
              <w:t>intervisão</w:t>
            </w:r>
            <w:proofErr w:type="spellEnd"/>
            <w:r w:rsidR="00525438" w:rsidRPr="00973D0E">
              <w:rPr>
                <w:sz w:val="18"/>
                <w:szCs w:val="18"/>
              </w:rPr>
              <w:t xml:space="preserve"> pedagógica.</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01AAF2AB" w14:textId="12814621" w:rsidR="00525438" w:rsidRPr="00973D0E" w:rsidRDefault="00536F07" w:rsidP="00BC5B24">
            <w:pPr>
              <w:spacing w:before="60" w:after="60" w:line="360" w:lineRule="auto"/>
              <w:jc w:val="both"/>
              <w:rPr>
                <w:sz w:val="18"/>
                <w:szCs w:val="18"/>
              </w:rPr>
            </w:pPr>
            <w:r w:rsidRPr="00973D0E">
              <w:rPr>
                <w:sz w:val="18"/>
                <w:szCs w:val="18"/>
              </w:rPr>
              <w:t>A</w:t>
            </w:r>
            <w:r w:rsidR="00726ED7" w:rsidRPr="00973D0E">
              <w:rPr>
                <w:sz w:val="18"/>
                <w:szCs w:val="18"/>
              </w:rPr>
              <w:t>.</w:t>
            </w:r>
            <w:r w:rsidRPr="00973D0E">
              <w:rPr>
                <w:sz w:val="18"/>
                <w:szCs w:val="18"/>
              </w:rPr>
              <w:t>2.1.1</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N</w:t>
            </w:r>
            <w:r w:rsidRPr="00973D0E">
              <w:rPr>
                <w:sz w:val="18"/>
                <w:szCs w:val="18"/>
              </w:rPr>
              <w:t>úmero</w:t>
            </w:r>
            <w:r w:rsidR="00525438" w:rsidRPr="00973D0E">
              <w:rPr>
                <w:sz w:val="18"/>
                <w:szCs w:val="18"/>
              </w:rPr>
              <w:t xml:space="preserve"> de registos de práticas de supervisão e </w:t>
            </w:r>
            <w:proofErr w:type="spellStart"/>
            <w:r w:rsidR="00525438" w:rsidRPr="00973D0E">
              <w:rPr>
                <w:sz w:val="18"/>
                <w:szCs w:val="18"/>
              </w:rPr>
              <w:t>intervisão</w:t>
            </w:r>
            <w:proofErr w:type="spellEnd"/>
            <w:r w:rsidR="00525438" w:rsidRPr="00973D0E">
              <w:rPr>
                <w:sz w:val="18"/>
                <w:szCs w:val="18"/>
              </w:rPr>
              <w:t xml:space="preserve"> por grupo disciplinar.</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162C332F" w14:textId="384960B5" w:rsidR="00525438" w:rsidRPr="00973D0E" w:rsidRDefault="00536F07"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2.1.1.1</w:t>
            </w:r>
            <w:r w:rsidR="00726ED7" w:rsidRPr="00973D0E">
              <w:rPr>
                <w:sz w:val="14"/>
                <w:szCs w:val="14"/>
              </w:rPr>
              <w:t>.</w:t>
            </w:r>
            <w:r w:rsidRPr="00973D0E">
              <w:rPr>
                <w:sz w:val="14"/>
                <w:szCs w:val="14"/>
              </w:rPr>
              <w:t xml:space="preserve"> </w:t>
            </w:r>
            <w:r w:rsidR="00663A11" w:rsidRPr="00973D0E">
              <w:rPr>
                <w:sz w:val="14"/>
                <w:szCs w:val="14"/>
              </w:rPr>
              <w:t xml:space="preserve">- </w:t>
            </w:r>
            <w:r w:rsidR="00525438" w:rsidRPr="00973D0E">
              <w:rPr>
                <w:sz w:val="14"/>
                <w:szCs w:val="14"/>
              </w:rPr>
              <w:t>Envolver 50% dos docentes de cada grupo disciplinar em cada ano letivo.</w:t>
            </w:r>
          </w:p>
        </w:tc>
      </w:tr>
      <w:tr w:rsidR="00525438" w:rsidRPr="00B9213F" w14:paraId="534F2CDE" w14:textId="77777777" w:rsidTr="00536F07">
        <w:trPr>
          <w:trHeight w:val="132"/>
        </w:trPr>
        <w:tc>
          <w:tcPr>
            <w:tcW w:w="3697" w:type="dxa"/>
            <w:vMerge/>
            <w:tcBorders>
              <w:top w:val="single" w:sz="6" w:space="0" w:color="auto"/>
              <w:left w:val="single" w:sz="18" w:space="0" w:color="auto"/>
              <w:bottom w:val="single" w:sz="6" w:space="0" w:color="auto"/>
              <w:right w:val="single" w:sz="6" w:space="0" w:color="auto"/>
            </w:tcBorders>
            <w:shd w:val="clear" w:color="auto" w:fill="auto"/>
          </w:tcPr>
          <w:p w14:paraId="79F67733" w14:textId="77777777" w:rsidR="00525438" w:rsidRPr="00B9213F" w:rsidRDefault="00525438" w:rsidP="00BC5B24">
            <w:pPr>
              <w:spacing w:before="60" w:after="60" w:line="360" w:lineRule="auto"/>
              <w:jc w:val="both"/>
              <w:rPr>
                <w:sz w:val="20"/>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7F47E3B3" w14:textId="2E5B414D" w:rsidR="00525438" w:rsidRPr="00973D0E" w:rsidRDefault="00536F0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2.2</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Promover a organização de sessões de partilha de boas práticas pedagógicas.</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03F733C1" w14:textId="719AEA4E" w:rsidR="00525438" w:rsidRPr="00973D0E" w:rsidRDefault="00536F07" w:rsidP="00BC5B24">
            <w:pPr>
              <w:spacing w:before="60" w:after="60" w:line="360" w:lineRule="auto"/>
              <w:jc w:val="both"/>
              <w:rPr>
                <w:sz w:val="18"/>
                <w:szCs w:val="18"/>
              </w:rPr>
            </w:pPr>
            <w:r w:rsidRPr="00973D0E">
              <w:rPr>
                <w:sz w:val="18"/>
                <w:szCs w:val="18"/>
              </w:rPr>
              <w:t>A</w:t>
            </w:r>
            <w:r w:rsidR="00726ED7" w:rsidRPr="00973D0E">
              <w:rPr>
                <w:sz w:val="18"/>
                <w:szCs w:val="18"/>
              </w:rPr>
              <w:t>.</w:t>
            </w:r>
            <w:r w:rsidRPr="00973D0E">
              <w:rPr>
                <w:sz w:val="18"/>
                <w:szCs w:val="18"/>
              </w:rPr>
              <w:t>2.2.1</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Número de sessões realizadas e nível de participação docente.</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3D8931FB" w14:textId="62E61AC2" w:rsidR="00525438" w:rsidRPr="00973D0E" w:rsidRDefault="00536F07"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2.2.1.1</w:t>
            </w:r>
            <w:r w:rsidR="00726ED7" w:rsidRPr="00973D0E">
              <w:rPr>
                <w:sz w:val="14"/>
                <w:szCs w:val="14"/>
              </w:rPr>
              <w:t>.</w:t>
            </w:r>
            <w:r w:rsidRPr="00973D0E">
              <w:rPr>
                <w:sz w:val="14"/>
                <w:szCs w:val="14"/>
              </w:rPr>
              <w:t xml:space="preserve"> </w:t>
            </w:r>
            <w:r w:rsidR="00663A11" w:rsidRPr="00973D0E">
              <w:rPr>
                <w:sz w:val="14"/>
                <w:szCs w:val="14"/>
              </w:rPr>
              <w:t xml:space="preserve">- </w:t>
            </w:r>
            <w:r w:rsidR="00525438" w:rsidRPr="00973D0E">
              <w:rPr>
                <w:sz w:val="14"/>
                <w:szCs w:val="14"/>
              </w:rPr>
              <w:t>Realizar 3 sessões de partilha de boas práticas por ano letivo.</w:t>
            </w:r>
          </w:p>
        </w:tc>
      </w:tr>
      <w:tr w:rsidR="00525438" w:rsidRPr="00B9213F" w14:paraId="12579479" w14:textId="77777777" w:rsidTr="00536F07">
        <w:trPr>
          <w:trHeight w:val="132"/>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1F7933D1" w14:textId="77777777" w:rsidR="00525438" w:rsidRPr="00B9213F" w:rsidRDefault="00525438" w:rsidP="00BC5B24">
            <w:pPr>
              <w:spacing w:before="60" w:after="60" w:line="360" w:lineRule="auto"/>
              <w:jc w:val="both"/>
              <w:rPr>
                <w:sz w:val="20"/>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07C59360" w14:textId="10D3FFA3" w:rsidR="00525438" w:rsidRPr="00973D0E" w:rsidRDefault="00536F07" w:rsidP="00BC5B24">
            <w:pPr>
              <w:pStyle w:val="PargrafodaLista"/>
              <w:spacing w:before="60" w:after="60" w:line="360" w:lineRule="auto"/>
              <w:ind w:left="0"/>
              <w:contextualSpacing w:val="0"/>
              <w:jc w:val="both"/>
              <w:rPr>
                <w:sz w:val="18"/>
                <w:szCs w:val="18"/>
              </w:rPr>
            </w:pPr>
            <w:r w:rsidRPr="00973D0E">
              <w:rPr>
                <w:sz w:val="18"/>
                <w:szCs w:val="18"/>
              </w:rPr>
              <w:t>A</w:t>
            </w:r>
            <w:r w:rsidR="00B548B8" w:rsidRPr="00973D0E">
              <w:rPr>
                <w:sz w:val="18"/>
                <w:szCs w:val="18"/>
              </w:rPr>
              <w:t>.</w:t>
            </w:r>
            <w:r w:rsidRPr="00973D0E">
              <w:rPr>
                <w:sz w:val="18"/>
                <w:szCs w:val="18"/>
              </w:rPr>
              <w:t>2.3</w:t>
            </w:r>
            <w:r w:rsidR="00FB7080"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Capacitar as lideranças intermédias em supervisão pedagógica.</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41B37110" w14:textId="228A178B" w:rsidR="00525438" w:rsidRPr="00973D0E" w:rsidRDefault="00536F07" w:rsidP="00BC5B24">
            <w:pPr>
              <w:spacing w:before="60" w:after="60" w:line="360" w:lineRule="auto"/>
              <w:jc w:val="both"/>
              <w:rPr>
                <w:sz w:val="18"/>
                <w:szCs w:val="18"/>
              </w:rPr>
            </w:pPr>
            <w:r w:rsidRPr="00973D0E">
              <w:rPr>
                <w:sz w:val="18"/>
                <w:szCs w:val="18"/>
              </w:rPr>
              <w:t>A</w:t>
            </w:r>
            <w:r w:rsidR="00FB7080" w:rsidRPr="00973D0E">
              <w:rPr>
                <w:sz w:val="18"/>
                <w:szCs w:val="18"/>
              </w:rPr>
              <w:t xml:space="preserve">. </w:t>
            </w:r>
            <w:r w:rsidRPr="00973D0E">
              <w:rPr>
                <w:sz w:val="18"/>
                <w:szCs w:val="18"/>
              </w:rPr>
              <w:t>2.3.1</w:t>
            </w:r>
            <w:r w:rsidR="00FB7080"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Percentagem de docentes capacitados e nível de satisfação com a formação.</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1C054C94" w14:textId="0CE8B65E" w:rsidR="00525438" w:rsidRPr="00B9213F" w:rsidRDefault="00536F07" w:rsidP="00BC5B24">
            <w:pPr>
              <w:spacing w:before="60" w:after="60" w:line="360" w:lineRule="auto"/>
              <w:jc w:val="both"/>
              <w:rPr>
                <w:sz w:val="20"/>
              </w:rPr>
            </w:pPr>
            <w:r w:rsidRPr="00973D0E">
              <w:rPr>
                <w:sz w:val="14"/>
                <w:szCs w:val="14"/>
              </w:rPr>
              <w:t>A</w:t>
            </w:r>
            <w:r w:rsidR="00FB7080" w:rsidRPr="00973D0E">
              <w:rPr>
                <w:sz w:val="14"/>
                <w:szCs w:val="14"/>
              </w:rPr>
              <w:t xml:space="preserve">. </w:t>
            </w:r>
            <w:r w:rsidRPr="00973D0E">
              <w:rPr>
                <w:sz w:val="14"/>
                <w:szCs w:val="14"/>
              </w:rPr>
              <w:t>2.3.1.1</w:t>
            </w:r>
            <w:r w:rsidR="00FB7080" w:rsidRPr="00973D0E">
              <w:rPr>
                <w:sz w:val="14"/>
                <w:szCs w:val="14"/>
              </w:rPr>
              <w:t>.</w:t>
            </w:r>
            <w:r w:rsidRPr="00973D0E">
              <w:rPr>
                <w:sz w:val="14"/>
                <w:szCs w:val="14"/>
              </w:rPr>
              <w:t xml:space="preserve"> </w:t>
            </w:r>
            <w:r w:rsidR="00663A11" w:rsidRPr="00973D0E">
              <w:rPr>
                <w:sz w:val="14"/>
                <w:szCs w:val="14"/>
              </w:rPr>
              <w:t xml:space="preserve">- </w:t>
            </w:r>
            <w:r w:rsidR="00525438" w:rsidRPr="00973D0E">
              <w:rPr>
                <w:sz w:val="14"/>
                <w:szCs w:val="14"/>
              </w:rPr>
              <w:t>Capacitar 80% das lideranças intermédias em supervisão pedagógica</w:t>
            </w:r>
            <w:r w:rsidR="00097F68" w:rsidRPr="00973D0E">
              <w:rPr>
                <w:sz w:val="14"/>
                <w:szCs w:val="14"/>
              </w:rPr>
              <w:t xml:space="preserve"> até 2028</w:t>
            </w:r>
            <w:r w:rsidR="00097F68">
              <w:rPr>
                <w:sz w:val="20"/>
              </w:rPr>
              <w:t>.</w:t>
            </w:r>
          </w:p>
        </w:tc>
      </w:tr>
    </w:tbl>
    <w:p w14:paraId="4581FD29" w14:textId="77777777" w:rsidR="005713A8" w:rsidRDefault="005713A8"/>
    <w:p w14:paraId="120EB84A" w14:textId="77777777" w:rsidR="005713A8" w:rsidRPr="005713A8" w:rsidRDefault="005713A8" w:rsidP="005713A8">
      <w:pPr>
        <w:pStyle w:val="Ttulo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83"/>
        <w:gridCol w:w="3671"/>
        <w:gridCol w:w="3232"/>
      </w:tblGrid>
      <w:tr w:rsidR="00525438" w:rsidRPr="00462576" w14:paraId="224D7467" w14:textId="77777777" w:rsidTr="00536F07">
        <w:trPr>
          <w:trHeight w:val="132"/>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44E79D1B" w14:textId="38DC983A" w:rsidR="00525438" w:rsidRPr="00BC5B24" w:rsidRDefault="00536F07" w:rsidP="00BC5B24">
            <w:pPr>
              <w:spacing w:before="60" w:after="60" w:line="360" w:lineRule="auto"/>
              <w:jc w:val="both"/>
              <w:rPr>
                <w:sz w:val="22"/>
                <w:szCs w:val="22"/>
              </w:rPr>
            </w:pPr>
            <w:r w:rsidRPr="00BC5B24">
              <w:rPr>
                <w:b/>
                <w:bCs/>
                <w:sz w:val="22"/>
                <w:szCs w:val="22"/>
              </w:rPr>
              <w:lastRenderedPageBreak/>
              <w:t>A</w:t>
            </w:r>
            <w:r w:rsidR="00726ED7">
              <w:rPr>
                <w:b/>
                <w:bCs/>
                <w:sz w:val="22"/>
                <w:szCs w:val="22"/>
              </w:rPr>
              <w:t>.</w:t>
            </w:r>
            <w:r w:rsidRPr="00BC5B24">
              <w:rPr>
                <w:b/>
                <w:bCs/>
                <w:sz w:val="22"/>
                <w:szCs w:val="22"/>
              </w:rPr>
              <w:t>3</w:t>
            </w:r>
            <w:r w:rsidR="00726ED7">
              <w:rPr>
                <w:b/>
                <w:bCs/>
                <w:sz w:val="22"/>
                <w:szCs w:val="22"/>
              </w:rPr>
              <w:t>.</w:t>
            </w:r>
            <w:r w:rsidR="00065F0C" w:rsidRPr="00BC5B24">
              <w:rPr>
                <w:b/>
                <w:bCs/>
                <w:sz w:val="22"/>
                <w:szCs w:val="22"/>
              </w:rPr>
              <w:t xml:space="preserve"> </w:t>
            </w:r>
            <w:r w:rsidR="00BC5B24" w:rsidRPr="00BC5B24">
              <w:rPr>
                <w:b/>
                <w:bCs/>
                <w:sz w:val="22"/>
                <w:szCs w:val="22"/>
              </w:rPr>
              <w:t xml:space="preserve">- </w:t>
            </w:r>
            <w:r w:rsidR="00525438" w:rsidRPr="00BC5B24">
              <w:rPr>
                <w:b/>
                <w:bCs/>
                <w:sz w:val="22"/>
                <w:szCs w:val="22"/>
              </w:rPr>
              <w:t>Reforçar a comunicação e o envolvimento da comunidade educativa na reflexão e melhoria contínua do Agrupamento.</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0482E2AA" w14:textId="0D96F41F" w:rsidR="00525438" w:rsidRPr="00973D0E" w:rsidRDefault="0059646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3.1</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Promover iniciativas de recolha de sugestões junto da comunidade educativa.</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2C3E3CAC" w14:textId="13740FF5" w:rsidR="00525438" w:rsidRPr="00973D0E" w:rsidRDefault="00663A11" w:rsidP="00BC5B24">
            <w:pPr>
              <w:spacing w:before="60" w:after="60" w:line="360" w:lineRule="auto"/>
              <w:jc w:val="both"/>
              <w:rPr>
                <w:sz w:val="18"/>
                <w:szCs w:val="18"/>
              </w:rPr>
            </w:pPr>
            <w:r w:rsidRPr="00973D0E">
              <w:rPr>
                <w:sz w:val="18"/>
                <w:szCs w:val="18"/>
              </w:rPr>
              <w:t>A</w:t>
            </w:r>
            <w:r w:rsidR="00726ED7" w:rsidRPr="00973D0E">
              <w:rPr>
                <w:sz w:val="18"/>
                <w:szCs w:val="18"/>
              </w:rPr>
              <w:t>.</w:t>
            </w:r>
            <w:r w:rsidRPr="00973D0E">
              <w:rPr>
                <w:sz w:val="18"/>
                <w:szCs w:val="18"/>
              </w:rPr>
              <w:t>3.1.1</w:t>
            </w:r>
            <w:r w:rsidR="00726ED7" w:rsidRPr="00973D0E">
              <w:rPr>
                <w:sz w:val="18"/>
                <w:szCs w:val="18"/>
              </w:rPr>
              <w:t>.</w:t>
            </w:r>
            <w:r w:rsidRPr="00973D0E">
              <w:rPr>
                <w:sz w:val="18"/>
                <w:szCs w:val="18"/>
              </w:rPr>
              <w:t xml:space="preserve"> -</w:t>
            </w:r>
            <w:r w:rsidR="00973D0E" w:rsidRPr="00973D0E">
              <w:rPr>
                <w:sz w:val="18"/>
                <w:szCs w:val="18"/>
              </w:rPr>
              <w:t xml:space="preserve"> </w:t>
            </w:r>
            <w:r w:rsidR="00525438" w:rsidRPr="00973D0E">
              <w:rPr>
                <w:sz w:val="18"/>
                <w:szCs w:val="18"/>
              </w:rPr>
              <w:t xml:space="preserve">Número de sugestões </w:t>
            </w:r>
            <w:r w:rsidR="00097F68" w:rsidRPr="00973D0E">
              <w:rPr>
                <w:sz w:val="18"/>
                <w:szCs w:val="18"/>
              </w:rPr>
              <w:t>e respostas recolhidas.</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412E44F8" w14:textId="1DC9279D" w:rsidR="00525438" w:rsidRPr="00973D0E" w:rsidRDefault="001D4A85"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3.1.1.1</w:t>
            </w:r>
            <w:r w:rsidR="00726ED7" w:rsidRPr="00973D0E">
              <w:rPr>
                <w:sz w:val="14"/>
                <w:szCs w:val="14"/>
              </w:rPr>
              <w:t>.</w:t>
            </w:r>
            <w:r w:rsidRPr="00973D0E">
              <w:rPr>
                <w:sz w:val="14"/>
                <w:szCs w:val="14"/>
              </w:rPr>
              <w:t xml:space="preserve"> - </w:t>
            </w:r>
            <w:r w:rsidR="00525438" w:rsidRPr="00973D0E">
              <w:rPr>
                <w:sz w:val="14"/>
                <w:szCs w:val="14"/>
              </w:rPr>
              <w:t>Realizar a recolha de sugestões pelo menos uma vez por período</w:t>
            </w:r>
            <w:r w:rsidR="00097F68" w:rsidRPr="00973D0E">
              <w:rPr>
                <w:sz w:val="14"/>
                <w:szCs w:val="14"/>
              </w:rPr>
              <w:t xml:space="preserve">, através do Google </w:t>
            </w:r>
            <w:proofErr w:type="spellStart"/>
            <w:r w:rsidR="00097F68" w:rsidRPr="00973D0E">
              <w:rPr>
                <w:sz w:val="14"/>
                <w:szCs w:val="14"/>
              </w:rPr>
              <w:t>Forms</w:t>
            </w:r>
            <w:proofErr w:type="spellEnd"/>
            <w:r w:rsidR="00097F68" w:rsidRPr="00973D0E">
              <w:rPr>
                <w:sz w:val="14"/>
                <w:szCs w:val="14"/>
              </w:rPr>
              <w:t>.</w:t>
            </w:r>
          </w:p>
          <w:p w14:paraId="6AAA4CB4" w14:textId="16685D84" w:rsidR="00097F68" w:rsidRPr="00973D0E" w:rsidRDefault="001D4A85"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3.1.1.2</w:t>
            </w:r>
            <w:r w:rsidR="00726ED7" w:rsidRPr="00973D0E">
              <w:rPr>
                <w:sz w:val="14"/>
                <w:szCs w:val="14"/>
              </w:rPr>
              <w:t>.</w:t>
            </w:r>
            <w:r w:rsidRPr="00973D0E">
              <w:rPr>
                <w:sz w:val="14"/>
                <w:szCs w:val="14"/>
              </w:rPr>
              <w:t xml:space="preserve"> - </w:t>
            </w:r>
            <w:r w:rsidR="00097F68" w:rsidRPr="00973D0E">
              <w:rPr>
                <w:sz w:val="14"/>
                <w:szCs w:val="14"/>
              </w:rPr>
              <w:t>Aferir a participação de pelo menos 50% de respostas por grupo pertencente à comunidade educativa (alunos; docentes; Pais</w:t>
            </w:r>
            <w:r w:rsidR="00D626E8">
              <w:rPr>
                <w:sz w:val="14"/>
                <w:szCs w:val="14"/>
              </w:rPr>
              <w:t>/EE,</w:t>
            </w:r>
            <w:r w:rsidR="00097F68" w:rsidRPr="00973D0E">
              <w:rPr>
                <w:sz w:val="14"/>
                <w:szCs w:val="14"/>
              </w:rPr>
              <w:t xml:space="preserve"> não docentes e entidades).</w:t>
            </w:r>
          </w:p>
        </w:tc>
      </w:tr>
      <w:tr w:rsidR="00525438" w14:paraId="15654B2C" w14:textId="77777777" w:rsidTr="00536F07">
        <w:trPr>
          <w:trHeight w:val="132"/>
        </w:trPr>
        <w:tc>
          <w:tcPr>
            <w:tcW w:w="3697"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1077532F" w14:textId="77777777" w:rsidR="00525438" w:rsidRPr="00AD0726" w:rsidRDefault="00525438" w:rsidP="00BC5B24">
            <w:pPr>
              <w:spacing w:before="60" w:after="60" w:line="360" w:lineRule="auto"/>
              <w:jc w:val="both"/>
              <w:rPr>
                <w:b/>
                <w:bCs/>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4CBEFBA7" w14:textId="1DEDA0FE" w:rsidR="00525438" w:rsidRPr="00973D0E" w:rsidRDefault="00596467"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3.2</w:t>
            </w:r>
            <w:r w:rsidR="00726ED7" w:rsidRPr="00973D0E">
              <w:rPr>
                <w:sz w:val="18"/>
                <w:szCs w:val="18"/>
              </w:rPr>
              <w:t>.</w:t>
            </w:r>
            <w:r w:rsidRPr="00973D0E">
              <w:rPr>
                <w:sz w:val="18"/>
                <w:szCs w:val="18"/>
              </w:rPr>
              <w:t xml:space="preserve"> </w:t>
            </w:r>
            <w:r w:rsidR="00663A11" w:rsidRPr="00973D0E">
              <w:rPr>
                <w:sz w:val="18"/>
                <w:szCs w:val="18"/>
              </w:rPr>
              <w:t xml:space="preserve">- </w:t>
            </w:r>
            <w:r w:rsidR="00525438" w:rsidRPr="00973D0E">
              <w:rPr>
                <w:sz w:val="18"/>
                <w:szCs w:val="18"/>
              </w:rPr>
              <w:t>Divulgar amplamente os resultados do Relatório de Autoavaliação.</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55C91DBE" w14:textId="4A251411" w:rsidR="00525438" w:rsidRPr="00973D0E" w:rsidRDefault="00663A11" w:rsidP="00BC5B24">
            <w:pPr>
              <w:spacing w:before="60" w:after="60" w:line="360" w:lineRule="auto"/>
              <w:jc w:val="both"/>
              <w:rPr>
                <w:sz w:val="18"/>
                <w:szCs w:val="18"/>
              </w:rPr>
            </w:pPr>
            <w:r w:rsidRPr="00973D0E">
              <w:rPr>
                <w:sz w:val="18"/>
                <w:szCs w:val="18"/>
              </w:rPr>
              <w:t>A</w:t>
            </w:r>
            <w:r w:rsidR="00726ED7" w:rsidRPr="00973D0E">
              <w:rPr>
                <w:sz w:val="18"/>
                <w:szCs w:val="18"/>
              </w:rPr>
              <w:t>.</w:t>
            </w:r>
            <w:r w:rsidRPr="00973D0E">
              <w:rPr>
                <w:sz w:val="18"/>
                <w:szCs w:val="18"/>
              </w:rPr>
              <w:t>3.2.1</w:t>
            </w:r>
            <w:r w:rsidR="00726ED7" w:rsidRPr="00973D0E">
              <w:rPr>
                <w:sz w:val="18"/>
                <w:szCs w:val="18"/>
              </w:rPr>
              <w:t>.</w:t>
            </w:r>
            <w:r w:rsidRPr="00973D0E">
              <w:rPr>
                <w:sz w:val="18"/>
                <w:szCs w:val="18"/>
              </w:rPr>
              <w:t xml:space="preserve"> - </w:t>
            </w:r>
            <w:r w:rsidR="00434F2B" w:rsidRPr="00434F2B">
              <w:rPr>
                <w:sz w:val="18"/>
                <w:szCs w:val="18"/>
              </w:rPr>
              <w:t>Número de locais/canais utilizados para a divulgação do relatório.</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1F86E754" w14:textId="3BF0AC11" w:rsidR="00525438" w:rsidRPr="00434F2B" w:rsidRDefault="001D4A85" w:rsidP="00973D0E">
            <w:pPr>
              <w:spacing w:line="360" w:lineRule="auto"/>
              <w:jc w:val="both"/>
              <w:rPr>
                <w:sz w:val="14"/>
                <w:szCs w:val="14"/>
              </w:rPr>
            </w:pPr>
            <w:r w:rsidRPr="00434F2B">
              <w:rPr>
                <w:sz w:val="14"/>
                <w:szCs w:val="14"/>
              </w:rPr>
              <w:t>A</w:t>
            </w:r>
            <w:r w:rsidR="00726ED7" w:rsidRPr="00434F2B">
              <w:rPr>
                <w:sz w:val="14"/>
                <w:szCs w:val="14"/>
              </w:rPr>
              <w:t>.</w:t>
            </w:r>
            <w:r w:rsidRPr="00434F2B">
              <w:rPr>
                <w:sz w:val="14"/>
                <w:szCs w:val="14"/>
              </w:rPr>
              <w:t>3.2.1.1</w:t>
            </w:r>
            <w:r w:rsidR="00726ED7" w:rsidRPr="00434F2B">
              <w:rPr>
                <w:sz w:val="14"/>
                <w:szCs w:val="14"/>
              </w:rPr>
              <w:t>.</w:t>
            </w:r>
            <w:r w:rsidRPr="00434F2B">
              <w:rPr>
                <w:sz w:val="14"/>
                <w:szCs w:val="14"/>
              </w:rPr>
              <w:t xml:space="preserve"> </w:t>
            </w:r>
            <w:r w:rsidR="00434F2B" w:rsidRPr="00434F2B">
              <w:rPr>
                <w:sz w:val="14"/>
                <w:szCs w:val="14"/>
              </w:rPr>
              <w:t>–</w:t>
            </w:r>
            <w:r w:rsidRPr="00434F2B">
              <w:rPr>
                <w:sz w:val="14"/>
                <w:szCs w:val="14"/>
              </w:rPr>
              <w:t xml:space="preserve"> </w:t>
            </w:r>
            <w:r w:rsidR="00434F2B" w:rsidRPr="00434F2B">
              <w:rPr>
                <w:sz w:val="14"/>
                <w:szCs w:val="14"/>
              </w:rPr>
              <w:t>Assegurar a divulgação do relatório através de pelo menos dois canais de comunicação, como o site do Agrupamento, redes sociais do Agrupamento e/ou reuniões com a comunidade educativa, por ano letivo.</w:t>
            </w:r>
          </w:p>
        </w:tc>
      </w:tr>
      <w:tr w:rsidR="00525438" w:rsidRPr="00A20453" w14:paraId="37D9E876" w14:textId="77777777" w:rsidTr="00536F07">
        <w:trPr>
          <w:trHeight w:val="132"/>
        </w:trPr>
        <w:tc>
          <w:tcPr>
            <w:tcW w:w="3697"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6A019FAA" w14:textId="77777777" w:rsidR="00525438" w:rsidRPr="00AD0726" w:rsidRDefault="00525438" w:rsidP="00BC5B24">
            <w:pPr>
              <w:spacing w:before="60" w:after="60" w:line="360" w:lineRule="auto"/>
              <w:jc w:val="both"/>
              <w:rPr>
                <w:b/>
                <w:bCs/>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5B571DF0" w14:textId="562119BC" w:rsidR="00525438" w:rsidRPr="00973D0E" w:rsidRDefault="00663A11"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3.3</w:t>
            </w:r>
            <w:r w:rsidR="00726ED7" w:rsidRPr="00973D0E">
              <w:rPr>
                <w:sz w:val="18"/>
                <w:szCs w:val="18"/>
              </w:rPr>
              <w:t>.</w:t>
            </w:r>
            <w:r w:rsidRPr="00973D0E">
              <w:rPr>
                <w:sz w:val="18"/>
                <w:szCs w:val="18"/>
              </w:rPr>
              <w:t xml:space="preserve"> - </w:t>
            </w:r>
            <w:r w:rsidR="00525438" w:rsidRPr="00973D0E">
              <w:rPr>
                <w:sz w:val="18"/>
                <w:szCs w:val="18"/>
              </w:rPr>
              <w:t>Realizar reuniões periódicas com os representantes dos grupos disciplinares.</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38247095" w14:textId="66927CBE" w:rsidR="00525438" w:rsidRPr="00973D0E" w:rsidRDefault="00663A11" w:rsidP="00BC5B24">
            <w:pPr>
              <w:spacing w:before="60" w:after="60" w:line="360" w:lineRule="auto"/>
              <w:jc w:val="both"/>
              <w:rPr>
                <w:sz w:val="18"/>
                <w:szCs w:val="18"/>
              </w:rPr>
            </w:pPr>
            <w:r w:rsidRPr="00973D0E">
              <w:rPr>
                <w:sz w:val="18"/>
                <w:szCs w:val="18"/>
              </w:rPr>
              <w:t>A</w:t>
            </w:r>
            <w:r w:rsidR="00726ED7" w:rsidRPr="00973D0E">
              <w:rPr>
                <w:sz w:val="18"/>
                <w:szCs w:val="18"/>
              </w:rPr>
              <w:t>.</w:t>
            </w:r>
            <w:r w:rsidRPr="00973D0E">
              <w:rPr>
                <w:sz w:val="18"/>
                <w:szCs w:val="18"/>
              </w:rPr>
              <w:t>3.3.1</w:t>
            </w:r>
            <w:r w:rsidR="00726ED7" w:rsidRPr="00973D0E">
              <w:rPr>
                <w:sz w:val="18"/>
                <w:szCs w:val="18"/>
              </w:rPr>
              <w:t>.</w:t>
            </w:r>
            <w:r w:rsidRPr="00973D0E">
              <w:rPr>
                <w:sz w:val="18"/>
                <w:szCs w:val="18"/>
              </w:rPr>
              <w:t xml:space="preserve"> - </w:t>
            </w:r>
            <w:r w:rsidR="00525438" w:rsidRPr="00973D0E">
              <w:rPr>
                <w:sz w:val="18"/>
                <w:szCs w:val="18"/>
              </w:rPr>
              <w:t xml:space="preserve">Atas finais das reuniões realizadas. </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68FFC949" w14:textId="3E2364FA" w:rsidR="00525438" w:rsidRPr="00973D0E" w:rsidRDefault="001D4A85"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3.3.1.1</w:t>
            </w:r>
            <w:r w:rsidR="00726ED7" w:rsidRPr="00973D0E">
              <w:rPr>
                <w:sz w:val="14"/>
                <w:szCs w:val="14"/>
              </w:rPr>
              <w:t>.</w:t>
            </w:r>
            <w:r w:rsidRPr="00973D0E">
              <w:rPr>
                <w:sz w:val="14"/>
                <w:szCs w:val="14"/>
              </w:rPr>
              <w:t xml:space="preserve"> -</w:t>
            </w:r>
            <w:r w:rsidR="00BD2496" w:rsidRPr="00973D0E">
              <w:rPr>
                <w:sz w:val="14"/>
                <w:szCs w:val="14"/>
              </w:rPr>
              <w:t xml:space="preserve"> </w:t>
            </w:r>
            <w:r w:rsidR="00525438" w:rsidRPr="00973D0E">
              <w:rPr>
                <w:sz w:val="14"/>
                <w:szCs w:val="14"/>
              </w:rPr>
              <w:t>Realizar uma reunião por período.</w:t>
            </w:r>
          </w:p>
        </w:tc>
      </w:tr>
      <w:tr w:rsidR="00525438" w14:paraId="10A20AD6" w14:textId="77777777" w:rsidTr="00536F07">
        <w:trPr>
          <w:trHeight w:val="132"/>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3DB7C2C5" w14:textId="77777777" w:rsidR="00525438" w:rsidRPr="00AD0726" w:rsidRDefault="00525438" w:rsidP="00BC5B24">
            <w:pPr>
              <w:spacing w:before="60" w:after="60" w:line="360" w:lineRule="auto"/>
              <w:jc w:val="both"/>
              <w:rPr>
                <w:b/>
                <w:bCs/>
                <w:szCs w:val="24"/>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4DB7D97B" w14:textId="4BE53936" w:rsidR="00525438" w:rsidRPr="00973D0E" w:rsidRDefault="00663A11" w:rsidP="00BC5B24">
            <w:pPr>
              <w:pStyle w:val="PargrafodaLista"/>
              <w:spacing w:before="60" w:after="60" w:line="360" w:lineRule="auto"/>
              <w:ind w:left="0"/>
              <w:contextualSpacing w:val="0"/>
              <w:jc w:val="both"/>
              <w:rPr>
                <w:sz w:val="18"/>
                <w:szCs w:val="18"/>
              </w:rPr>
            </w:pPr>
            <w:r w:rsidRPr="00973D0E">
              <w:rPr>
                <w:sz w:val="18"/>
                <w:szCs w:val="18"/>
              </w:rPr>
              <w:t>A</w:t>
            </w:r>
            <w:r w:rsidR="00726ED7" w:rsidRPr="00973D0E">
              <w:rPr>
                <w:sz w:val="18"/>
                <w:szCs w:val="18"/>
              </w:rPr>
              <w:t>.</w:t>
            </w:r>
            <w:r w:rsidRPr="00973D0E">
              <w:rPr>
                <w:sz w:val="18"/>
                <w:szCs w:val="18"/>
              </w:rPr>
              <w:t>3.4</w:t>
            </w:r>
            <w:r w:rsidR="00726ED7" w:rsidRPr="00973D0E">
              <w:rPr>
                <w:sz w:val="18"/>
                <w:szCs w:val="18"/>
              </w:rPr>
              <w:t>.</w:t>
            </w:r>
            <w:r w:rsidRPr="00973D0E">
              <w:rPr>
                <w:sz w:val="18"/>
                <w:szCs w:val="18"/>
              </w:rPr>
              <w:t xml:space="preserve"> - </w:t>
            </w:r>
            <w:r w:rsidR="00525438" w:rsidRPr="00973D0E">
              <w:rPr>
                <w:sz w:val="18"/>
                <w:szCs w:val="18"/>
              </w:rPr>
              <w:t xml:space="preserve">Reforçar a equipa de autoavaliação com docentes, alunos, </w:t>
            </w:r>
            <w:r w:rsidR="00D626E8">
              <w:rPr>
                <w:sz w:val="18"/>
                <w:szCs w:val="18"/>
              </w:rPr>
              <w:t>p</w:t>
            </w:r>
            <w:r w:rsidR="00525438" w:rsidRPr="00973D0E">
              <w:rPr>
                <w:sz w:val="18"/>
                <w:szCs w:val="18"/>
              </w:rPr>
              <w:t xml:space="preserve">ais/EE, </w:t>
            </w:r>
            <w:r w:rsidR="00D626E8">
              <w:rPr>
                <w:sz w:val="18"/>
                <w:szCs w:val="18"/>
              </w:rPr>
              <w:t>não docentes</w:t>
            </w:r>
            <w:r w:rsidR="00525438" w:rsidRPr="00973D0E">
              <w:rPr>
                <w:sz w:val="18"/>
                <w:szCs w:val="18"/>
              </w:rPr>
              <w:t xml:space="preserve"> e </w:t>
            </w:r>
            <w:proofErr w:type="spellStart"/>
            <w:r w:rsidR="00525438" w:rsidRPr="00973D0E">
              <w:rPr>
                <w:i/>
                <w:iCs/>
                <w:sz w:val="18"/>
                <w:szCs w:val="18"/>
              </w:rPr>
              <w:t>stakeholders</w:t>
            </w:r>
            <w:proofErr w:type="spellEnd"/>
            <w:r w:rsidR="00525438" w:rsidRPr="00973D0E">
              <w:rPr>
                <w:sz w:val="18"/>
                <w:szCs w:val="18"/>
              </w:rPr>
              <w:t>.</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211F1C53" w14:textId="7850F6E2" w:rsidR="00525438" w:rsidRPr="00973D0E" w:rsidRDefault="00663A11" w:rsidP="00BC5B24">
            <w:pPr>
              <w:spacing w:before="60" w:after="60" w:line="360" w:lineRule="auto"/>
              <w:jc w:val="both"/>
              <w:rPr>
                <w:sz w:val="18"/>
                <w:szCs w:val="18"/>
              </w:rPr>
            </w:pPr>
            <w:r w:rsidRPr="00973D0E">
              <w:rPr>
                <w:sz w:val="18"/>
                <w:szCs w:val="18"/>
              </w:rPr>
              <w:t>A</w:t>
            </w:r>
            <w:r w:rsidR="00726ED7" w:rsidRPr="00973D0E">
              <w:rPr>
                <w:sz w:val="18"/>
                <w:szCs w:val="18"/>
              </w:rPr>
              <w:t>.</w:t>
            </w:r>
            <w:r w:rsidRPr="00973D0E">
              <w:rPr>
                <w:sz w:val="18"/>
                <w:szCs w:val="18"/>
              </w:rPr>
              <w:t>3.4.1</w:t>
            </w:r>
            <w:r w:rsidR="00726ED7" w:rsidRPr="00973D0E">
              <w:rPr>
                <w:sz w:val="18"/>
                <w:szCs w:val="18"/>
              </w:rPr>
              <w:t>.</w:t>
            </w:r>
            <w:r w:rsidRPr="00973D0E">
              <w:rPr>
                <w:sz w:val="18"/>
                <w:szCs w:val="18"/>
              </w:rPr>
              <w:t xml:space="preserve"> - </w:t>
            </w:r>
            <w:r w:rsidR="00525438" w:rsidRPr="00973D0E">
              <w:rPr>
                <w:sz w:val="18"/>
                <w:szCs w:val="18"/>
              </w:rPr>
              <w:t>Percentagem de participação em reuniões de autoavaliação.</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418E716C" w14:textId="3C08F181" w:rsidR="00525438" w:rsidRPr="00973D0E" w:rsidRDefault="001D4A85" w:rsidP="00973D0E">
            <w:pPr>
              <w:spacing w:line="360" w:lineRule="auto"/>
              <w:jc w:val="both"/>
              <w:rPr>
                <w:sz w:val="14"/>
                <w:szCs w:val="14"/>
              </w:rPr>
            </w:pPr>
            <w:r w:rsidRPr="00973D0E">
              <w:rPr>
                <w:sz w:val="14"/>
                <w:szCs w:val="14"/>
              </w:rPr>
              <w:t>A</w:t>
            </w:r>
            <w:r w:rsidR="00726ED7" w:rsidRPr="00973D0E">
              <w:rPr>
                <w:sz w:val="14"/>
                <w:szCs w:val="14"/>
              </w:rPr>
              <w:t>.</w:t>
            </w:r>
            <w:r w:rsidRPr="00973D0E">
              <w:rPr>
                <w:sz w:val="14"/>
                <w:szCs w:val="14"/>
              </w:rPr>
              <w:t>3.4.1.1</w:t>
            </w:r>
            <w:r w:rsidR="00726ED7" w:rsidRPr="00973D0E">
              <w:rPr>
                <w:sz w:val="14"/>
                <w:szCs w:val="14"/>
              </w:rPr>
              <w:t>.</w:t>
            </w:r>
            <w:r w:rsidRPr="00973D0E">
              <w:rPr>
                <w:sz w:val="14"/>
                <w:szCs w:val="14"/>
              </w:rPr>
              <w:t xml:space="preserve"> -</w:t>
            </w:r>
            <w:r w:rsidR="00C57BB0" w:rsidRPr="00973D0E">
              <w:rPr>
                <w:sz w:val="14"/>
                <w:szCs w:val="14"/>
              </w:rPr>
              <w:t xml:space="preserve"> </w:t>
            </w:r>
            <w:r w:rsidR="00097F68" w:rsidRPr="00973D0E">
              <w:rPr>
                <w:sz w:val="14"/>
                <w:szCs w:val="14"/>
              </w:rPr>
              <w:t>Realizar uma reunião por período e a</w:t>
            </w:r>
            <w:r w:rsidR="00525438" w:rsidRPr="00973D0E">
              <w:rPr>
                <w:sz w:val="14"/>
                <w:szCs w:val="14"/>
              </w:rPr>
              <w:t>ferir a participação de pelo menos 70% dos elementos da equipa em cada reunião.</w:t>
            </w:r>
          </w:p>
        </w:tc>
      </w:tr>
    </w:tbl>
    <w:p w14:paraId="40101532" w14:textId="5ECD1AFA" w:rsidR="00852AA8" w:rsidRPr="00852AA8" w:rsidRDefault="00000000" w:rsidP="00852AA8">
      <w:pPr>
        <w:pStyle w:val="Ttulo2"/>
      </w:pPr>
      <w:r>
        <w:rPr>
          <w:rFonts w:ascii="Times New Roman" w:hAnsi="Times New Roman"/>
          <w:noProof/>
          <w:color w:val="auto"/>
          <w:sz w:val="24"/>
          <w:szCs w:val="24"/>
          <w:lang w:eastAsia="pt-PT"/>
        </w:rPr>
        <w:pict w14:anchorId="03669BA5">
          <v:shape id="_x0000_s3988" type="#_x0000_t75" style="position:absolute;margin-left:733.85pt;margin-top:-310.1pt;width:33.3pt;height:32.45pt;z-index:38;mso-position-horizontal-relative:text;mso-position-vertical-relative:text" o:allowoverlap="f">
            <v:imagedata r:id="rId8" o:title="Logo AEVRSA" cropbottom="13470f" cropleft="2123f" cropright="3741f" chromakey="#fbfbfd"/>
          </v:shape>
        </w:pict>
      </w:r>
      <w:r>
        <w:rPr>
          <w:rFonts w:ascii="Times New Roman" w:hAnsi="Times New Roman"/>
          <w:noProof/>
          <w:color w:val="auto"/>
          <w:sz w:val="24"/>
          <w:szCs w:val="24"/>
          <w:lang w:eastAsia="pt-PT"/>
        </w:rPr>
        <w:pict w14:anchorId="63938DB5">
          <v:shape id="_x0000_s3752" type="#_x0000_t75" style="position:absolute;margin-left:733.85pt;margin-top:-440.05pt;width:33.3pt;height:32.45pt;z-index:31;mso-position-horizontal-relative:text;mso-position-vertical-relative:text" o:allowoverlap="f">
            <v:imagedata r:id="rId8" o:title="Logo AEVRSA" cropbottom="13470f" cropleft="2123f" cropright="3741f" chromakey="#fbfbfd"/>
          </v:shape>
        </w:pict>
      </w:r>
      <w:r>
        <w:rPr>
          <w:noProof/>
          <w:lang w:eastAsia="pt-PT"/>
        </w:rPr>
        <w:pict w14:anchorId="2EB056DC">
          <v:group id="_x0000_s3959" style="position:absolute;margin-left:784.45pt;margin-top:.05pt;width:75.75pt;height:845.55pt;rotation:180;z-index:1;mso-position-horizontal-relative:page;mso-position-vertical-relative:page" coordorigin="8904,-305" coordsize="2993,16632">
            <v:group id="_x0000_s3960" style="position:absolute;left:9695;top:-305;width:2202;height:16632" coordorigin="9695,-305" coordsize="2202,16632">
              <v:shape id="_x0000_s396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962" style="position:absolute;left:10048;top:-305;width:1849;height:16632" coordorigin="10055,-317" coordsize="1849,16632">
                <v:rect id="_x0000_s396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963">
                    <w:txbxContent>
                      <w:p w14:paraId="3E10C016" w14:textId="77777777" w:rsidR="00525438" w:rsidRDefault="00525438" w:rsidP="00525438"/>
                    </w:txbxContent>
                  </v:textbox>
                </v:rect>
                <v:shape id="_x0000_s396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96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96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96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p>
    <w:p w14:paraId="153B27B3" w14:textId="1DD9856E" w:rsidR="00DD3578" w:rsidRDefault="00DD3578" w:rsidP="00373BC7">
      <w:pPr>
        <w:pStyle w:val="NomeDestinatrio"/>
        <w:rPr>
          <w:noProof/>
          <w:sz w:val="2"/>
          <w:szCs w:val="2"/>
          <w:lang w:eastAsia="pt-PT"/>
        </w:rPr>
      </w:pPr>
    </w:p>
    <w:p w14:paraId="4EE20C6E" w14:textId="77777777" w:rsidR="005713A8" w:rsidRDefault="005713A8" w:rsidP="005713A8">
      <w:pPr>
        <w:pStyle w:val="Ttulo1"/>
        <w:rPr>
          <w:lang w:eastAsia="pt-PT"/>
        </w:rPr>
      </w:pPr>
    </w:p>
    <w:p w14:paraId="149544FC" w14:textId="77777777" w:rsidR="005713A8" w:rsidRDefault="005713A8" w:rsidP="005713A8">
      <w:pPr>
        <w:rPr>
          <w:lang w:eastAsia="pt-PT"/>
        </w:rPr>
      </w:pPr>
    </w:p>
    <w:p w14:paraId="153956E9" w14:textId="77777777" w:rsidR="005713A8" w:rsidRDefault="005713A8" w:rsidP="005713A8">
      <w:pPr>
        <w:pStyle w:val="Ttulo2"/>
        <w:rPr>
          <w:lang w:eastAsia="pt-PT"/>
        </w:rPr>
      </w:pPr>
    </w:p>
    <w:p w14:paraId="37F224CD" w14:textId="77777777" w:rsidR="005713A8" w:rsidRDefault="005713A8" w:rsidP="005713A8">
      <w:pPr>
        <w:rPr>
          <w:lang w:eastAsia="pt-PT"/>
        </w:rPr>
      </w:pPr>
    </w:p>
    <w:p w14:paraId="7F0EBF72" w14:textId="77777777" w:rsidR="005713A8" w:rsidRDefault="005713A8" w:rsidP="005713A8">
      <w:pPr>
        <w:pStyle w:val="Ttulo2"/>
        <w:rPr>
          <w:lang w:eastAsia="pt-PT"/>
        </w:rPr>
      </w:pPr>
    </w:p>
    <w:p w14:paraId="142E66E8" w14:textId="77777777" w:rsidR="005713A8" w:rsidRDefault="005713A8" w:rsidP="005713A8">
      <w:pPr>
        <w:rPr>
          <w:lang w:eastAsia="pt-PT"/>
        </w:rPr>
      </w:pPr>
    </w:p>
    <w:p w14:paraId="3E0A0FE7" w14:textId="555CA905" w:rsidR="005713A8" w:rsidRDefault="005713A8" w:rsidP="005713A8">
      <w:pPr>
        <w:pStyle w:val="Ttulo2"/>
        <w:rPr>
          <w:lang w:eastAsia="pt-PT"/>
        </w:rPr>
      </w:pPr>
    </w:p>
    <w:p w14:paraId="7AC85D9B" w14:textId="5E3FDFD0" w:rsidR="003911A4" w:rsidRDefault="00000000" w:rsidP="003911A4">
      <w:pPr>
        <w:spacing w:line="360" w:lineRule="auto"/>
        <w:jc w:val="both"/>
        <w:rPr>
          <w:rStyle w:val="TtulodoLivro"/>
          <w:rFonts w:eastAsia="Century Schoolbook"/>
        </w:rPr>
      </w:pPr>
      <w:r>
        <w:rPr>
          <w:rFonts w:ascii="Times New Roman" w:hAnsi="Times New Roman"/>
          <w:noProof/>
          <w:szCs w:val="24"/>
          <w:lang w:eastAsia="pt-PT"/>
        </w:rPr>
        <w:lastRenderedPageBreak/>
        <w:pict w14:anchorId="03669BA5">
          <v:shape id="_x0000_s4467" type="#_x0000_t75" style="position:absolute;left:0;text-align:left;margin-left:733.5pt;margin-top:-53.25pt;width:33.3pt;height:32.45pt;z-index:70" o:allowoverlap="f">
            <v:imagedata r:id="rId8" o:title="Logo AEVRSA" cropbottom="13470f" cropleft="2123f" cropright="3741f" chromakey="#fbfbfd"/>
          </v:shape>
        </w:pict>
      </w:r>
      <w:r>
        <w:rPr>
          <w:rFonts w:ascii="Times New Roman" w:hAnsi="Times New Roman"/>
          <w:b/>
          <w:noProof/>
          <w:szCs w:val="24"/>
          <w:lang w:eastAsia="pt-PT"/>
        </w:rPr>
        <w:pict w14:anchorId="126DC377">
          <v:group id="_x0000_s3979" style="position:absolute;left:0;text-align:left;margin-left:783.7pt;margin-top:-.7pt;width:75.75pt;height:845.55pt;rotation:180;z-index:37;mso-position-horizontal-relative:page;mso-position-vertical-relative:page" coordorigin="8904,-305" coordsize="2993,16632">
            <v:group id="_x0000_s3980" style="position:absolute;left:9695;top:-305;width:2202;height:16632" coordorigin="9695,-305" coordsize="2202,16632">
              <v:shape id="_x0000_s398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982" style="position:absolute;left:10048;top:-305;width:1849;height:16632" coordorigin="10055,-317" coordsize="1849,16632">
                <v:rect id="_x0000_s398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983">
                    <w:txbxContent>
                      <w:p w14:paraId="17F05A64" w14:textId="77777777" w:rsidR="003911A4" w:rsidRDefault="003911A4" w:rsidP="003911A4"/>
                    </w:txbxContent>
                  </v:textbox>
                </v:rect>
                <v:shape id="_x0000_s398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98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98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98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3911A4">
        <w:rPr>
          <w:rStyle w:val="TtulodoLivro"/>
        </w:rPr>
        <w:t>4.</w:t>
      </w:r>
      <w:r w:rsidR="00E12C2F">
        <w:rPr>
          <w:rStyle w:val="TtulodoLivro"/>
        </w:rPr>
        <w:t>2</w:t>
      </w:r>
      <w:r w:rsidR="003911A4" w:rsidRPr="002446E5">
        <w:rPr>
          <w:rStyle w:val="TtulodoLivro"/>
        </w:rPr>
        <w:t xml:space="preserve">. </w:t>
      </w:r>
      <w:r w:rsidR="00B50760">
        <w:rPr>
          <w:rStyle w:val="TtulodoLivro"/>
          <w:rFonts w:eastAsia="Century Schoolbook"/>
        </w:rPr>
        <w:t>Liderança e Gestão</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97"/>
        <w:gridCol w:w="3683"/>
        <w:gridCol w:w="3671"/>
        <w:gridCol w:w="3232"/>
      </w:tblGrid>
      <w:tr w:rsidR="003911A4" w:rsidRPr="00CD44A5" w14:paraId="549E4916" w14:textId="77777777" w:rsidTr="00A174A8">
        <w:tc>
          <w:tcPr>
            <w:tcW w:w="14283" w:type="dxa"/>
            <w:gridSpan w:val="4"/>
            <w:tcBorders>
              <w:top w:val="single" w:sz="18" w:space="0" w:color="auto"/>
              <w:bottom w:val="single" w:sz="18" w:space="0" w:color="auto"/>
            </w:tcBorders>
            <w:shd w:val="clear" w:color="auto" w:fill="C2D69B"/>
            <w:vAlign w:val="center"/>
          </w:tcPr>
          <w:p w14:paraId="0CA943E4" w14:textId="1D099EBB" w:rsidR="003911A4" w:rsidRPr="00CD44A5" w:rsidRDefault="003911A4" w:rsidP="00FE330A">
            <w:pPr>
              <w:jc w:val="center"/>
              <w:rPr>
                <w:b/>
                <w:bCs/>
                <w:sz w:val="32"/>
                <w:szCs w:val="32"/>
              </w:rPr>
            </w:pPr>
            <w:r>
              <w:rPr>
                <w:b/>
                <w:bCs/>
                <w:sz w:val="32"/>
                <w:szCs w:val="32"/>
              </w:rPr>
              <w:t xml:space="preserve">Eixo </w:t>
            </w:r>
            <w:r w:rsidR="00BC5B24">
              <w:rPr>
                <w:b/>
                <w:bCs/>
                <w:sz w:val="32"/>
                <w:szCs w:val="32"/>
              </w:rPr>
              <w:t>B</w:t>
            </w:r>
            <w:r>
              <w:rPr>
                <w:b/>
                <w:bCs/>
                <w:sz w:val="32"/>
                <w:szCs w:val="32"/>
              </w:rPr>
              <w:t xml:space="preserve"> </w:t>
            </w:r>
            <w:r w:rsidR="008E495E">
              <w:rPr>
                <w:b/>
                <w:bCs/>
                <w:sz w:val="32"/>
                <w:szCs w:val="32"/>
              </w:rPr>
              <w:t>–</w:t>
            </w:r>
            <w:r>
              <w:rPr>
                <w:b/>
                <w:bCs/>
                <w:sz w:val="32"/>
                <w:szCs w:val="32"/>
              </w:rPr>
              <w:t xml:space="preserve"> </w:t>
            </w:r>
            <w:r w:rsidR="008E495E">
              <w:rPr>
                <w:b/>
                <w:bCs/>
                <w:sz w:val="32"/>
                <w:szCs w:val="32"/>
              </w:rPr>
              <w:t>Liderança e Gestão</w:t>
            </w:r>
          </w:p>
        </w:tc>
      </w:tr>
      <w:tr w:rsidR="003911A4" w:rsidRPr="00D13C74" w14:paraId="15719585" w14:textId="77777777" w:rsidTr="00A174A8">
        <w:tc>
          <w:tcPr>
            <w:tcW w:w="3697" w:type="dxa"/>
            <w:tcBorders>
              <w:top w:val="single" w:sz="18" w:space="0" w:color="auto"/>
              <w:bottom w:val="single" w:sz="18" w:space="0" w:color="auto"/>
              <w:right w:val="single" w:sz="6" w:space="0" w:color="auto"/>
            </w:tcBorders>
            <w:shd w:val="clear" w:color="auto" w:fill="D6E3BC"/>
            <w:vAlign w:val="center"/>
          </w:tcPr>
          <w:p w14:paraId="5766A0DD" w14:textId="77777777" w:rsidR="003911A4" w:rsidRPr="00D13C74" w:rsidRDefault="003911A4" w:rsidP="00FE330A">
            <w:pPr>
              <w:jc w:val="center"/>
              <w:rPr>
                <w:b/>
                <w:bCs/>
                <w:sz w:val="28"/>
                <w:szCs w:val="28"/>
              </w:rPr>
            </w:pPr>
            <w:r>
              <w:rPr>
                <w:b/>
                <w:bCs/>
                <w:sz w:val="28"/>
                <w:szCs w:val="28"/>
              </w:rPr>
              <w:t>Objetivos Operacionais</w:t>
            </w:r>
          </w:p>
        </w:tc>
        <w:tc>
          <w:tcPr>
            <w:tcW w:w="3683" w:type="dxa"/>
            <w:tcBorders>
              <w:top w:val="single" w:sz="18" w:space="0" w:color="auto"/>
              <w:left w:val="single" w:sz="6" w:space="0" w:color="auto"/>
              <w:bottom w:val="single" w:sz="18" w:space="0" w:color="auto"/>
              <w:right w:val="single" w:sz="6" w:space="0" w:color="auto"/>
            </w:tcBorders>
            <w:shd w:val="clear" w:color="auto" w:fill="D6E3BC"/>
            <w:vAlign w:val="center"/>
          </w:tcPr>
          <w:p w14:paraId="17363041" w14:textId="77777777" w:rsidR="003911A4" w:rsidRPr="00D13C74" w:rsidRDefault="003911A4" w:rsidP="00FE330A">
            <w:pPr>
              <w:jc w:val="center"/>
              <w:rPr>
                <w:b/>
                <w:bCs/>
                <w:sz w:val="28"/>
                <w:szCs w:val="28"/>
              </w:rPr>
            </w:pPr>
            <w:r>
              <w:rPr>
                <w:b/>
                <w:bCs/>
                <w:sz w:val="28"/>
                <w:szCs w:val="28"/>
              </w:rPr>
              <w:t>Ações a Implementar</w:t>
            </w:r>
          </w:p>
        </w:tc>
        <w:tc>
          <w:tcPr>
            <w:tcW w:w="3671" w:type="dxa"/>
            <w:tcBorders>
              <w:top w:val="single" w:sz="18" w:space="0" w:color="auto"/>
              <w:left w:val="single" w:sz="6" w:space="0" w:color="auto"/>
              <w:bottom w:val="single" w:sz="18" w:space="0" w:color="auto"/>
              <w:right w:val="single" w:sz="6" w:space="0" w:color="auto"/>
            </w:tcBorders>
            <w:shd w:val="clear" w:color="auto" w:fill="D6E3BC"/>
            <w:vAlign w:val="center"/>
          </w:tcPr>
          <w:p w14:paraId="14E5EBA8" w14:textId="77777777" w:rsidR="003911A4" w:rsidRPr="00D13C74" w:rsidRDefault="003911A4" w:rsidP="00FE330A">
            <w:pPr>
              <w:jc w:val="center"/>
              <w:rPr>
                <w:b/>
                <w:bCs/>
                <w:sz w:val="28"/>
                <w:szCs w:val="28"/>
              </w:rPr>
            </w:pPr>
            <w:r>
              <w:rPr>
                <w:b/>
                <w:bCs/>
                <w:sz w:val="28"/>
                <w:szCs w:val="28"/>
              </w:rPr>
              <w:t>Indicadores de Execução</w:t>
            </w:r>
          </w:p>
        </w:tc>
        <w:tc>
          <w:tcPr>
            <w:tcW w:w="3232" w:type="dxa"/>
            <w:tcBorders>
              <w:top w:val="single" w:sz="18" w:space="0" w:color="auto"/>
              <w:left w:val="single" w:sz="6" w:space="0" w:color="auto"/>
              <w:bottom w:val="single" w:sz="18" w:space="0" w:color="auto"/>
            </w:tcBorders>
            <w:shd w:val="clear" w:color="auto" w:fill="D6E3BC"/>
            <w:vAlign w:val="center"/>
          </w:tcPr>
          <w:p w14:paraId="538E4ECB" w14:textId="77777777" w:rsidR="003911A4" w:rsidRPr="00D13C74" w:rsidRDefault="003911A4" w:rsidP="00FE330A">
            <w:pPr>
              <w:jc w:val="center"/>
              <w:rPr>
                <w:b/>
                <w:bCs/>
                <w:sz w:val="28"/>
                <w:szCs w:val="28"/>
              </w:rPr>
            </w:pPr>
            <w:r>
              <w:rPr>
                <w:b/>
                <w:bCs/>
                <w:sz w:val="28"/>
                <w:szCs w:val="28"/>
              </w:rPr>
              <w:t>Metas</w:t>
            </w:r>
          </w:p>
        </w:tc>
      </w:tr>
      <w:tr w:rsidR="00544C54" w:rsidRPr="005713A8" w14:paraId="1363FB74" w14:textId="77777777" w:rsidTr="00BD0CB3">
        <w:trPr>
          <w:trHeight w:val="1075"/>
        </w:trPr>
        <w:tc>
          <w:tcPr>
            <w:tcW w:w="3697" w:type="dxa"/>
            <w:vMerge w:val="restart"/>
            <w:tcBorders>
              <w:top w:val="single" w:sz="18" w:space="0" w:color="auto"/>
              <w:bottom w:val="single" w:sz="6" w:space="0" w:color="auto"/>
            </w:tcBorders>
            <w:shd w:val="clear" w:color="auto" w:fill="auto"/>
            <w:vAlign w:val="center"/>
          </w:tcPr>
          <w:p w14:paraId="4181C5A4" w14:textId="66045D02" w:rsidR="00544C54" w:rsidRPr="00BC5B24" w:rsidRDefault="00BC5B24" w:rsidP="00A174A8">
            <w:pPr>
              <w:spacing w:beforeLines="30" w:before="72" w:afterLines="30" w:after="72" w:line="360" w:lineRule="auto"/>
              <w:jc w:val="both"/>
              <w:rPr>
                <w:b/>
                <w:bCs/>
                <w:sz w:val="22"/>
                <w:szCs w:val="22"/>
              </w:rPr>
            </w:pPr>
            <w:r w:rsidRPr="00BC5B24">
              <w:rPr>
                <w:b/>
                <w:bCs/>
                <w:sz w:val="22"/>
                <w:szCs w:val="22"/>
              </w:rPr>
              <w:t>B</w:t>
            </w:r>
            <w:r w:rsidR="000F4270">
              <w:rPr>
                <w:b/>
                <w:bCs/>
                <w:sz w:val="22"/>
                <w:szCs w:val="22"/>
              </w:rPr>
              <w:t>.</w:t>
            </w:r>
            <w:r w:rsidRPr="00BC5B24">
              <w:rPr>
                <w:b/>
                <w:bCs/>
                <w:sz w:val="22"/>
                <w:szCs w:val="22"/>
              </w:rPr>
              <w:t>1</w:t>
            </w:r>
            <w:r w:rsidR="000F4270">
              <w:rPr>
                <w:b/>
                <w:bCs/>
                <w:sz w:val="22"/>
                <w:szCs w:val="22"/>
              </w:rPr>
              <w:t>.</w:t>
            </w:r>
            <w:r w:rsidRPr="00BC5B24">
              <w:rPr>
                <w:b/>
                <w:bCs/>
                <w:sz w:val="22"/>
                <w:szCs w:val="22"/>
              </w:rPr>
              <w:t xml:space="preserve"> - </w:t>
            </w:r>
            <w:r w:rsidR="00544C54" w:rsidRPr="00BC5B24">
              <w:rPr>
                <w:b/>
                <w:bCs/>
                <w:sz w:val="22"/>
                <w:szCs w:val="22"/>
              </w:rPr>
              <w:t>Promover a organização e eficiência na gestão escolar</w:t>
            </w:r>
            <w:r w:rsidR="001D4046">
              <w:rPr>
                <w:b/>
                <w:bCs/>
                <w:sz w:val="22"/>
                <w:szCs w:val="22"/>
              </w:rPr>
              <w:t>.</w:t>
            </w:r>
          </w:p>
        </w:tc>
        <w:tc>
          <w:tcPr>
            <w:tcW w:w="3683" w:type="dxa"/>
            <w:tcBorders>
              <w:top w:val="single" w:sz="18" w:space="0" w:color="auto"/>
              <w:bottom w:val="single" w:sz="6" w:space="0" w:color="auto"/>
            </w:tcBorders>
            <w:shd w:val="clear" w:color="auto" w:fill="auto"/>
            <w:vAlign w:val="center"/>
          </w:tcPr>
          <w:p w14:paraId="40063051" w14:textId="3201D221" w:rsidR="00544C54" w:rsidRPr="005713A8" w:rsidRDefault="00BC5B24" w:rsidP="00A174A8">
            <w:pPr>
              <w:pStyle w:val="PargrafodaLista"/>
              <w:spacing w:beforeLines="30" w:before="72" w:afterLines="30" w:after="72" w:line="360" w:lineRule="auto"/>
              <w:ind w:left="0"/>
              <w:contextualSpacing w:val="0"/>
              <w:jc w:val="both"/>
              <w:rPr>
                <w:sz w:val="18"/>
                <w:szCs w:val="18"/>
              </w:rPr>
            </w:pPr>
            <w:r w:rsidRPr="005713A8">
              <w:rPr>
                <w:sz w:val="18"/>
                <w:szCs w:val="18"/>
              </w:rPr>
              <w:t>B</w:t>
            </w:r>
            <w:r w:rsidR="000F4270" w:rsidRPr="005713A8">
              <w:rPr>
                <w:sz w:val="18"/>
                <w:szCs w:val="18"/>
              </w:rPr>
              <w:t>.</w:t>
            </w:r>
            <w:r w:rsidRPr="005713A8">
              <w:rPr>
                <w:sz w:val="18"/>
                <w:szCs w:val="18"/>
              </w:rPr>
              <w:t>1.1</w:t>
            </w:r>
            <w:r w:rsidR="000F4270" w:rsidRPr="005713A8">
              <w:rPr>
                <w:sz w:val="18"/>
                <w:szCs w:val="18"/>
              </w:rPr>
              <w:t>.</w:t>
            </w:r>
            <w:r w:rsidRPr="005713A8">
              <w:rPr>
                <w:sz w:val="18"/>
                <w:szCs w:val="18"/>
              </w:rPr>
              <w:t xml:space="preserve"> – Elaborar </w:t>
            </w:r>
            <w:r w:rsidR="00544C54" w:rsidRPr="005713A8">
              <w:rPr>
                <w:sz w:val="18"/>
                <w:szCs w:val="18"/>
              </w:rPr>
              <w:t>horários eficientes</w:t>
            </w:r>
            <w:r w:rsidR="004C2F82" w:rsidRPr="005713A8">
              <w:rPr>
                <w:sz w:val="18"/>
                <w:szCs w:val="18"/>
              </w:rPr>
              <w:t>.</w:t>
            </w:r>
          </w:p>
        </w:tc>
        <w:tc>
          <w:tcPr>
            <w:tcW w:w="3671" w:type="dxa"/>
            <w:tcBorders>
              <w:top w:val="single" w:sz="18" w:space="0" w:color="auto"/>
              <w:bottom w:val="single" w:sz="6" w:space="0" w:color="auto"/>
            </w:tcBorders>
            <w:shd w:val="clear" w:color="auto" w:fill="auto"/>
            <w:vAlign w:val="center"/>
          </w:tcPr>
          <w:p w14:paraId="64473702" w14:textId="69F36EEB" w:rsidR="00544C54" w:rsidRPr="005713A8" w:rsidRDefault="00BC5B24" w:rsidP="00A174A8">
            <w:pPr>
              <w:pStyle w:val="PargrafodaLista"/>
              <w:spacing w:beforeLines="30" w:before="72" w:afterLines="30" w:after="72" w:line="360" w:lineRule="auto"/>
              <w:ind w:left="0"/>
              <w:contextualSpacing w:val="0"/>
              <w:jc w:val="both"/>
              <w:rPr>
                <w:sz w:val="18"/>
                <w:szCs w:val="18"/>
              </w:rPr>
            </w:pPr>
            <w:r w:rsidRPr="005713A8">
              <w:rPr>
                <w:sz w:val="18"/>
                <w:szCs w:val="18"/>
              </w:rPr>
              <w:t>B</w:t>
            </w:r>
            <w:r w:rsidR="000F4270" w:rsidRPr="005713A8">
              <w:rPr>
                <w:sz w:val="18"/>
                <w:szCs w:val="18"/>
              </w:rPr>
              <w:t>.</w:t>
            </w:r>
            <w:r w:rsidRPr="005713A8">
              <w:rPr>
                <w:sz w:val="18"/>
                <w:szCs w:val="18"/>
              </w:rPr>
              <w:t>1.1.1</w:t>
            </w:r>
            <w:r w:rsidR="000F4270" w:rsidRPr="005713A8">
              <w:rPr>
                <w:sz w:val="18"/>
                <w:szCs w:val="18"/>
              </w:rPr>
              <w:t>.</w:t>
            </w:r>
            <w:r w:rsidRPr="005713A8">
              <w:rPr>
                <w:sz w:val="18"/>
                <w:szCs w:val="18"/>
              </w:rPr>
              <w:t xml:space="preserve"> - </w:t>
            </w:r>
            <w:r w:rsidR="00544C54" w:rsidRPr="005713A8">
              <w:rPr>
                <w:sz w:val="18"/>
                <w:szCs w:val="18"/>
              </w:rPr>
              <w:t xml:space="preserve">Eficiência na </w:t>
            </w:r>
            <w:r w:rsidRPr="005713A8">
              <w:rPr>
                <w:sz w:val="18"/>
                <w:szCs w:val="18"/>
              </w:rPr>
              <w:t>gestão</w:t>
            </w:r>
            <w:r w:rsidR="00544C54" w:rsidRPr="005713A8">
              <w:rPr>
                <w:sz w:val="18"/>
                <w:szCs w:val="18"/>
              </w:rPr>
              <w:t xml:space="preserve"> d</w:t>
            </w:r>
            <w:r w:rsidRPr="005713A8">
              <w:rPr>
                <w:sz w:val="18"/>
                <w:szCs w:val="18"/>
              </w:rPr>
              <w:t>os</w:t>
            </w:r>
            <w:r w:rsidR="00544C54" w:rsidRPr="005713A8">
              <w:rPr>
                <w:sz w:val="18"/>
                <w:szCs w:val="18"/>
              </w:rPr>
              <w:t xml:space="preserve"> recursos humanos</w:t>
            </w:r>
            <w:r w:rsidR="004C2F82" w:rsidRPr="005713A8">
              <w:rPr>
                <w:sz w:val="18"/>
                <w:szCs w:val="18"/>
              </w:rPr>
              <w:t>.</w:t>
            </w:r>
          </w:p>
        </w:tc>
        <w:tc>
          <w:tcPr>
            <w:tcW w:w="3232" w:type="dxa"/>
            <w:tcBorders>
              <w:top w:val="single" w:sz="18" w:space="0" w:color="auto"/>
              <w:bottom w:val="single" w:sz="6" w:space="0" w:color="auto"/>
            </w:tcBorders>
            <w:shd w:val="clear" w:color="auto" w:fill="auto"/>
            <w:vAlign w:val="center"/>
          </w:tcPr>
          <w:p w14:paraId="0C898946" w14:textId="24A293EE" w:rsidR="00544C54" w:rsidRPr="005713A8" w:rsidRDefault="00BC5B24" w:rsidP="00A174A8">
            <w:pPr>
              <w:pStyle w:val="PargrafodaLista"/>
              <w:spacing w:beforeLines="30" w:before="72" w:afterLines="30" w:after="72" w:line="360" w:lineRule="auto"/>
              <w:ind w:left="0"/>
              <w:contextualSpacing w:val="0"/>
              <w:jc w:val="both"/>
              <w:rPr>
                <w:sz w:val="14"/>
                <w:szCs w:val="14"/>
              </w:rPr>
            </w:pPr>
            <w:r w:rsidRPr="005713A8">
              <w:rPr>
                <w:sz w:val="14"/>
                <w:szCs w:val="14"/>
              </w:rPr>
              <w:t>B</w:t>
            </w:r>
            <w:r w:rsidR="000F4270" w:rsidRPr="005713A8">
              <w:rPr>
                <w:sz w:val="14"/>
                <w:szCs w:val="14"/>
              </w:rPr>
              <w:t>.</w:t>
            </w:r>
            <w:r w:rsidRPr="005713A8">
              <w:rPr>
                <w:sz w:val="14"/>
                <w:szCs w:val="14"/>
              </w:rPr>
              <w:t>1.1.1.1</w:t>
            </w:r>
            <w:r w:rsidR="000F4270" w:rsidRPr="005713A8">
              <w:rPr>
                <w:sz w:val="14"/>
                <w:szCs w:val="14"/>
              </w:rPr>
              <w:t>.</w:t>
            </w:r>
            <w:r w:rsidRPr="005713A8">
              <w:rPr>
                <w:sz w:val="14"/>
                <w:szCs w:val="14"/>
              </w:rPr>
              <w:t xml:space="preserve"> - </w:t>
            </w:r>
            <w:r w:rsidR="00544C54" w:rsidRPr="005713A8">
              <w:rPr>
                <w:sz w:val="14"/>
                <w:szCs w:val="14"/>
              </w:rPr>
              <w:t>Redução anual de 10% no número de docentes que se deslocam entre as escolas.</w:t>
            </w:r>
          </w:p>
        </w:tc>
      </w:tr>
      <w:tr w:rsidR="00D626E8" w:rsidRPr="005713A8" w14:paraId="2E6F028F" w14:textId="77777777" w:rsidTr="00BD0CB3">
        <w:trPr>
          <w:trHeight w:val="1075"/>
        </w:trPr>
        <w:tc>
          <w:tcPr>
            <w:tcW w:w="3697" w:type="dxa"/>
            <w:vMerge/>
            <w:tcBorders>
              <w:top w:val="single" w:sz="6" w:space="0" w:color="auto"/>
              <w:bottom w:val="single" w:sz="6" w:space="0" w:color="auto"/>
            </w:tcBorders>
            <w:shd w:val="clear" w:color="auto" w:fill="auto"/>
            <w:vAlign w:val="center"/>
          </w:tcPr>
          <w:p w14:paraId="0136678A" w14:textId="77777777" w:rsidR="00D626E8" w:rsidRPr="00BC5B24" w:rsidRDefault="00D626E8" w:rsidP="00D626E8">
            <w:pPr>
              <w:spacing w:beforeLines="30" w:before="72" w:afterLines="30" w:after="72" w:line="360" w:lineRule="auto"/>
              <w:jc w:val="both"/>
              <w:rPr>
                <w:b/>
                <w:bCs/>
                <w:sz w:val="22"/>
                <w:szCs w:val="22"/>
              </w:rPr>
            </w:pPr>
          </w:p>
        </w:tc>
        <w:tc>
          <w:tcPr>
            <w:tcW w:w="3683" w:type="dxa"/>
            <w:tcBorders>
              <w:top w:val="single" w:sz="6" w:space="0" w:color="auto"/>
              <w:bottom w:val="single" w:sz="6" w:space="0" w:color="auto"/>
            </w:tcBorders>
            <w:shd w:val="clear" w:color="auto" w:fill="auto"/>
            <w:vAlign w:val="center"/>
          </w:tcPr>
          <w:p w14:paraId="1F2EC51E" w14:textId="3C9F64CC" w:rsidR="00D626E8" w:rsidRPr="005713A8" w:rsidRDefault="00D626E8" w:rsidP="00D626E8">
            <w:pPr>
              <w:pStyle w:val="PargrafodaLista"/>
              <w:spacing w:beforeLines="30" w:before="72" w:afterLines="30" w:after="72" w:line="360" w:lineRule="auto"/>
              <w:ind w:left="0"/>
              <w:contextualSpacing w:val="0"/>
              <w:jc w:val="both"/>
              <w:rPr>
                <w:sz w:val="18"/>
                <w:szCs w:val="18"/>
              </w:rPr>
            </w:pPr>
            <w:r w:rsidRPr="005713A8">
              <w:rPr>
                <w:sz w:val="18"/>
                <w:szCs w:val="18"/>
              </w:rPr>
              <w:t>B.1.</w:t>
            </w:r>
            <w:r>
              <w:rPr>
                <w:sz w:val="18"/>
                <w:szCs w:val="18"/>
              </w:rPr>
              <w:t>2</w:t>
            </w:r>
            <w:r w:rsidRPr="005713A8">
              <w:rPr>
                <w:sz w:val="18"/>
                <w:szCs w:val="18"/>
              </w:rPr>
              <w:t xml:space="preserve">. - Realizar levantamento de recursos materiais. </w:t>
            </w:r>
          </w:p>
        </w:tc>
        <w:tc>
          <w:tcPr>
            <w:tcW w:w="3671" w:type="dxa"/>
            <w:tcBorders>
              <w:top w:val="single" w:sz="6" w:space="0" w:color="auto"/>
              <w:bottom w:val="single" w:sz="6" w:space="0" w:color="auto"/>
            </w:tcBorders>
            <w:shd w:val="clear" w:color="auto" w:fill="auto"/>
            <w:vAlign w:val="center"/>
          </w:tcPr>
          <w:p w14:paraId="604CDB47" w14:textId="562CCCEA" w:rsidR="00D626E8" w:rsidRPr="005713A8" w:rsidRDefault="00D626E8" w:rsidP="00D626E8">
            <w:pPr>
              <w:pStyle w:val="PargrafodaLista"/>
              <w:spacing w:beforeLines="30" w:before="72" w:afterLines="30" w:after="72" w:line="360" w:lineRule="auto"/>
              <w:ind w:left="0"/>
              <w:contextualSpacing w:val="0"/>
              <w:jc w:val="both"/>
              <w:rPr>
                <w:sz w:val="18"/>
                <w:szCs w:val="18"/>
              </w:rPr>
            </w:pPr>
            <w:r w:rsidRPr="005713A8">
              <w:rPr>
                <w:sz w:val="18"/>
                <w:szCs w:val="18"/>
              </w:rPr>
              <w:t>B.1.</w:t>
            </w:r>
            <w:r>
              <w:rPr>
                <w:sz w:val="18"/>
                <w:szCs w:val="18"/>
              </w:rPr>
              <w:t>2</w:t>
            </w:r>
            <w:r w:rsidRPr="005713A8">
              <w:rPr>
                <w:sz w:val="18"/>
                <w:szCs w:val="18"/>
              </w:rPr>
              <w:t xml:space="preserve">.2. - Grau de satisfação da atribuição dos recursos de acordo com as prioridades. </w:t>
            </w:r>
          </w:p>
        </w:tc>
        <w:tc>
          <w:tcPr>
            <w:tcW w:w="3232" w:type="dxa"/>
            <w:tcBorders>
              <w:top w:val="single" w:sz="6" w:space="0" w:color="auto"/>
              <w:bottom w:val="single" w:sz="6" w:space="0" w:color="auto"/>
            </w:tcBorders>
            <w:shd w:val="clear" w:color="auto" w:fill="auto"/>
            <w:vAlign w:val="center"/>
          </w:tcPr>
          <w:p w14:paraId="7F850DCA" w14:textId="21C4CC33" w:rsidR="00D626E8" w:rsidRPr="005713A8" w:rsidRDefault="00D626E8" w:rsidP="00D626E8">
            <w:pPr>
              <w:pStyle w:val="PargrafodaLista"/>
              <w:spacing w:beforeLines="30" w:before="72" w:afterLines="30" w:after="72" w:line="360" w:lineRule="auto"/>
              <w:ind w:left="0"/>
              <w:contextualSpacing w:val="0"/>
              <w:jc w:val="both"/>
              <w:rPr>
                <w:sz w:val="14"/>
                <w:szCs w:val="14"/>
              </w:rPr>
            </w:pPr>
            <w:r w:rsidRPr="005713A8">
              <w:rPr>
                <w:sz w:val="14"/>
                <w:szCs w:val="14"/>
              </w:rPr>
              <w:t>B.1.</w:t>
            </w:r>
            <w:r>
              <w:rPr>
                <w:sz w:val="14"/>
                <w:szCs w:val="14"/>
              </w:rPr>
              <w:t>2</w:t>
            </w:r>
            <w:r w:rsidRPr="005713A8">
              <w:rPr>
                <w:sz w:val="14"/>
                <w:szCs w:val="14"/>
              </w:rPr>
              <w:t>.2.1. - 60% de satisfação quanto à atribuição dos recursos por ano letivo.</w:t>
            </w:r>
          </w:p>
        </w:tc>
      </w:tr>
      <w:tr w:rsidR="00D626E8" w:rsidRPr="005713A8" w14:paraId="56C35B91" w14:textId="77777777" w:rsidTr="00BD0CB3">
        <w:trPr>
          <w:trHeight w:val="1275"/>
        </w:trPr>
        <w:tc>
          <w:tcPr>
            <w:tcW w:w="3697" w:type="dxa"/>
            <w:vMerge w:val="restart"/>
            <w:tcBorders>
              <w:top w:val="single" w:sz="18" w:space="0" w:color="auto"/>
              <w:bottom w:val="single" w:sz="6" w:space="0" w:color="auto"/>
            </w:tcBorders>
            <w:shd w:val="clear" w:color="auto" w:fill="auto"/>
            <w:vAlign w:val="center"/>
          </w:tcPr>
          <w:p w14:paraId="73C1EB4F" w14:textId="7B0B7DCB" w:rsidR="00D626E8" w:rsidRPr="00BC5B24" w:rsidRDefault="00D626E8" w:rsidP="00D626E8">
            <w:pPr>
              <w:spacing w:beforeLines="60" w:before="144" w:afterLines="60" w:after="144" w:line="360" w:lineRule="auto"/>
              <w:jc w:val="both"/>
              <w:rPr>
                <w:b/>
                <w:bCs/>
                <w:sz w:val="22"/>
                <w:szCs w:val="22"/>
              </w:rPr>
            </w:pPr>
            <w:r>
              <w:rPr>
                <w:b/>
                <w:bCs/>
                <w:sz w:val="22"/>
                <w:szCs w:val="22"/>
              </w:rPr>
              <w:t xml:space="preserve">B.2. - </w:t>
            </w:r>
            <w:r w:rsidRPr="00BC5B24">
              <w:rPr>
                <w:b/>
                <w:bCs/>
                <w:sz w:val="22"/>
                <w:szCs w:val="22"/>
              </w:rPr>
              <w:t>Fomentar o envolvimento da comunidade escolar</w:t>
            </w:r>
            <w:r>
              <w:rPr>
                <w:b/>
                <w:bCs/>
                <w:sz w:val="22"/>
                <w:szCs w:val="22"/>
              </w:rPr>
              <w:t>.</w:t>
            </w:r>
            <w:r w:rsidRPr="009C7670">
              <w:rPr>
                <w:sz w:val="20"/>
              </w:rPr>
              <w:t xml:space="preserve"> </w:t>
            </w:r>
          </w:p>
        </w:tc>
        <w:tc>
          <w:tcPr>
            <w:tcW w:w="3683" w:type="dxa"/>
            <w:tcBorders>
              <w:top w:val="single" w:sz="18" w:space="0" w:color="auto"/>
              <w:bottom w:val="single" w:sz="6" w:space="0" w:color="auto"/>
            </w:tcBorders>
            <w:shd w:val="clear" w:color="auto" w:fill="auto"/>
            <w:vAlign w:val="center"/>
          </w:tcPr>
          <w:p w14:paraId="716D1ADA" w14:textId="7E30EB4B"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B.2.1. - Reforçar iniciativas de convívio e eventos.</w:t>
            </w:r>
          </w:p>
        </w:tc>
        <w:tc>
          <w:tcPr>
            <w:tcW w:w="3671" w:type="dxa"/>
            <w:tcBorders>
              <w:top w:val="single" w:sz="18" w:space="0" w:color="auto"/>
              <w:bottom w:val="single" w:sz="6" w:space="0" w:color="auto"/>
            </w:tcBorders>
            <w:shd w:val="clear" w:color="auto" w:fill="auto"/>
            <w:vAlign w:val="center"/>
          </w:tcPr>
          <w:p w14:paraId="01ABFF6E" w14:textId="460B3952"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B.2.1.1. - Número de convívios e/ou eventos realizados.</w:t>
            </w:r>
          </w:p>
        </w:tc>
        <w:tc>
          <w:tcPr>
            <w:tcW w:w="3232" w:type="dxa"/>
            <w:tcBorders>
              <w:top w:val="single" w:sz="18" w:space="0" w:color="auto"/>
              <w:bottom w:val="single" w:sz="6" w:space="0" w:color="auto"/>
            </w:tcBorders>
            <w:shd w:val="clear" w:color="auto" w:fill="auto"/>
            <w:vAlign w:val="center"/>
          </w:tcPr>
          <w:p w14:paraId="3E72D788" w14:textId="2EEEC3FC" w:rsidR="00D626E8" w:rsidRPr="005713A8" w:rsidRDefault="00D626E8" w:rsidP="00D626E8">
            <w:pPr>
              <w:pStyle w:val="PargrafodaLista"/>
              <w:spacing w:before="100" w:beforeAutospacing="1" w:after="100" w:afterAutospacing="1" w:line="360" w:lineRule="auto"/>
              <w:ind w:left="0"/>
              <w:rPr>
                <w:sz w:val="14"/>
                <w:szCs w:val="14"/>
              </w:rPr>
            </w:pPr>
            <w:r w:rsidRPr="005713A8">
              <w:rPr>
                <w:sz w:val="14"/>
                <w:szCs w:val="14"/>
              </w:rPr>
              <w:t>B.2.1.1.1. – 5 convívios e/ou eventos realizados por ano letivo.</w:t>
            </w:r>
          </w:p>
        </w:tc>
      </w:tr>
      <w:tr w:rsidR="00D626E8" w:rsidRPr="005713A8" w14:paraId="4899E5F8" w14:textId="77777777" w:rsidTr="001D4046">
        <w:trPr>
          <w:trHeight w:val="1275"/>
        </w:trPr>
        <w:tc>
          <w:tcPr>
            <w:tcW w:w="3697" w:type="dxa"/>
            <w:vMerge/>
            <w:tcBorders>
              <w:top w:val="single" w:sz="6" w:space="0" w:color="auto"/>
              <w:bottom w:val="single" w:sz="6" w:space="0" w:color="auto"/>
            </w:tcBorders>
            <w:shd w:val="clear" w:color="auto" w:fill="auto"/>
          </w:tcPr>
          <w:p w14:paraId="1F9CAE62" w14:textId="77777777" w:rsidR="00D626E8" w:rsidRPr="00B9213F" w:rsidRDefault="00D626E8" w:rsidP="00D626E8">
            <w:pPr>
              <w:spacing w:beforeLines="60" w:before="144" w:afterLines="60" w:after="144" w:line="360" w:lineRule="auto"/>
              <w:jc w:val="both"/>
              <w:rPr>
                <w:sz w:val="20"/>
              </w:rPr>
            </w:pPr>
          </w:p>
        </w:tc>
        <w:tc>
          <w:tcPr>
            <w:tcW w:w="3683" w:type="dxa"/>
            <w:tcBorders>
              <w:top w:val="single" w:sz="6" w:space="0" w:color="auto"/>
              <w:bottom w:val="single" w:sz="6" w:space="0" w:color="auto"/>
            </w:tcBorders>
            <w:shd w:val="clear" w:color="auto" w:fill="auto"/>
            <w:vAlign w:val="center"/>
          </w:tcPr>
          <w:p w14:paraId="58DA9DDF" w14:textId="110A4EBD"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B.2.2. - Estimular a participação dos Pais/EE em reuniões e eventos.</w:t>
            </w:r>
          </w:p>
        </w:tc>
        <w:tc>
          <w:tcPr>
            <w:tcW w:w="3671" w:type="dxa"/>
            <w:tcBorders>
              <w:top w:val="single" w:sz="6" w:space="0" w:color="auto"/>
              <w:bottom w:val="single" w:sz="6" w:space="0" w:color="auto"/>
            </w:tcBorders>
            <w:shd w:val="clear" w:color="auto" w:fill="auto"/>
            <w:vAlign w:val="center"/>
          </w:tcPr>
          <w:p w14:paraId="55E75DA9" w14:textId="7B9FDE34" w:rsidR="00D626E8" w:rsidRPr="005713A8" w:rsidRDefault="00D626E8" w:rsidP="00D626E8">
            <w:pPr>
              <w:spacing w:beforeLines="60" w:before="144" w:afterLines="60" w:after="144" w:line="360" w:lineRule="auto"/>
              <w:contextualSpacing w:val="0"/>
              <w:jc w:val="both"/>
              <w:rPr>
                <w:sz w:val="18"/>
                <w:szCs w:val="18"/>
              </w:rPr>
            </w:pPr>
            <w:r w:rsidRPr="005713A8">
              <w:rPr>
                <w:sz w:val="18"/>
                <w:szCs w:val="18"/>
              </w:rPr>
              <w:t>B.2.2.1. - Percentagem dos Pais/EE que participam.</w:t>
            </w:r>
          </w:p>
        </w:tc>
        <w:tc>
          <w:tcPr>
            <w:tcW w:w="3232" w:type="dxa"/>
            <w:tcBorders>
              <w:top w:val="single" w:sz="6" w:space="0" w:color="auto"/>
              <w:bottom w:val="single" w:sz="6" w:space="0" w:color="auto"/>
            </w:tcBorders>
            <w:shd w:val="clear" w:color="auto" w:fill="auto"/>
            <w:vAlign w:val="center"/>
          </w:tcPr>
          <w:p w14:paraId="2800FA95" w14:textId="0584F517" w:rsidR="00D626E8" w:rsidRPr="005713A8" w:rsidRDefault="00D626E8" w:rsidP="00D626E8">
            <w:pPr>
              <w:pStyle w:val="PargrafodaLista"/>
              <w:spacing w:beforeLines="60" w:before="144" w:afterLines="60" w:after="144" w:line="360" w:lineRule="auto"/>
              <w:ind w:left="0"/>
              <w:contextualSpacing w:val="0"/>
              <w:jc w:val="both"/>
              <w:rPr>
                <w:sz w:val="14"/>
                <w:szCs w:val="14"/>
              </w:rPr>
            </w:pPr>
            <w:r w:rsidRPr="005713A8">
              <w:rPr>
                <w:sz w:val="14"/>
                <w:szCs w:val="14"/>
              </w:rPr>
              <w:t>B.2.2.1.1. - 75% de participação nas reuniões e eventos por ano letivo.</w:t>
            </w:r>
          </w:p>
        </w:tc>
      </w:tr>
      <w:tr w:rsidR="00D626E8" w:rsidRPr="005713A8" w14:paraId="7BDB5D0F" w14:textId="77777777" w:rsidTr="008807E4">
        <w:trPr>
          <w:trHeight w:val="1119"/>
        </w:trPr>
        <w:tc>
          <w:tcPr>
            <w:tcW w:w="3697" w:type="dxa"/>
            <w:vMerge/>
            <w:tcBorders>
              <w:top w:val="single" w:sz="6" w:space="0" w:color="auto"/>
              <w:bottom w:val="single" w:sz="18" w:space="0" w:color="auto"/>
            </w:tcBorders>
            <w:shd w:val="clear" w:color="auto" w:fill="auto"/>
            <w:vAlign w:val="center"/>
          </w:tcPr>
          <w:p w14:paraId="53182BA4" w14:textId="77777777" w:rsidR="00D626E8" w:rsidRPr="00B9213F" w:rsidRDefault="00D626E8" w:rsidP="00D626E8">
            <w:pPr>
              <w:spacing w:beforeLines="60" w:before="144" w:afterLines="60" w:after="144" w:line="360" w:lineRule="auto"/>
              <w:jc w:val="both"/>
              <w:rPr>
                <w:sz w:val="20"/>
              </w:rPr>
            </w:pPr>
          </w:p>
        </w:tc>
        <w:tc>
          <w:tcPr>
            <w:tcW w:w="3683" w:type="dxa"/>
            <w:tcBorders>
              <w:top w:val="single" w:sz="6" w:space="0" w:color="auto"/>
              <w:bottom w:val="single" w:sz="18" w:space="0" w:color="auto"/>
            </w:tcBorders>
            <w:shd w:val="clear" w:color="auto" w:fill="auto"/>
            <w:vAlign w:val="center"/>
          </w:tcPr>
          <w:p w14:paraId="614F1688" w14:textId="3D512A7C"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B.2.3. - Apoiar a reativação das Associações de Pais e EE através de reuniões de sensibilização, disponibilização de salas e apoio no envio de convocatórias</w:t>
            </w:r>
          </w:p>
        </w:tc>
        <w:tc>
          <w:tcPr>
            <w:tcW w:w="3671" w:type="dxa"/>
            <w:tcBorders>
              <w:top w:val="single" w:sz="6" w:space="0" w:color="auto"/>
              <w:bottom w:val="single" w:sz="18" w:space="0" w:color="auto"/>
            </w:tcBorders>
            <w:shd w:val="clear" w:color="auto" w:fill="auto"/>
            <w:vAlign w:val="center"/>
          </w:tcPr>
          <w:p w14:paraId="32204516" w14:textId="3F17AF77" w:rsidR="00D626E8" w:rsidRPr="005713A8" w:rsidRDefault="00D626E8" w:rsidP="00D626E8">
            <w:pPr>
              <w:spacing w:beforeLines="60" w:before="144" w:afterLines="60" w:after="144" w:line="360" w:lineRule="auto"/>
              <w:contextualSpacing w:val="0"/>
              <w:jc w:val="both"/>
              <w:rPr>
                <w:sz w:val="18"/>
                <w:szCs w:val="18"/>
              </w:rPr>
            </w:pPr>
            <w:r w:rsidRPr="005713A8">
              <w:rPr>
                <w:sz w:val="18"/>
                <w:szCs w:val="18"/>
              </w:rPr>
              <w:t>B.2.3.1. - Número de associações dinamizadas.</w:t>
            </w:r>
          </w:p>
        </w:tc>
        <w:tc>
          <w:tcPr>
            <w:tcW w:w="3232" w:type="dxa"/>
            <w:tcBorders>
              <w:top w:val="single" w:sz="6" w:space="0" w:color="auto"/>
              <w:bottom w:val="single" w:sz="18" w:space="0" w:color="auto"/>
            </w:tcBorders>
            <w:shd w:val="clear" w:color="auto" w:fill="auto"/>
            <w:vAlign w:val="center"/>
          </w:tcPr>
          <w:p w14:paraId="1B072321" w14:textId="1EFB88FC" w:rsidR="00D626E8" w:rsidRPr="005713A8" w:rsidRDefault="00D626E8" w:rsidP="00D626E8">
            <w:pPr>
              <w:pStyle w:val="PargrafodaLista"/>
              <w:spacing w:beforeLines="60" w:before="144" w:afterLines="60" w:after="144" w:line="360" w:lineRule="auto"/>
              <w:ind w:left="0"/>
              <w:contextualSpacing w:val="0"/>
              <w:jc w:val="both"/>
              <w:rPr>
                <w:sz w:val="14"/>
                <w:szCs w:val="14"/>
              </w:rPr>
            </w:pPr>
            <w:r w:rsidRPr="005713A8">
              <w:rPr>
                <w:sz w:val="14"/>
                <w:szCs w:val="14"/>
              </w:rPr>
              <w:t>B.2.3.1.1. - Uma associação em funcionamento pleno até ao final do ano letivo 2025/26.</w:t>
            </w:r>
          </w:p>
        </w:tc>
      </w:tr>
      <w:tr w:rsidR="00D626E8" w:rsidRPr="005713A8" w14:paraId="08C60713" w14:textId="77777777" w:rsidTr="00A174A8">
        <w:trPr>
          <w:trHeight w:val="1275"/>
        </w:trPr>
        <w:tc>
          <w:tcPr>
            <w:tcW w:w="3697" w:type="dxa"/>
            <w:vMerge w:val="restart"/>
            <w:shd w:val="clear" w:color="auto" w:fill="auto"/>
            <w:vAlign w:val="center"/>
          </w:tcPr>
          <w:p w14:paraId="6B638234" w14:textId="6846DD59" w:rsidR="00D626E8" w:rsidRPr="000E709E" w:rsidRDefault="00D626E8" w:rsidP="00D626E8">
            <w:pPr>
              <w:spacing w:beforeLines="60" w:before="144" w:afterLines="60" w:after="144" w:line="360" w:lineRule="auto"/>
              <w:jc w:val="both"/>
              <w:rPr>
                <w:b/>
                <w:bCs/>
                <w:sz w:val="22"/>
                <w:szCs w:val="22"/>
              </w:rPr>
            </w:pPr>
            <w:r w:rsidRPr="000E709E">
              <w:rPr>
                <w:b/>
                <w:bCs/>
                <w:sz w:val="22"/>
                <w:szCs w:val="22"/>
              </w:rPr>
              <w:lastRenderedPageBreak/>
              <w:t>B</w:t>
            </w:r>
            <w:r>
              <w:rPr>
                <w:b/>
                <w:bCs/>
                <w:sz w:val="22"/>
                <w:szCs w:val="22"/>
              </w:rPr>
              <w:t>.</w:t>
            </w:r>
            <w:r w:rsidRPr="000E709E">
              <w:rPr>
                <w:b/>
                <w:bCs/>
                <w:sz w:val="22"/>
                <w:szCs w:val="22"/>
              </w:rPr>
              <w:t>3</w:t>
            </w:r>
            <w:r>
              <w:rPr>
                <w:b/>
                <w:bCs/>
                <w:sz w:val="22"/>
                <w:szCs w:val="22"/>
              </w:rPr>
              <w:t>.</w:t>
            </w:r>
            <w:r w:rsidRPr="000E709E">
              <w:rPr>
                <w:b/>
                <w:bCs/>
                <w:sz w:val="22"/>
                <w:szCs w:val="22"/>
              </w:rPr>
              <w:t xml:space="preserve"> - Aprimorar a comunicação e o relacionamento com </w:t>
            </w:r>
            <w:r w:rsidR="007374BC">
              <w:rPr>
                <w:b/>
                <w:bCs/>
                <w:sz w:val="22"/>
                <w:szCs w:val="22"/>
              </w:rPr>
              <w:t>o</w:t>
            </w:r>
            <w:r w:rsidRPr="000E709E">
              <w:rPr>
                <w:b/>
                <w:bCs/>
                <w:sz w:val="22"/>
                <w:szCs w:val="22"/>
              </w:rPr>
              <w:t xml:space="preserve">s </w:t>
            </w:r>
            <w:proofErr w:type="spellStart"/>
            <w:r w:rsidRPr="000E709E">
              <w:rPr>
                <w:b/>
                <w:bCs/>
                <w:i/>
                <w:iCs/>
                <w:sz w:val="22"/>
                <w:szCs w:val="22"/>
              </w:rPr>
              <w:t>Stakeholders</w:t>
            </w:r>
            <w:proofErr w:type="spellEnd"/>
          </w:p>
        </w:tc>
        <w:tc>
          <w:tcPr>
            <w:tcW w:w="3683" w:type="dxa"/>
            <w:shd w:val="clear" w:color="auto" w:fill="auto"/>
            <w:vAlign w:val="center"/>
          </w:tcPr>
          <w:p w14:paraId="63870817" w14:textId="04EC3A30"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B.3.1. - Desenvolver um Plano Estratégico de Comunicação.</w:t>
            </w:r>
          </w:p>
        </w:tc>
        <w:tc>
          <w:tcPr>
            <w:tcW w:w="3671" w:type="dxa"/>
            <w:shd w:val="clear" w:color="auto" w:fill="auto"/>
            <w:vAlign w:val="center"/>
          </w:tcPr>
          <w:p w14:paraId="4E4E364B" w14:textId="206A619D" w:rsidR="00D626E8" w:rsidRPr="005713A8" w:rsidRDefault="00D626E8" w:rsidP="00D626E8">
            <w:pPr>
              <w:spacing w:beforeLines="60" w:before="144" w:afterLines="60" w:after="144" w:line="360" w:lineRule="auto"/>
              <w:jc w:val="both"/>
              <w:rPr>
                <w:sz w:val="18"/>
                <w:szCs w:val="18"/>
              </w:rPr>
            </w:pPr>
            <w:r w:rsidRPr="005713A8">
              <w:rPr>
                <w:sz w:val="18"/>
                <w:szCs w:val="18"/>
              </w:rPr>
              <w:t xml:space="preserve">B.3.1.1. - Satisfação dos </w:t>
            </w:r>
            <w:proofErr w:type="spellStart"/>
            <w:r w:rsidRPr="005713A8">
              <w:rPr>
                <w:sz w:val="18"/>
                <w:szCs w:val="18"/>
              </w:rPr>
              <w:t>S</w:t>
            </w:r>
            <w:r w:rsidRPr="005713A8">
              <w:rPr>
                <w:i/>
                <w:iCs/>
                <w:sz w:val="18"/>
                <w:szCs w:val="18"/>
              </w:rPr>
              <w:t>takeholders</w:t>
            </w:r>
            <w:proofErr w:type="spellEnd"/>
            <w:r w:rsidRPr="005713A8">
              <w:rPr>
                <w:sz w:val="18"/>
                <w:szCs w:val="18"/>
              </w:rPr>
              <w:t xml:space="preserve">: realização de questionário de satisfação no Google </w:t>
            </w:r>
            <w:proofErr w:type="spellStart"/>
            <w:r w:rsidRPr="005713A8">
              <w:rPr>
                <w:sz w:val="18"/>
                <w:szCs w:val="18"/>
              </w:rPr>
              <w:t>Forms</w:t>
            </w:r>
            <w:proofErr w:type="spellEnd"/>
            <w:r w:rsidRPr="005713A8">
              <w:rPr>
                <w:sz w:val="18"/>
                <w:szCs w:val="18"/>
              </w:rPr>
              <w:t xml:space="preserve"> - informação atempada, frequência e qualidade.</w:t>
            </w:r>
          </w:p>
        </w:tc>
        <w:tc>
          <w:tcPr>
            <w:tcW w:w="3232" w:type="dxa"/>
            <w:shd w:val="clear" w:color="auto" w:fill="auto"/>
            <w:vAlign w:val="center"/>
          </w:tcPr>
          <w:p w14:paraId="2985B037" w14:textId="7A7F6900" w:rsidR="00D626E8" w:rsidRPr="005713A8" w:rsidRDefault="00D626E8" w:rsidP="00D626E8">
            <w:pPr>
              <w:spacing w:beforeLines="60" w:before="144" w:afterLines="60" w:after="144" w:line="360" w:lineRule="auto"/>
              <w:jc w:val="both"/>
              <w:rPr>
                <w:sz w:val="14"/>
                <w:szCs w:val="14"/>
              </w:rPr>
            </w:pPr>
            <w:r w:rsidRPr="005713A8">
              <w:rPr>
                <w:sz w:val="14"/>
                <w:szCs w:val="14"/>
              </w:rPr>
              <w:t>B.3.1.1.1. - 80% de satisfação nos resultados dos questionários por ano letivo.</w:t>
            </w:r>
          </w:p>
        </w:tc>
      </w:tr>
      <w:tr w:rsidR="00D626E8" w:rsidRPr="005713A8" w14:paraId="4AB2EB61" w14:textId="77777777" w:rsidTr="00A167D6">
        <w:trPr>
          <w:trHeight w:val="1275"/>
        </w:trPr>
        <w:tc>
          <w:tcPr>
            <w:tcW w:w="3697" w:type="dxa"/>
            <w:vMerge/>
            <w:tcBorders>
              <w:bottom w:val="single" w:sz="18" w:space="0" w:color="auto"/>
            </w:tcBorders>
            <w:shd w:val="clear" w:color="auto" w:fill="auto"/>
            <w:vAlign w:val="center"/>
          </w:tcPr>
          <w:p w14:paraId="246F6065" w14:textId="77777777" w:rsidR="00D626E8" w:rsidRPr="00215E3C" w:rsidRDefault="00D626E8" w:rsidP="00D626E8">
            <w:pPr>
              <w:spacing w:beforeLines="60" w:before="144" w:afterLines="60" w:after="144" w:line="360" w:lineRule="auto"/>
              <w:jc w:val="both"/>
              <w:rPr>
                <w:b/>
                <w:bCs/>
                <w:szCs w:val="24"/>
              </w:rPr>
            </w:pPr>
          </w:p>
        </w:tc>
        <w:tc>
          <w:tcPr>
            <w:tcW w:w="3683" w:type="dxa"/>
            <w:tcBorders>
              <w:bottom w:val="single" w:sz="18" w:space="0" w:color="auto"/>
            </w:tcBorders>
            <w:shd w:val="clear" w:color="auto" w:fill="auto"/>
            <w:vAlign w:val="center"/>
          </w:tcPr>
          <w:p w14:paraId="5FD1BF62" w14:textId="0623A97F"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B.3.2. - Utilizar meios diversos para contactar os Pais/EE (presencial, Teams,</w:t>
            </w:r>
            <w:r w:rsidR="00202998">
              <w:rPr>
                <w:sz w:val="18"/>
                <w:szCs w:val="18"/>
              </w:rPr>
              <w:t xml:space="preserve"> telefone,</w:t>
            </w:r>
            <w:r w:rsidRPr="005713A8">
              <w:rPr>
                <w:sz w:val="18"/>
                <w:szCs w:val="18"/>
              </w:rPr>
              <w:t xml:space="preserve"> email</w:t>
            </w:r>
            <w:r w:rsidR="00202998">
              <w:rPr>
                <w:sz w:val="18"/>
                <w:szCs w:val="18"/>
              </w:rPr>
              <w:t xml:space="preserve">, </w:t>
            </w:r>
            <w:proofErr w:type="spellStart"/>
            <w:r w:rsidR="00202998">
              <w:rPr>
                <w:sz w:val="18"/>
                <w:szCs w:val="18"/>
              </w:rPr>
              <w:t>etc</w:t>
            </w:r>
            <w:proofErr w:type="spellEnd"/>
            <w:r w:rsidRPr="005713A8">
              <w:rPr>
                <w:sz w:val="18"/>
                <w:szCs w:val="18"/>
              </w:rPr>
              <w:t>).</w:t>
            </w:r>
          </w:p>
        </w:tc>
        <w:tc>
          <w:tcPr>
            <w:tcW w:w="3671" w:type="dxa"/>
            <w:tcBorders>
              <w:bottom w:val="single" w:sz="18" w:space="0" w:color="auto"/>
            </w:tcBorders>
            <w:shd w:val="clear" w:color="auto" w:fill="auto"/>
            <w:vAlign w:val="center"/>
          </w:tcPr>
          <w:p w14:paraId="0CA7F164" w14:textId="1485ED9E" w:rsidR="00D626E8" w:rsidRPr="00A57386" w:rsidRDefault="00D626E8" w:rsidP="00D626E8">
            <w:pPr>
              <w:spacing w:beforeLines="60" w:before="144" w:afterLines="60" w:after="144" w:line="360" w:lineRule="auto"/>
              <w:jc w:val="both"/>
              <w:rPr>
                <w:sz w:val="18"/>
                <w:szCs w:val="18"/>
              </w:rPr>
            </w:pPr>
            <w:r w:rsidRPr="00A57386">
              <w:rPr>
                <w:sz w:val="18"/>
                <w:szCs w:val="18"/>
              </w:rPr>
              <w:t>B.3.2.1. - Diversidade e eficácia dos meios de comunicação utilizados para contactar o Pais/EE.</w:t>
            </w:r>
          </w:p>
        </w:tc>
        <w:tc>
          <w:tcPr>
            <w:tcW w:w="3232" w:type="dxa"/>
            <w:tcBorders>
              <w:bottom w:val="single" w:sz="18" w:space="0" w:color="auto"/>
            </w:tcBorders>
            <w:shd w:val="clear" w:color="auto" w:fill="auto"/>
            <w:vAlign w:val="center"/>
          </w:tcPr>
          <w:p w14:paraId="21E43430" w14:textId="4E38A215" w:rsidR="00D626E8" w:rsidRPr="00D626E8" w:rsidRDefault="00D626E8" w:rsidP="00D626E8">
            <w:pPr>
              <w:spacing w:beforeLines="60" w:before="144" w:afterLines="60" w:after="144" w:line="360" w:lineRule="auto"/>
              <w:jc w:val="both"/>
              <w:rPr>
                <w:sz w:val="14"/>
                <w:szCs w:val="14"/>
              </w:rPr>
            </w:pPr>
            <w:r w:rsidRPr="00A57386">
              <w:rPr>
                <w:sz w:val="14"/>
                <w:szCs w:val="14"/>
              </w:rPr>
              <w:t>B.3.2.1.1. Garantir que</w:t>
            </w:r>
            <w:r>
              <w:rPr>
                <w:sz w:val="14"/>
                <w:szCs w:val="14"/>
              </w:rPr>
              <w:t xml:space="preserve"> os Pais/EE são contactados </w:t>
            </w:r>
            <w:r w:rsidRPr="00A57386">
              <w:rPr>
                <w:sz w:val="14"/>
                <w:szCs w:val="14"/>
              </w:rPr>
              <w:t>utiliza</w:t>
            </w:r>
            <w:r w:rsidR="007374BC">
              <w:rPr>
                <w:sz w:val="14"/>
                <w:szCs w:val="14"/>
              </w:rPr>
              <w:t>n</w:t>
            </w:r>
            <w:r w:rsidRPr="00A57386">
              <w:rPr>
                <w:sz w:val="14"/>
                <w:szCs w:val="14"/>
              </w:rPr>
              <w:t xml:space="preserve">do pelo menos </w:t>
            </w:r>
            <w:r>
              <w:rPr>
                <w:sz w:val="14"/>
                <w:szCs w:val="14"/>
              </w:rPr>
              <w:t xml:space="preserve">um dos </w:t>
            </w:r>
            <w:r w:rsidRPr="00A57386">
              <w:rPr>
                <w:sz w:val="14"/>
                <w:szCs w:val="14"/>
              </w:rPr>
              <w:t xml:space="preserve">meios de comunicação (presencial, Teams, </w:t>
            </w:r>
            <w:r w:rsidR="00202998">
              <w:rPr>
                <w:sz w:val="14"/>
                <w:szCs w:val="14"/>
              </w:rPr>
              <w:t xml:space="preserve">telefone, </w:t>
            </w:r>
            <w:r w:rsidRPr="00A57386">
              <w:rPr>
                <w:sz w:val="14"/>
                <w:szCs w:val="14"/>
              </w:rPr>
              <w:t>email</w:t>
            </w:r>
            <w:r w:rsidR="00202998">
              <w:rPr>
                <w:sz w:val="14"/>
                <w:szCs w:val="14"/>
              </w:rPr>
              <w:t xml:space="preserve">, </w:t>
            </w:r>
            <w:proofErr w:type="spellStart"/>
            <w:r w:rsidR="00202998">
              <w:rPr>
                <w:sz w:val="14"/>
                <w:szCs w:val="14"/>
              </w:rPr>
              <w:t>etc</w:t>
            </w:r>
            <w:proofErr w:type="spellEnd"/>
            <w:r w:rsidRPr="00A57386">
              <w:rPr>
                <w:sz w:val="14"/>
                <w:szCs w:val="14"/>
              </w:rPr>
              <w:t>)</w:t>
            </w:r>
            <w:r w:rsidR="00573A61">
              <w:rPr>
                <w:sz w:val="14"/>
                <w:szCs w:val="14"/>
              </w:rPr>
              <w:t>.</w:t>
            </w:r>
          </w:p>
        </w:tc>
      </w:tr>
      <w:tr w:rsidR="00D626E8" w:rsidRPr="005713A8" w14:paraId="73CA62E8" w14:textId="77777777" w:rsidTr="00573A61">
        <w:trPr>
          <w:trHeight w:val="485"/>
        </w:trPr>
        <w:tc>
          <w:tcPr>
            <w:tcW w:w="3697" w:type="dxa"/>
            <w:vMerge w:val="restart"/>
            <w:tcBorders>
              <w:top w:val="single" w:sz="18" w:space="0" w:color="auto"/>
              <w:bottom w:val="single" w:sz="6" w:space="0" w:color="auto"/>
            </w:tcBorders>
            <w:shd w:val="clear" w:color="auto" w:fill="auto"/>
            <w:vAlign w:val="center"/>
          </w:tcPr>
          <w:p w14:paraId="05CF20ED" w14:textId="693544A6" w:rsidR="00D626E8" w:rsidRPr="007817B8" w:rsidRDefault="00D626E8" w:rsidP="00D626E8">
            <w:pPr>
              <w:spacing w:beforeLines="60" w:before="144" w:afterLines="60" w:after="144" w:line="360" w:lineRule="auto"/>
              <w:jc w:val="both"/>
              <w:rPr>
                <w:b/>
                <w:bCs/>
                <w:sz w:val="22"/>
                <w:szCs w:val="22"/>
              </w:rPr>
            </w:pPr>
            <w:r w:rsidRPr="007817B8">
              <w:rPr>
                <w:b/>
                <w:bCs/>
                <w:sz w:val="22"/>
                <w:szCs w:val="22"/>
              </w:rPr>
              <w:t>B</w:t>
            </w:r>
            <w:r>
              <w:rPr>
                <w:b/>
                <w:bCs/>
                <w:sz w:val="22"/>
                <w:szCs w:val="22"/>
              </w:rPr>
              <w:t>.</w:t>
            </w:r>
            <w:r w:rsidRPr="007817B8">
              <w:rPr>
                <w:b/>
                <w:bCs/>
                <w:sz w:val="22"/>
                <w:szCs w:val="22"/>
              </w:rPr>
              <w:t>4</w:t>
            </w:r>
            <w:r>
              <w:rPr>
                <w:b/>
                <w:bCs/>
                <w:sz w:val="22"/>
                <w:szCs w:val="22"/>
              </w:rPr>
              <w:t>.</w:t>
            </w:r>
            <w:r w:rsidRPr="007817B8">
              <w:rPr>
                <w:b/>
                <w:bCs/>
                <w:sz w:val="22"/>
                <w:szCs w:val="22"/>
              </w:rPr>
              <w:t xml:space="preserve"> - Promover a inclusão, cultura e saúde.</w:t>
            </w:r>
          </w:p>
        </w:tc>
        <w:tc>
          <w:tcPr>
            <w:tcW w:w="3683" w:type="dxa"/>
            <w:tcBorders>
              <w:top w:val="single" w:sz="18" w:space="0" w:color="auto"/>
              <w:bottom w:val="single" w:sz="6" w:space="0" w:color="auto"/>
            </w:tcBorders>
            <w:shd w:val="clear" w:color="auto" w:fill="auto"/>
            <w:vAlign w:val="center"/>
          </w:tcPr>
          <w:p w14:paraId="762EE6EE" w14:textId="6C09557A"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B.4.1. – Realizar ou apoiar na organização de atividades culturais e desportivas.</w:t>
            </w:r>
          </w:p>
        </w:tc>
        <w:tc>
          <w:tcPr>
            <w:tcW w:w="3671" w:type="dxa"/>
            <w:tcBorders>
              <w:top w:val="single" w:sz="18" w:space="0" w:color="auto"/>
              <w:bottom w:val="single" w:sz="6" w:space="0" w:color="auto"/>
            </w:tcBorders>
            <w:shd w:val="clear" w:color="auto" w:fill="auto"/>
            <w:vAlign w:val="center"/>
          </w:tcPr>
          <w:p w14:paraId="005E3991" w14:textId="7C328D01" w:rsidR="00D626E8" w:rsidRPr="005713A8" w:rsidRDefault="00D626E8" w:rsidP="00D626E8">
            <w:pPr>
              <w:spacing w:beforeLines="60" w:before="144" w:afterLines="60" w:after="144" w:line="360" w:lineRule="auto"/>
              <w:jc w:val="both"/>
              <w:rPr>
                <w:sz w:val="18"/>
                <w:szCs w:val="18"/>
              </w:rPr>
            </w:pPr>
            <w:r w:rsidRPr="005713A8">
              <w:rPr>
                <w:sz w:val="18"/>
                <w:szCs w:val="18"/>
              </w:rPr>
              <w:t>B.4.1.1. - Número de atividades realizadas.</w:t>
            </w:r>
          </w:p>
        </w:tc>
        <w:tc>
          <w:tcPr>
            <w:tcW w:w="3232" w:type="dxa"/>
            <w:tcBorders>
              <w:top w:val="single" w:sz="18" w:space="0" w:color="auto"/>
              <w:bottom w:val="single" w:sz="6" w:space="0" w:color="auto"/>
            </w:tcBorders>
            <w:shd w:val="clear" w:color="auto" w:fill="auto"/>
            <w:vAlign w:val="center"/>
          </w:tcPr>
          <w:p w14:paraId="39D321F4" w14:textId="214146CA" w:rsidR="00D626E8" w:rsidRPr="005713A8" w:rsidRDefault="00D626E8" w:rsidP="00D626E8">
            <w:pPr>
              <w:spacing w:beforeLines="60" w:before="144" w:afterLines="60" w:after="144" w:line="360" w:lineRule="auto"/>
              <w:jc w:val="both"/>
              <w:rPr>
                <w:sz w:val="14"/>
                <w:szCs w:val="14"/>
              </w:rPr>
            </w:pPr>
            <w:r w:rsidRPr="005713A8">
              <w:rPr>
                <w:sz w:val="14"/>
                <w:szCs w:val="14"/>
              </w:rPr>
              <w:t>B.4.1.1.1. - 10 atividades anuais.</w:t>
            </w:r>
          </w:p>
        </w:tc>
      </w:tr>
      <w:tr w:rsidR="00D626E8" w:rsidRPr="005713A8" w14:paraId="4A8F9ABB" w14:textId="77777777" w:rsidTr="00573A61">
        <w:trPr>
          <w:trHeight w:val="53"/>
        </w:trPr>
        <w:tc>
          <w:tcPr>
            <w:tcW w:w="3697" w:type="dxa"/>
            <w:vMerge/>
            <w:tcBorders>
              <w:top w:val="single" w:sz="6" w:space="0" w:color="auto"/>
              <w:bottom w:val="single" w:sz="18" w:space="0" w:color="auto"/>
            </w:tcBorders>
            <w:shd w:val="clear" w:color="auto" w:fill="auto"/>
            <w:vAlign w:val="center"/>
          </w:tcPr>
          <w:p w14:paraId="7FE5FBA1" w14:textId="77777777" w:rsidR="00D626E8" w:rsidRPr="00215E3C" w:rsidRDefault="00D626E8" w:rsidP="00D626E8">
            <w:pPr>
              <w:spacing w:beforeLines="60" w:before="144" w:afterLines="60" w:after="144" w:line="360" w:lineRule="auto"/>
              <w:jc w:val="both"/>
              <w:rPr>
                <w:b/>
                <w:bCs/>
                <w:szCs w:val="24"/>
              </w:rPr>
            </w:pPr>
          </w:p>
        </w:tc>
        <w:tc>
          <w:tcPr>
            <w:tcW w:w="3683" w:type="dxa"/>
            <w:tcBorders>
              <w:top w:val="single" w:sz="6" w:space="0" w:color="auto"/>
              <w:bottom w:val="single" w:sz="18" w:space="0" w:color="auto"/>
            </w:tcBorders>
            <w:shd w:val="clear" w:color="auto" w:fill="auto"/>
            <w:vAlign w:val="center"/>
          </w:tcPr>
          <w:p w14:paraId="34F34F3E" w14:textId="739C29E6" w:rsidR="00D626E8" w:rsidRPr="005713A8" w:rsidRDefault="00D626E8" w:rsidP="00D626E8">
            <w:pPr>
              <w:pStyle w:val="PargrafodaLista"/>
              <w:spacing w:beforeLines="60" w:before="144" w:afterLines="60" w:after="144" w:line="360" w:lineRule="auto"/>
              <w:ind w:left="0"/>
              <w:contextualSpacing w:val="0"/>
              <w:jc w:val="both"/>
              <w:rPr>
                <w:sz w:val="18"/>
                <w:szCs w:val="18"/>
              </w:rPr>
            </w:pPr>
            <w:r w:rsidRPr="005713A8">
              <w:rPr>
                <w:sz w:val="18"/>
                <w:szCs w:val="18"/>
              </w:rPr>
              <w:t>B.4.2. - Consolidar a Gala do Diploma.</w:t>
            </w:r>
          </w:p>
        </w:tc>
        <w:tc>
          <w:tcPr>
            <w:tcW w:w="3671" w:type="dxa"/>
            <w:tcBorders>
              <w:top w:val="single" w:sz="6" w:space="0" w:color="auto"/>
              <w:bottom w:val="single" w:sz="18" w:space="0" w:color="auto"/>
            </w:tcBorders>
            <w:shd w:val="clear" w:color="auto" w:fill="auto"/>
            <w:vAlign w:val="center"/>
          </w:tcPr>
          <w:p w14:paraId="7533CBD2" w14:textId="665948BB" w:rsidR="00D626E8" w:rsidRPr="005713A8" w:rsidRDefault="00D626E8" w:rsidP="00D626E8">
            <w:pPr>
              <w:spacing w:beforeLines="60" w:before="144" w:afterLines="60" w:after="144" w:line="360" w:lineRule="auto"/>
              <w:jc w:val="both"/>
              <w:rPr>
                <w:sz w:val="18"/>
                <w:szCs w:val="18"/>
              </w:rPr>
            </w:pPr>
            <w:r w:rsidRPr="005713A8">
              <w:rPr>
                <w:sz w:val="18"/>
                <w:szCs w:val="18"/>
              </w:rPr>
              <w:t>B.4.2.1. - Número de participantes.</w:t>
            </w:r>
          </w:p>
        </w:tc>
        <w:tc>
          <w:tcPr>
            <w:tcW w:w="3232" w:type="dxa"/>
            <w:tcBorders>
              <w:top w:val="single" w:sz="6" w:space="0" w:color="auto"/>
              <w:bottom w:val="single" w:sz="18" w:space="0" w:color="auto"/>
            </w:tcBorders>
            <w:shd w:val="clear" w:color="auto" w:fill="auto"/>
            <w:vAlign w:val="center"/>
          </w:tcPr>
          <w:p w14:paraId="5F1F305F" w14:textId="63068A8B" w:rsidR="00D626E8" w:rsidRPr="005713A8" w:rsidRDefault="00D626E8" w:rsidP="00D626E8">
            <w:pPr>
              <w:spacing w:beforeLines="60" w:before="144" w:afterLines="60" w:after="144" w:line="360" w:lineRule="auto"/>
              <w:jc w:val="both"/>
              <w:rPr>
                <w:sz w:val="14"/>
                <w:szCs w:val="14"/>
              </w:rPr>
            </w:pPr>
            <w:r w:rsidRPr="005713A8">
              <w:rPr>
                <w:sz w:val="14"/>
                <w:szCs w:val="14"/>
              </w:rPr>
              <w:t xml:space="preserve">B.4.2.1.1. - </w:t>
            </w:r>
            <w:r w:rsidR="00573A61">
              <w:rPr>
                <w:sz w:val="14"/>
                <w:szCs w:val="14"/>
              </w:rPr>
              <w:t>6</w:t>
            </w:r>
            <w:r w:rsidRPr="005713A8">
              <w:rPr>
                <w:sz w:val="14"/>
                <w:szCs w:val="14"/>
              </w:rPr>
              <w:t>0% dos alunos do 12º ano presentes.</w:t>
            </w:r>
          </w:p>
        </w:tc>
      </w:tr>
      <w:tr w:rsidR="00D626E8" w:rsidRPr="00B9213F" w14:paraId="6AC72463" w14:textId="77777777" w:rsidTr="00573A61">
        <w:trPr>
          <w:trHeight w:val="23"/>
        </w:trPr>
        <w:tc>
          <w:tcPr>
            <w:tcW w:w="3697" w:type="dxa"/>
            <w:vMerge w:val="restart"/>
            <w:tcBorders>
              <w:top w:val="single" w:sz="18" w:space="0" w:color="auto"/>
            </w:tcBorders>
            <w:shd w:val="clear" w:color="auto" w:fill="auto"/>
            <w:vAlign w:val="center"/>
          </w:tcPr>
          <w:p w14:paraId="45571EAF" w14:textId="121D3F8A" w:rsidR="00D626E8" w:rsidRPr="007817B8" w:rsidRDefault="00D626E8" w:rsidP="00D626E8">
            <w:pPr>
              <w:spacing w:beforeLines="60" w:before="144" w:afterLines="60" w:after="144" w:line="360" w:lineRule="auto"/>
              <w:jc w:val="both"/>
              <w:rPr>
                <w:b/>
                <w:bCs/>
                <w:sz w:val="22"/>
                <w:szCs w:val="22"/>
              </w:rPr>
            </w:pPr>
            <w:r>
              <w:rPr>
                <w:b/>
                <w:bCs/>
                <w:sz w:val="22"/>
                <w:szCs w:val="22"/>
              </w:rPr>
              <w:t xml:space="preserve">B.5. - </w:t>
            </w:r>
            <w:r w:rsidRPr="007817B8">
              <w:rPr>
                <w:b/>
                <w:bCs/>
                <w:sz w:val="22"/>
                <w:szCs w:val="22"/>
              </w:rPr>
              <w:t xml:space="preserve">Otimizar </w:t>
            </w:r>
            <w:r>
              <w:rPr>
                <w:b/>
                <w:bCs/>
                <w:sz w:val="22"/>
                <w:szCs w:val="22"/>
              </w:rPr>
              <w:t>r</w:t>
            </w:r>
            <w:r w:rsidRPr="007817B8">
              <w:rPr>
                <w:b/>
                <w:bCs/>
                <w:sz w:val="22"/>
                <w:szCs w:val="22"/>
              </w:rPr>
              <w:t xml:space="preserve">ecursos </w:t>
            </w:r>
            <w:r>
              <w:rPr>
                <w:b/>
                <w:bCs/>
                <w:sz w:val="22"/>
                <w:szCs w:val="22"/>
              </w:rPr>
              <w:t>f</w:t>
            </w:r>
            <w:r w:rsidRPr="007817B8">
              <w:rPr>
                <w:b/>
                <w:bCs/>
                <w:sz w:val="22"/>
                <w:szCs w:val="22"/>
              </w:rPr>
              <w:t xml:space="preserve">inanceiros e </w:t>
            </w:r>
            <w:r>
              <w:rPr>
                <w:b/>
                <w:bCs/>
                <w:sz w:val="22"/>
                <w:szCs w:val="22"/>
              </w:rPr>
              <w:t>a</w:t>
            </w:r>
            <w:r w:rsidRPr="007817B8">
              <w:rPr>
                <w:b/>
                <w:bCs/>
                <w:sz w:val="22"/>
                <w:szCs w:val="22"/>
              </w:rPr>
              <w:t xml:space="preserve">mpliar </w:t>
            </w:r>
            <w:r>
              <w:rPr>
                <w:b/>
                <w:bCs/>
                <w:sz w:val="22"/>
                <w:szCs w:val="22"/>
              </w:rPr>
              <w:t>o</w:t>
            </w:r>
            <w:r w:rsidRPr="007817B8">
              <w:rPr>
                <w:b/>
                <w:bCs/>
                <w:sz w:val="22"/>
                <w:szCs w:val="22"/>
              </w:rPr>
              <w:t>portunidades</w:t>
            </w:r>
            <w:r>
              <w:rPr>
                <w:b/>
                <w:bCs/>
                <w:sz w:val="22"/>
                <w:szCs w:val="22"/>
              </w:rPr>
              <w:t>.</w:t>
            </w:r>
          </w:p>
        </w:tc>
        <w:tc>
          <w:tcPr>
            <w:tcW w:w="3683" w:type="dxa"/>
            <w:tcBorders>
              <w:top w:val="single" w:sz="18" w:space="0" w:color="auto"/>
            </w:tcBorders>
            <w:shd w:val="clear" w:color="auto" w:fill="auto"/>
            <w:vAlign w:val="center"/>
          </w:tcPr>
          <w:p w14:paraId="3A4108C6" w14:textId="217BEE0C" w:rsidR="00D626E8" w:rsidRPr="009C7670" w:rsidRDefault="00D626E8" w:rsidP="00D626E8">
            <w:pPr>
              <w:pStyle w:val="PargrafodaLista"/>
              <w:spacing w:beforeLines="60" w:before="144" w:afterLines="60" w:after="144" w:line="360" w:lineRule="auto"/>
              <w:ind w:left="0"/>
              <w:contextualSpacing w:val="0"/>
              <w:jc w:val="both"/>
              <w:rPr>
                <w:sz w:val="20"/>
              </w:rPr>
            </w:pPr>
            <w:r>
              <w:rPr>
                <w:sz w:val="20"/>
              </w:rPr>
              <w:t xml:space="preserve">B.5.1. - </w:t>
            </w:r>
            <w:r w:rsidRPr="009C7670">
              <w:rPr>
                <w:sz w:val="20"/>
              </w:rPr>
              <w:t>Alug</w:t>
            </w:r>
            <w:r>
              <w:rPr>
                <w:sz w:val="20"/>
              </w:rPr>
              <w:t>ar</w:t>
            </w:r>
            <w:r w:rsidRPr="009C7670">
              <w:rPr>
                <w:sz w:val="20"/>
              </w:rPr>
              <w:t xml:space="preserve"> </w:t>
            </w:r>
            <w:r>
              <w:rPr>
                <w:sz w:val="20"/>
              </w:rPr>
              <w:t xml:space="preserve">as </w:t>
            </w:r>
            <w:r w:rsidRPr="009C7670">
              <w:rPr>
                <w:sz w:val="20"/>
              </w:rPr>
              <w:t>instalações e equipamentos</w:t>
            </w:r>
            <w:r>
              <w:rPr>
                <w:sz w:val="20"/>
              </w:rPr>
              <w:t>.</w:t>
            </w:r>
          </w:p>
        </w:tc>
        <w:tc>
          <w:tcPr>
            <w:tcW w:w="3671" w:type="dxa"/>
            <w:tcBorders>
              <w:top w:val="single" w:sz="18" w:space="0" w:color="auto"/>
            </w:tcBorders>
            <w:shd w:val="clear" w:color="auto" w:fill="auto"/>
            <w:vAlign w:val="center"/>
          </w:tcPr>
          <w:p w14:paraId="6BFA6EAA" w14:textId="0A4823CD" w:rsidR="00D626E8" w:rsidRPr="00573A61" w:rsidRDefault="00D626E8" w:rsidP="00D626E8">
            <w:pPr>
              <w:spacing w:beforeLines="60" w:before="144" w:afterLines="60" w:after="144" w:line="360" w:lineRule="auto"/>
              <w:jc w:val="both"/>
              <w:rPr>
                <w:sz w:val="18"/>
                <w:szCs w:val="18"/>
              </w:rPr>
            </w:pPr>
            <w:r w:rsidRPr="00573A61">
              <w:rPr>
                <w:sz w:val="18"/>
                <w:szCs w:val="18"/>
              </w:rPr>
              <w:t>B.5.1.1. - Receita gerada</w:t>
            </w:r>
          </w:p>
        </w:tc>
        <w:tc>
          <w:tcPr>
            <w:tcW w:w="3232" w:type="dxa"/>
            <w:tcBorders>
              <w:top w:val="single" w:sz="18" w:space="0" w:color="auto"/>
            </w:tcBorders>
            <w:shd w:val="clear" w:color="auto" w:fill="auto"/>
            <w:vAlign w:val="center"/>
          </w:tcPr>
          <w:p w14:paraId="01746EB1" w14:textId="6E361EB4" w:rsidR="00D626E8" w:rsidRPr="00573A61" w:rsidRDefault="00D626E8" w:rsidP="00D626E8">
            <w:pPr>
              <w:spacing w:beforeLines="60" w:before="144" w:afterLines="60" w:after="144" w:line="360" w:lineRule="auto"/>
              <w:jc w:val="both"/>
              <w:rPr>
                <w:sz w:val="14"/>
                <w:szCs w:val="14"/>
              </w:rPr>
            </w:pPr>
            <w:r w:rsidRPr="00573A61">
              <w:rPr>
                <w:sz w:val="14"/>
                <w:szCs w:val="14"/>
              </w:rPr>
              <w:t>B.5.1.1.1. - Aumento em 15% nas receitas anuais.</w:t>
            </w:r>
          </w:p>
        </w:tc>
      </w:tr>
      <w:tr w:rsidR="00D626E8" w:rsidRPr="00B9213F" w14:paraId="38F7896B" w14:textId="77777777" w:rsidTr="00573A61">
        <w:trPr>
          <w:trHeight w:val="53"/>
        </w:trPr>
        <w:tc>
          <w:tcPr>
            <w:tcW w:w="3697" w:type="dxa"/>
            <w:vMerge/>
            <w:shd w:val="clear" w:color="auto" w:fill="auto"/>
            <w:vAlign w:val="center"/>
          </w:tcPr>
          <w:p w14:paraId="36882200" w14:textId="77777777" w:rsidR="00D626E8" w:rsidRPr="00B9213F" w:rsidRDefault="00D626E8" w:rsidP="00D626E8">
            <w:pPr>
              <w:spacing w:beforeLines="60" w:before="144" w:afterLines="60" w:after="144" w:line="360" w:lineRule="auto"/>
              <w:jc w:val="both"/>
              <w:rPr>
                <w:sz w:val="20"/>
              </w:rPr>
            </w:pPr>
          </w:p>
        </w:tc>
        <w:tc>
          <w:tcPr>
            <w:tcW w:w="3683" w:type="dxa"/>
            <w:vMerge w:val="restart"/>
            <w:shd w:val="clear" w:color="auto" w:fill="auto"/>
            <w:vAlign w:val="center"/>
          </w:tcPr>
          <w:p w14:paraId="1F8D2EE5" w14:textId="456F7A61" w:rsidR="00D626E8" w:rsidRPr="009C7670" w:rsidRDefault="00D626E8" w:rsidP="00D626E8">
            <w:pPr>
              <w:pStyle w:val="PargrafodaLista"/>
              <w:spacing w:beforeLines="60" w:before="144" w:afterLines="60" w:after="144" w:line="360" w:lineRule="auto"/>
              <w:ind w:left="0"/>
              <w:contextualSpacing w:val="0"/>
              <w:jc w:val="both"/>
              <w:rPr>
                <w:sz w:val="20"/>
              </w:rPr>
            </w:pPr>
            <w:r>
              <w:rPr>
                <w:sz w:val="20"/>
              </w:rPr>
              <w:t xml:space="preserve">B.5.2. - </w:t>
            </w:r>
            <w:r w:rsidRPr="009C7670">
              <w:rPr>
                <w:sz w:val="20"/>
              </w:rPr>
              <w:t xml:space="preserve">Concorrer a </w:t>
            </w:r>
            <w:r>
              <w:rPr>
                <w:sz w:val="20"/>
              </w:rPr>
              <w:t>projetos europeus (</w:t>
            </w:r>
            <w:r w:rsidRPr="009C7670">
              <w:rPr>
                <w:sz w:val="20"/>
              </w:rPr>
              <w:t>Erasmus+</w:t>
            </w:r>
            <w:r>
              <w:rPr>
                <w:sz w:val="20"/>
              </w:rPr>
              <w:t>).</w:t>
            </w:r>
          </w:p>
        </w:tc>
        <w:tc>
          <w:tcPr>
            <w:tcW w:w="3671" w:type="dxa"/>
            <w:shd w:val="clear" w:color="auto" w:fill="auto"/>
            <w:vAlign w:val="center"/>
          </w:tcPr>
          <w:p w14:paraId="064CD951" w14:textId="5BB88871" w:rsidR="00D626E8" w:rsidRPr="00573A61" w:rsidRDefault="00D626E8" w:rsidP="00D626E8">
            <w:pPr>
              <w:spacing w:beforeLines="60" w:before="144" w:afterLines="60" w:after="144" w:line="360" w:lineRule="auto"/>
              <w:jc w:val="both"/>
              <w:rPr>
                <w:sz w:val="18"/>
                <w:szCs w:val="18"/>
              </w:rPr>
            </w:pPr>
            <w:r w:rsidRPr="00573A61">
              <w:rPr>
                <w:sz w:val="18"/>
                <w:szCs w:val="18"/>
              </w:rPr>
              <w:t>B.5.2.1. - Número de candidaturas submetidas.</w:t>
            </w:r>
          </w:p>
        </w:tc>
        <w:tc>
          <w:tcPr>
            <w:tcW w:w="3232" w:type="dxa"/>
            <w:shd w:val="clear" w:color="auto" w:fill="auto"/>
            <w:vAlign w:val="center"/>
          </w:tcPr>
          <w:p w14:paraId="4D39AEE6" w14:textId="09DBD0B1" w:rsidR="00D626E8" w:rsidRPr="00573A61" w:rsidRDefault="00D626E8" w:rsidP="00D626E8">
            <w:pPr>
              <w:spacing w:beforeLines="60" w:before="144" w:afterLines="60" w:after="144" w:line="360" w:lineRule="auto"/>
              <w:jc w:val="both"/>
              <w:rPr>
                <w:sz w:val="14"/>
                <w:szCs w:val="14"/>
              </w:rPr>
            </w:pPr>
            <w:r w:rsidRPr="00573A61">
              <w:rPr>
                <w:sz w:val="14"/>
                <w:szCs w:val="14"/>
              </w:rPr>
              <w:t>B.5.2.1.1. - 3 candidaturas por ano letivo.</w:t>
            </w:r>
          </w:p>
        </w:tc>
      </w:tr>
      <w:tr w:rsidR="00D626E8" w:rsidRPr="00B9213F" w14:paraId="2402CF82" w14:textId="77777777" w:rsidTr="00573A61">
        <w:trPr>
          <w:trHeight w:val="53"/>
        </w:trPr>
        <w:tc>
          <w:tcPr>
            <w:tcW w:w="3697" w:type="dxa"/>
            <w:vMerge/>
            <w:shd w:val="clear" w:color="auto" w:fill="auto"/>
            <w:vAlign w:val="center"/>
          </w:tcPr>
          <w:p w14:paraId="1850450E" w14:textId="77777777" w:rsidR="00D626E8" w:rsidRPr="00B9213F" w:rsidRDefault="00D626E8" w:rsidP="00D626E8">
            <w:pPr>
              <w:spacing w:beforeLines="60" w:before="144" w:afterLines="60" w:after="144" w:line="360" w:lineRule="auto"/>
              <w:jc w:val="both"/>
              <w:rPr>
                <w:sz w:val="20"/>
              </w:rPr>
            </w:pPr>
          </w:p>
        </w:tc>
        <w:tc>
          <w:tcPr>
            <w:tcW w:w="3683" w:type="dxa"/>
            <w:vMerge/>
            <w:shd w:val="clear" w:color="auto" w:fill="auto"/>
            <w:vAlign w:val="center"/>
          </w:tcPr>
          <w:p w14:paraId="5A75FB28" w14:textId="77777777" w:rsidR="00D626E8" w:rsidRPr="009C7670" w:rsidRDefault="00D626E8" w:rsidP="00D626E8">
            <w:pPr>
              <w:pStyle w:val="PargrafodaLista"/>
              <w:spacing w:beforeLines="60" w:before="144" w:afterLines="60" w:after="144" w:line="360" w:lineRule="auto"/>
              <w:ind w:left="0"/>
              <w:contextualSpacing w:val="0"/>
              <w:jc w:val="both"/>
              <w:rPr>
                <w:sz w:val="20"/>
              </w:rPr>
            </w:pPr>
          </w:p>
        </w:tc>
        <w:tc>
          <w:tcPr>
            <w:tcW w:w="3671" w:type="dxa"/>
            <w:shd w:val="clear" w:color="auto" w:fill="auto"/>
            <w:vAlign w:val="center"/>
          </w:tcPr>
          <w:p w14:paraId="7B311BE6" w14:textId="1AFDF55A" w:rsidR="00D626E8" w:rsidRPr="00573A61" w:rsidRDefault="00D626E8" w:rsidP="00D626E8">
            <w:pPr>
              <w:spacing w:beforeLines="60" w:before="144" w:afterLines="60" w:after="144" w:line="360" w:lineRule="auto"/>
              <w:jc w:val="both"/>
              <w:rPr>
                <w:sz w:val="18"/>
                <w:szCs w:val="18"/>
              </w:rPr>
            </w:pPr>
            <w:r w:rsidRPr="00573A61">
              <w:rPr>
                <w:sz w:val="18"/>
                <w:szCs w:val="18"/>
              </w:rPr>
              <w:t>B.5.2.2. - Número de candidaturas aprovadas.</w:t>
            </w:r>
          </w:p>
        </w:tc>
        <w:tc>
          <w:tcPr>
            <w:tcW w:w="3232" w:type="dxa"/>
            <w:shd w:val="clear" w:color="auto" w:fill="auto"/>
            <w:vAlign w:val="center"/>
          </w:tcPr>
          <w:p w14:paraId="260835C0" w14:textId="23575B9D" w:rsidR="00D626E8" w:rsidRPr="00573A61" w:rsidRDefault="00D626E8" w:rsidP="00D626E8">
            <w:pPr>
              <w:spacing w:beforeLines="60" w:before="144" w:afterLines="60" w:after="144" w:line="360" w:lineRule="auto"/>
              <w:jc w:val="both"/>
              <w:rPr>
                <w:sz w:val="14"/>
                <w:szCs w:val="14"/>
              </w:rPr>
            </w:pPr>
            <w:r w:rsidRPr="00573A61">
              <w:rPr>
                <w:sz w:val="14"/>
                <w:szCs w:val="14"/>
              </w:rPr>
              <w:t>B.5.2.2.1. - 3 candidaturas aprovadas até ao final do triénio.</w:t>
            </w:r>
          </w:p>
        </w:tc>
      </w:tr>
      <w:tr w:rsidR="00D626E8" w:rsidRPr="00B9213F" w14:paraId="3FDA8A03" w14:textId="77777777" w:rsidTr="00573A61">
        <w:trPr>
          <w:trHeight w:val="667"/>
        </w:trPr>
        <w:tc>
          <w:tcPr>
            <w:tcW w:w="3697" w:type="dxa"/>
            <w:vMerge/>
            <w:shd w:val="clear" w:color="auto" w:fill="auto"/>
            <w:vAlign w:val="center"/>
          </w:tcPr>
          <w:p w14:paraId="53832E21" w14:textId="77777777" w:rsidR="00D626E8" w:rsidRPr="00B9213F" w:rsidRDefault="00D626E8" w:rsidP="00D626E8">
            <w:pPr>
              <w:spacing w:beforeLines="60" w:before="144" w:afterLines="60" w:after="144" w:line="360" w:lineRule="auto"/>
              <w:jc w:val="both"/>
              <w:rPr>
                <w:sz w:val="20"/>
              </w:rPr>
            </w:pPr>
          </w:p>
        </w:tc>
        <w:tc>
          <w:tcPr>
            <w:tcW w:w="3683" w:type="dxa"/>
            <w:vMerge/>
            <w:shd w:val="clear" w:color="auto" w:fill="auto"/>
            <w:vAlign w:val="center"/>
          </w:tcPr>
          <w:p w14:paraId="6A8D83C6" w14:textId="77777777" w:rsidR="00D626E8" w:rsidRPr="009C7670" w:rsidRDefault="00D626E8" w:rsidP="00D626E8">
            <w:pPr>
              <w:pStyle w:val="PargrafodaLista"/>
              <w:spacing w:beforeLines="60" w:before="144" w:afterLines="60" w:after="144" w:line="360" w:lineRule="auto"/>
              <w:ind w:left="0"/>
              <w:contextualSpacing w:val="0"/>
              <w:jc w:val="both"/>
              <w:rPr>
                <w:sz w:val="20"/>
              </w:rPr>
            </w:pPr>
          </w:p>
        </w:tc>
        <w:tc>
          <w:tcPr>
            <w:tcW w:w="3671" w:type="dxa"/>
            <w:shd w:val="clear" w:color="auto" w:fill="auto"/>
            <w:vAlign w:val="center"/>
          </w:tcPr>
          <w:p w14:paraId="52053053" w14:textId="555B6459" w:rsidR="00D626E8" w:rsidRPr="00573A61" w:rsidRDefault="00D626E8" w:rsidP="00D626E8">
            <w:pPr>
              <w:spacing w:beforeLines="60" w:before="144" w:afterLines="60" w:after="144" w:line="360" w:lineRule="auto"/>
              <w:jc w:val="both"/>
              <w:rPr>
                <w:sz w:val="18"/>
                <w:szCs w:val="18"/>
              </w:rPr>
            </w:pPr>
            <w:r w:rsidRPr="00573A61">
              <w:rPr>
                <w:sz w:val="18"/>
                <w:szCs w:val="18"/>
              </w:rPr>
              <w:t>B.5.2.3. - Financiamento atribuído.</w:t>
            </w:r>
          </w:p>
        </w:tc>
        <w:tc>
          <w:tcPr>
            <w:tcW w:w="3232" w:type="dxa"/>
            <w:shd w:val="clear" w:color="auto" w:fill="auto"/>
            <w:vAlign w:val="center"/>
          </w:tcPr>
          <w:p w14:paraId="2C1BC17C" w14:textId="7C6BAB67" w:rsidR="00D626E8" w:rsidRPr="00573A61" w:rsidRDefault="00D626E8" w:rsidP="00D626E8">
            <w:pPr>
              <w:spacing w:beforeLines="60" w:before="144" w:afterLines="60" w:after="144" w:line="360" w:lineRule="auto"/>
              <w:jc w:val="both"/>
              <w:rPr>
                <w:sz w:val="14"/>
                <w:szCs w:val="14"/>
              </w:rPr>
            </w:pPr>
            <w:r w:rsidRPr="00573A61">
              <w:rPr>
                <w:sz w:val="14"/>
                <w:szCs w:val="14"/>
              </w:rPr>
              <w:t xml:space="preserve">B.5.2.3.1. - Aumentar anualmente em 5% o valor disponibilizado para o Agrupamento. </w:t>
            </w:r>
          </w:p>
        </w:tc>
      </w:tr>
    </w:tbl>
    <w:p w14:paraId="6D70D5E3" w14:textId="0F2D502C" w:rsidR="005729A4" w:rsidRDefault="00000000" w:rsidP="006F668E">
      <w:pPr>
        <w:pStyle w:val="NomeDestinatrio"/>
        <w:rPr>
          <w:rStyle w:val="TtulodoLivro"/>
        </w:rPr>
      </w:pPr>
      <w:r>
        <w:rPr>
          <w:noProof/>
          <w:sz w:val="20"/>
        </w:rPr>
        <w:pict w14:anchorId="03669BA5">
          <v:shape id="_x0000_s4278" type="#_x0000_t75" style="position:absolute;margin-left:734.4pt;margin-top:-469.2pt;width:33.3pt;height:32.45pt;z-index:57;mso-position-horizontal-relative:text;mso-position-vertical-relative:text" o:allowoverlap="f">
            <v:imagedata r:id="rId8" o:title="Logo AEVRSA" cropbottom="13470f" cropleft="2123f" cropright="3741f" chromakey="#fbfbfd"/>
          </v:shape>
        </w:pict>
      </w:r>
      <w:r>
        <w:rPr>
          <w:noProof/>
          <w:sz w:val="20"/>
        </w:rPr>
        <w:pict w14:anchorId="126DC377">
          <v:group id="_x0000_s4269" style="position:absolute;margin-left:786pt;margin-top:-2.2pt;width:75.75pt;height:845.55pt;rotation:180;z-index:56;mso-position-horizontal-relative:page;mso-position-vertical-relative:page" coordorigin="8904,-305" coordsize="2993,16632">
            <v:group id="_x0000_s4270" style="position:absolute;left:9695;top:-305;width:2202;height:16632" coordorigin="9695,-305" coordsize="2202,16632">
              <v:shape id="_x0000_s427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272" style="position:absolute;left:10048;top:-305;width:1849;height:16632" coordorigin="10055,-317" coordsize="1849,16632">
                <v:rect id="_x0000_s427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273">
                    <w:txbxContent>
                      <w:p w14:paraId="6C65E858" w14:textId="77777777" w:rsidR="00677C65" w:rsidRDefault="00677C65" w:rsidP="00677C65"/>
                    </w:txbxContent>
                  </v:textbox>
                </v:rect>
                <v:shape id="_x0000_s427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27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27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27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p>
    <w:p w14:paraId="75DC054F" w14:textId="59CE8BBA" w:rsidR="00E12C2F" w:rsidRPr="00406AD5" w:rsidRDefault="00000000" w:rsidP="004F2CC2">
      <w:pPr>
        <w:pStyle w:val="NomeDestinatrio"/>
        <w:rPr>
          <w:rStyle w:val="TtulodoLivro"/>
          <w:rFonts w:eastAsia="Century Schoolbook"/>
          <w:b/>
          <w:bCs w:val="0"/>
          <w:smallCaps/>
        </w:rPr>
      </w:pPr>
      <w:r>
        <w:rPr>
          <w:rStyle w:val="TtulodoLivro"/>
          <w:rFonts w:eastAsia="Century Schoolbook"/>
        </w:rPr>
        <w:lastRenderedPageBreak/>
        <w:pict w14:anchorId="03669BA5">
          <v:shape id="_x0000_s4279" type="#_x0000_t75" style="position:absolute;margin-left:736.25pt;margin-top:-53.4pt;width:33.3pt;height:32.45pt;z-index:58" o:allowoverlap="f">
            <v:imagedata r:id="rId8" o:title="Logo AEVRSA" cropbottom="13470f" cropleft="2123f" cropright="3741f" chromakey="#fbfbfd"/>
          </v:shape>
        </w:pict>
      </w:r>
      <w:r>
        <w:rPr>
          <w:rStyle w:val="TtulodoLivro"/>
          <w:rFonts w:eastAsia="Century Schoolbook"/>
        </w:rPr>
        <w:pict w14:anchorId="0ECAB3A2">
          <v:shape id="_x0000_s4248" type="#_x0000_t75" style="position:absolute;margin-left:736.35pt;margin-top:-463.15pt;width:33.3pt;height:32.45pt;z-index:55" o:allowoverlap="f">
            <v:imagedata r:id="rId8" o:title="Logo AEVRSA" cropbottom="13470f" cropleft="2123f" cropright="3741f" chromakey="#fbfbfd"/>
          </v:shape>
        </w:pict>
      </w:r>
      <w:r>
        <w:rPr>
          <w:rStyle w:val="TtulodoLivro"/>
          <w:rFonts w:eastAsia="Century Schoolbook"/>
        </w:rPr>
        <w:pict w14:anchorId="2EB056DC">
          <v:group id="_x0000_s3969" style="position:absolute;margin-left:785.95pt;margin-top:-2.2pt;width:75.75pt;height:845.55pt;rotation:180;z-index:36;mso-position-horizontal-relative:page;mso-position-vertical-relative:page" coordorigin="8904,-305" coordsize="2993,16632">
            <v:group id="_x0000_s3970" style="position:absolute;left:9695;top:-305;width:2202;height:16632" coordorigin="9695,-305" coordsize="2202,16632">
              <v:shape id="_x0000_s397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972" style="position:absolute;left:10048;top:-305;width:1849;height:16632" coordorigin="10055,-317" coordsize="1849,16632">
                <v:rect id="_x0000_s397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973">
                    <w:txbxContent>
                      <w:p w14:paraId="162B86DA" w14:textId="77777777" w:rsidR="00525438" w:rsidRDefault="00525438" w:rsidP="00525438"/>
                    </w:txbxContent>
                  </v:textbox>
                </v:rect>
                <v:shape id="_x0000_s397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97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97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97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Pr>
          <w:rStyle w:val="TtulodoLivro"/>
          <w:rFonts w:eastAsia="Century Schoolbook"/>
        </w:rPr>
        <w:pict w14:anchorId="115A0F7E">
          <v:group id="_x0000_s3999" style="position:absolute;margin-left:786.45pt;margin-top:-.7pt;width:75.75pt;height:845.55pt;rotation:180;z-index:39;mso-position-horizontal-relative:page;mso-position-vertical-relative:page" coordorigin="8904,-305" coordsize="2993,16632">
            <v:group id="_x0000_s4000" style="position:absolute;left:9695;top:-305;width:2202;height:16632" coordorigin="9695,-305" coordsize="2202,16632">
              <v:shape id="_x0000_s400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002" style="position:absolute;left:10048;top:-305;width:1849;height:16632" coordorigin="10055,-317" coordsize="1849,16632">
                <v:rect id="_x0000_s400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003">
                    <w:txbxContent>
                      <w:p w14:paraId="4711183F" w14:textId="77777777" w:rsidR="00E12C2F" w:rsidRDefault="00E12C2F" w:rsidP="00E12C2F"/>
                    </w:txbxContent>
                  </v:textbox>
                </v:rect>
                <v:shape id="_x0000_s400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00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00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00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E12C2F" w:rsidRPr="00406AD5">
        <w:rPr>
          <w:rStyle w:val="TtulodoLivro"/>
          <w:rFonts w:eastAsia="Century Schoolbook"/>
          <w:b/>
          <w:bCs w:val="0"/>
          <w:smallCaps/>
        </w:rPr>
        <w:t>4.3. Prestação dos serviços educativos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83"/>
        <w:gridCol w:w="3671"/>
        <w:gridCol w:w="3232"/>
      </w:tblGrid>
      <w:tr w:rsidR="00E12C2F" w:rsidRPr="00CD44A5" w14:paraId="7793F305" w14:textId="77777777" w:rsidTr="00A167D6">
        <w:tc>
          <w:tcPr>
            <w:tcW w:w="14283" w:type="dxa"/>
            <w:gridSpan w:val="4"/>
            <w:tcBorders>
              <w:top w:val="single" w:sz="18" w:space="0" w:color="auto"/>
              <w:left w:val="single" w:sz="18" w:space="0" w:color="auto"/>
              <w:bottom w:val="single" w:sz="18" w:space="0" w:color="auto"/>
              <w:right w:val="single" w:sz="18" w:space="0" w:color="auto"/>
            </w:tcBorders>
            <w:shd w:val="clear" w:color="auto" w:fill="C2D69B"/>
            <w:vAlign w:val="center"/>
          </w:tcPr>
          <w:p w14:paraId="54D7D85B" w14:textId="625CA3ED" w:rsidR="00E12C2F" w:rsidRPr="00CD44A5" w:rsidRDefault="00E12C2F" w:rsidP="00FE330A">
            <w:pPr>
              <w:jc w:val="center"/>
              <w:rPr>
                <w:b/>
                <w:bCs/>
                <w:sz w:val="32"/>
                <w:szCs w:val="32"/>
              </w:rPr>
            </w:pPr>
            <w:r>
              <w:rPr>
                <w:b/>
                <w:bCs/>
                <w:sz w:val="32"/>
                <w:szCs w:val="32"/>
              </w:rPr>
              <w:t xml:space="preserve">Eixo </w:t>
            </w:r>
            <w:r w:rsidR="00A167D6">
              <w:rPr>
                <w:b/>
                <w:bCs/>
                <w:sz w:val="32"/>
                <w:szCs w:val="32"/>
              </w:rPr>
              <w:t>C</w:t>
            </w:r>
            <w:r>
              <w:rPr>
                <w:b/>
                <w:bCs/>
                <w:sz w:val="32"/>
                <w:szCs w:val="32"/>
              </w:rPr>
              <w:t xml:space="preserve"> – Prestação dos serviços </w:t>
            </w:r>
            <w:r w:rsidR="00A4735E">
              <w:rPr>
                <w:b/>
                <w:bCs/>
                <w:sz w:val="32"/>
                <w:szCs w:val="32"/>
              </w:rPr>
              <w:t>e</w:t>
            </w:r>
            <w:r>
              <w:rPr>
                <w:b/>
                <w:bCs/>
                <w:sz w:val="32"/>
                <w:szCs w:val="32"/>
              </w:rPr>
              <w:t>ducativos</w:t>
            </w:r>
          </w:p>
        </w:tc>
      </w:tr>
      <w:tr w:rsidR="00E12C2F" w:rsidRPr="00D13C74" w14:paraId="0844D5C7" w14:textId="77777777" w:rsidTr="00A167D6">
        <w:tc>
          <w:tcPr>
            <w:tcW w:w="3697" w:type="dxa"/>
            <w:tcBorders>
              <w:top w:val="single" w:sz="18" w:space="0" w:color="auto"/>
              <w:left w:val="single" w:sz="18" w:space="0" w:color="auto"/>
              <w:bottom w:val="single" w:sz="18" w:space="0" w:color="auto"/>
              <w:right w:val="single" w:sz="6" w:space="0" w:color="auto"/>
            </w:tcBorders>
            <w:shd w:val="clear" w:color="auto" w:fill="D6E3BC"/>
            <w:vAlign w:val="center"/>
          </w:tcPr>
          <w:p w14:paraId="01DF1077" w14:textId="77777777" w:rsidR="00E12C2F" w:rsidRPr="00D13C74" w:rsidRDefault="00E12C2F" w:rsidP="00FE330A">
            <w:pPr>
              <w:jc w:val="center"/>
              <w:rPr>
                <w:b/>
                <w:bCs/>
                <w:sz w:val="28"/>
                <w:szCs w:val="28"/>
              </w:rPr>
            </w:pPr>
            <w:r>
              <w:rPr>
                <w:b/>
                <w:bCs/>
                <w:sz w:val="28"/>
                <w:szCs w:val="28"/>
              </w:rPr>
              <w:t>Objetivos Operacionais</w:t>
            </w:r>
          </w:p>
        </w:tc>
        <w:tc>
          <w:tcPr>
            <w:tcW w:w="3683" w:type="dxa"/>
            <w:tcBorders>
              <w:top w:val="single" w:sz="18" w:space="0" w:color="auto"/>
              <w:left w:val="single" w:sz="6" w:space="0" w:color="auto"/>
              <w:bottom w:val="single" w:sz="18" w:space="0" w:color="auto"/>
              <w:right w:val="single" w:sz="6" w:space="0" w:color="auto"/>
            </w:tcBorders>
            <w:shd w:val="clear" w:color="auto" w:fill="D6E3BC"/>
            <w:vAlign w:val="center"/>
          </w:tcPr>
          <w:p w14:paraId="65874C44" w14:textId="77777777" w:rsidR="00E12C2F" w:rsidRPr="00D13C74" w:rsidRDefault="00E12C2F" w:rsidP="00FE330A">
            <w:pPr>
              <w:jc w:val="center"/>
              <w:rPr>
                <w:b/>
                <w:bCs/>
                <w:sz w:val="28"/>
                <w:szCs w:val="28"/>
              </w:rPr>
            </w:pPr>
            <w:r>
              <w:rPr>
                <w:b/>
                <w:bCs/>
                <w:sz w:val="28"/>
                <w:szCs w:val="28"/>
              </w:rPr>
              <w:t>Ações a Implementar</w:t>
            </w:r>
          </w:p>
        </w:tc>
        <w:tc>
          <w:tcPr>
            <w:tcW w:w="3671" w:type="dxa"/>
            <w:tcBorders>
              <w:top w:val="single" w:sz="18" w:space="0" w:color="auto"/>
              <w:left w:val="single" w:sz="6" w:space="0" w:color="auto"/>
              <w:bottom w:val="single" w:sz="18" w:space="0" w:color="auto"/>
              <w:right w:val="single" w:sz="6" w:space="0" w:color="auto"/>
            </w:tcBorders>
            <w:shd w:val="clear" w:color="auto" w:fill="D6E3BC"/>
            <w:vAlign w:val="center"/>
          </w:tcPr>
          <w:p w14:paraId="1285BEE6" w14:textId="77777777" w:rsidR="00E12C2F" w:rsidRPr="00D13C74" w:rsidRDefault="00E12C2F" w:rsidP="00FE330A">
            <w:pPr>
              <w:jc w:val="center"/>
              <w:rPr>
                <w:b/>
                <w:bCs/>
                <w:sz w:val="28"/>
                <w:szCs w:val="28"/>
              </w:rPr>
            </w:pPr>
            <w:r>
              <w:rPr>
                <w:b/>
                <w:bCs/>
                <w:sz w:val="28"/>
                <w:szCs w:val="28"/>
              </w:rPr>
              <w:t>Indicadores de Execução</w:t>
            </w:r>
          </w:p>
        </w:tc>
        <w:tc>
          <w:tcPr>
            <w:tcW w:w="3232" w:type="dxa"/>
            <w:tcBorders>
              <w:top w:val="single" w:sz="18" w:space="0" w:color="auto"/>
              <w:left w:val="single" w:sz="6" w:space="0" w:color="auto"/>
              <w:bottom w:val="single" w:sz="18" w:space="0" w:color="auto"/>
              <w:right w:val="single" w:sz="18" w:space="0" w:color="auto"/>
            </w:tcBorders>
            <w:shd w:val="clear" w:color="auto" w:fill="D6E3BC"/>
            <w:vAlign w:val="center"/>
          </w:tcPr>
          <w:p w14:paraId="2FF94124" w14:textId="77777777" w:rsidR="00E12C2F" w:rsidRPr="00D13C74" w:rsidRDefault="00E12C2F" w:rsidP="00FE330A">
            <w:pPr>
              <w:jc w:val="center"/>
              <w:rPr>
                <w:b/>
                <w:bCs/>
                <w:sz w:val="28"/>
                <w:szCs w:val="28"/>
              </w:rPr>
            </w:pPr>
            <w:r>
              <w:rPr>
                <w:b/>
                <w:bCs/>
                <w:sz w:val="28"/>
                <w:szCs w:val="28"/>
              </w:rPr>
              <w:t>Metas</w:t>
            </w:r>
          </w:p>
        </w:tc>
      </w:tr>
      <w:tr w:rsidR="00507A4F" w:rsidRPr="00D13C74" w14:paraId="70BACD62" w14:textId="77777777" w:rsidTr="009A74F2">
        <w:tc>
          <w:tcPr>
            <w:tcW w:w="3697" w:type="dxa"/>
            <w:tcBorders>
              <w:top w:val="single" w:sz="18" w:space="0" w:color="auto"/>
              <w:left w:val="single" w:sz="18" w:space="0" w:color="auto"/>
              <w:bottom w:val="single" w:sz="18" w:space="0" w:color="auto"/>
              <w:right w:val="single" w:sz="6" w:space="0" w:color="auto"/>
            </w:tcBorders>
            <w:shd w:val="clear" w:color="auto" w:fill="FFFFFF"/>
            <w:vAlign w:val="center"/>
          </w:tcPr>
          <w:p w14:paraId="226FDC5D" w14:textId="565D1DCD" w:rsidR="00507A4F" w:rsidRPr="009A74F2" w:rsidRDefault="003D2813" w:rsidP="000445DB">
            <w:pPr>
              <w:jc w:val="both"/>
              <w:rPr>
                <w:b/>
                <w:bCs/>
                <w:sz w:val="22"/>
                <w:szCs w:val="22"/>
              </w:rPr>
            </w:pPr>
            <w:r>
              <w:rPr>
                <w:b/>
                <w:bCs/>
                <w:sz w:val="22"/>
                <w:szCs w:val="22"/>
              </w:rPr>
              <w:t>C</w:t>
            </w:r>
            <w:r w:rsidR="00E7376F">
              <w:rPr>
                <w:b/>
                <w:bCs/>
                <w:sz w:val="22"/>
                <w:szCs w:val="22"/>
              </w:rPr>
              <w:t>.</w:t>
            </w:r>
            <w:r>
              <w:rPr>
                <w:b/>
                <w:bCs/>
                <w:sz w:val="22"/>
                <w:szCs w:val="22"/>
              </w:rPr>
              <w:t>1</w:t>
            </w:r>
            <w:r w:rsidR="00E7376F">
              <w:rPr>
                <w:b/>
                <w:bCs/>
                <w:sz w:val="22"/>
                <w:szCs w:val="22"/>
              </w:rPr>
              <w:t>.</w:t>
            </w:r>
            <w:r>
              <w:rPr>
                <w:b/>
                <w:bCs/>
                <w:sz w:val="22"/>
                <w:szCs w:val="22"/>
              </w:rPr>
              <w:t xml:space="preserve"> - </w:t>
            </w:r>
            <w:r w:rsidR="00507A4F" w:rsidRPr="009A74F2">
              <w:rPr>
                <w:b/>
                <w:bCs/>
                <w:sz w:val="22"/>
                <w:szCs w:val="22"/>
              </w:rPr>
              <w:t>Promover a autonomia e a flexibilidade curricular.</w:t>
            </w:r>
          </w:p>
        </w:tc>
        <w:tc>
          <w:tcPr>
            <w:tcW w:w="3683" w:type="dxa"/>
            <w:tcBorders>
              <w:top w:val="single" w:sz="18" w:space="0" w:color="auto"/>
              <w:left w:val="single" w:sz="6" w:space="0" w:color="auto"/>
              <w:bottom w:val="single" w:sz="18" w:space="0" w:color="auto"/>
              <w:right w:val="single" w:sz="6" w:space="0" w:color="auto"/>
            </w:tcBorders>
            <w:shd w:val="clear" w:color="auto" w:fill="FFFFFF"/>
            <w:vAlign w:val="center"/>
          </w:tcPr>
          <w:p w14:paraId="3865B1CE" w14:textId="5A0FF396" w:rsidR="00507A4F" w:rsidRPr="00507A4F" w:rsidRDefault="003D2813" w:rsidP="000445DB">
            <w:pPr>
              <w:pStyle w:val="PargrafodaLista"/>
              <w:spacing w:before="120" w:after="120" w:line="360" w:lineRule="auto"/>
              <w:ind w:left="0"/>
              <w:contextualSpacing w:val="0"/>
              <w:jc w:val="both"/>
              <w:rPr>
                <w:sz w:val="20"/>
              </w:rPr>
            </w:pPr>
            <w:r>
              <w:rPr>
                <w:sz w:val="20"/>
              </w:rPr>
              <w:t>C</w:t>
            </w:r>
            <w:r w:rsidR="00E7376F">
              <w:rPr>
                <w:sz w:val="20"/>
              </w:rPr>
              <w:t>.</w:t>
            </w:r>
            <w:r>
              <w:rPr>
                <w:sz w:val="20"/>
              </w:rPr>
              <w:t>1.1</w:t>
            </w:r>
            <w:r w:rsidR="00E7376F">
              <w:rPr>
                <w:sz w:val="20"/>
              </w:rPr>
              <w:t>.</w:t>
            </w:r>
            <w:r>
              <w:rPr>
                <w:sz w:val="20"/>
              </w:rPr>
              <w:t xml:space="preserve"> - </w:t>
            </w:r>
            <w:r w:rsidR="00507A4F" w:rsidRPr="00507A4F">
              <w:rPr>
                <w:sz w:val="20"/>
              </w:rPr>
              <w:t>Desenvolver projetos interdisciplinares</w:t>
            </w:r>
            <w:r w:rsidR="00573A61">
              <w:rPr>
                <w:sz w:val="20"/>
              </w:rPr>
              <w:t xml:space="preserve"> </w:t>
            </w:r>
            <w:r w:rsidR="00507A4F" w:rsidRPr="00507A4F">
              <w:rPr>
                <w:sz w:val="20"/>
              </w:rPr>
              <w:t>para fortalecer as conexões entre disciplinas</w:t>
            </w:r>
            <w:r w:rsidR="00507A4F">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FFFFFF"/>
            <w:vAlign w:val="center"/>
          </w:tcPr>
          <w:p w14:paraId="3062F365" w14:textId="37FD3209" w:rsidR="00507A4F" w:rsidRPr="008543BF" w:rsidRDefault="003D2813" w:rsidP="000445DB">
            <w:pPr>
              <w:pStyle w:val="PargrafodaLista"/>
              <w:spacing w:before="120" w:after="120" w:line="360" w:lineRule="auto"/>
              <w:ind w:left="0"/>
              <w:contextualSpacing w:val="0"/>
              <w:jc w:val="both"/>
              <w:rPr>
                <w:sz w:val="18"/>
                <w:szCs w:val="18"/>
              </w:rPr>
            </w:pPr>
            <w:r w:rsidRPr="008543BF">
              <w:rPr>
                <w:sz w:val="18"/>
                <w:szCs w:val="18"/>
              </w:rPr>
              <w:t>C</w:t>
            </w:r>
            <w:r w:rsidR="00E7376F" w:rsidRPr="008543BF">
              <w:rPr>
                <w:sz w:val="18"/>
                <w:szCs w:val="18"/>
              </w:rPr>
              <w:t>.</w:t>
            </w:r>
            <w:r w:rsidRPr="008543BF">
              <w:rPr>
                <w:sz w:val="18"/>
                <w:szCs w:val="18"/>
              </w:rPr>
              <w:t>1.1.1</w:t>
            </w:r>
            <w:r w:rsidR="00E7376F" w:rsidRPr="008543BF">
              <w:rPr>
                <w:sz w:val="18"/>
                <w:szCs w:val="18"/>
              </w:rPr>
              <w:t>.</w:t>
            </w:r>
            <w:r w:rsidRPr="008543BF">
              <w:rPr>
                <w:sz w:val="18"/>
                <w:szCs w:val="18"/>
              </w:rPr>
              <w:t xml:space="preserve"> - </w:t>
            </w:r>
            <w:r w:rsidR="00507A4F" w:rsidRPr="008543BF">
              <w:rPr>
                <w:sz w:val="18"/>
                <w:szCs w:val="18"/>
              </w:rPr>
              <w:t>Número de turmas envolvidas em projetos de DAC.</w:t>
            </w:r>
          </w:p>
        </w:tc>
        <w:tc>
          <w:tcPr>
            <w:tcW w:w="3232" w:type="dxa"/>
            <w:tcBorders>
              <w:top w:val="single" w:sz="18" w:space="0" w:color="auto"/>
              <w:left w:val="single" w:sz="6" w:space="0" w:color="auto"/>
              <w:bottom w:val="single" w:sz="18" w:space="0" w:color="auto"/>
              <w:right w:val="single" w:sz="18" w:space="0" w:color="auto"/>
            </w:tcBorders>
            <w:shd w:val="clear" w:color="auto" w:fill="FFFFFF"/>
            <w:vAlign w:val="center"/>
          </w:tcPr>
          <w:p w14:paraId="5F202F13" w14:textId="33BFC17F" w:rsidR="00507A4F" w:rsidRPr="008543BF" w:rsidRDefault="003D2813" w:rsidP="000445DB">
            <w:pPr>
              <w:pStyle w:val="PargrafodaLista"/>
              <w:spacing w:before="120" w:after="120" w:line="360" w:lineRule="auto"/>
              <w:ind w:left="0"/>
              <w:contextualSpacing w:val="0"/>
              <w:jc w:val="both"/>
              <w:rPr>
                <w:sz w:val="14"/>
                <w:szCs w:val="14"/>
              </w:rPr>
            </w:pPr>
            <w:r w:rsidRPr="008543BF">
              <w:rPr>
                <w:sz w:val="14"/>
                <w:szCs w:val="14"/>
              </w:rPr>
              <w:t>C</w:t>
            </w:r>
            <w:r w:rsidR="00E7376F" w:rsidRPr="008543BF">
              <w:rPr>
                <w:sz w:val="14"/>
                <w:szCs w:val="14"/>
              </w:rPr>
              <w:t>.</w:t>
            </w:r>
            <w:r w:rsidRPr="008543BF">
              <w:rPr>
                <w:sz w:val="14"/>
                <w:szCs w:val="14"/>
              </w:rPr>
              <w:t>1.1.1.1</w:t>
            </w:r>
            <w:r w:rsidR="00E7376F" w:rsidRPr="008543BF">
              <w:rPr>
                <w:sz w:val="14"/>
                <w:szCs w:val="14"/>
              </w:rPr>
              <w:t>.</w:t>
            </w:r>
            <w:r w:rsidRPr="008543BF">
              <w:rPr>
                <w:sz w:val="14"/>
                <w:szCs w:val="14"/>
              </w:rPr>
              <w:t xml:space="preserve"> – </w:t>
            </w:r>
            <w:r w:rsidR="0025624A" w:rsidRPr="008543BF">
              <w:rPr>
                <w:sz w:val="14"/>
                <w:szCs w:val="14"/>
              </w:rPr>
              <w:t>Realizar</w:t>
            </w:r>
            <w:r w:rsidRPr="008543BF">
              <w:rPr>
                <w:sz w:val="14"/>
                <w:szCs w:val="14"/>
              </w:rPr>
              <w:t>, anualmente, pelo</w:t>
            </w:r>
            <w:r w:rsidR="0025624A" w:rsidRPr="008543BF">
              <w:rPr>
                <w:sz w:val="14"/>
                <w:szCs w:val="14"/>
              </w:rPr>
              <w:t xml:space="preserve"> </w:t>
            </w:r>
            <w:r w:rsidR="00507A4F" w:rsidRPr="008543BF">
              <w:rPr>
                <w:sz w:val="14"/>
                <w:szCs w:val="14"/>
              </w:rPr>
              <w:t xml:space="preserve">menos </w:t>
            </w:r>
            <w:r w:rsidR="0025624A" w:rsidRPr="008543BF">
              <w:rPr>
                <w:sz w:val="14"/>
                <w:szCs w:val="14"/>
              </w:rPr>
              <w:t>um DAC</w:t>
            </w:r>
            <w:r w:rsidR="00507A4F" w:rsidRPr="008543BF">
              <w:rPr>
                <w:sz w:val="14"/>
                <w:szCs w:val="14"/>
              </w:rPr>
              <w:t xml:space="preserve"> por turma.</w:t>
            </w:r>
          </w:p>
        </w:tc>
      </w:tr>
      <w:tr w:rsidR="00D2034F" w:rsidRPr="00B9213F" w14:paraId="6174A777" w14:textId="77777777" w:rsidTr="000D7085">
        <w:trPr>
          <w:trHeight w:val="551"/>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53E116E6" w14:textId="7F1D4001" w:rsidR="00D2034F" w:rsidRPr="00A4735E" w:rsidRDefault="00D2034F" w:rsidP="00D2034F">
            <w:pPr>
              <w:pStyle w:val="PargrafodaLista"/>
              <w:spacing w:before="120" w:after="120" w:line="360" w:lineRule="auto"/>
              <w:ind w:left="0"/>
              <w:contextualSpacing w:val="0"/>
              <w:jc w:val="both"/>
              <w:rPr>
                <w:sz w:val="22"/>
                <w:szCs w:val="22"/>
              </w:rPr>
            </w:pPr>
            <w:r>
              <w:rPr>
                <w:b/>
                <w:bCs/>
                <w:sz w:val="22"/>
                <w:szCs w:val="22"/>
              </w:rPr>
              <w:t>C</w:t>
            </w:r>
            <w:r w:rsidR="00C9681C">
              <w:rPr>
                <w:b/>
                <w:bCs/>
                <w:sz w:val="22"/>
                <w:szCs w:val="22"/>
              </w:rPr>
              <w:t>.</w:t>
            </w:r>
            <w:r w:rsidR="00573A61">
              <w:rPr>
                <w:b/>
                <w:bCs/>
                <w:sz w:val="22"/>
                <w:szCs w:val="22"/>
              </w:rPr>
              <w:t>2</w:t>
            </w:r>
            <w:r w:rsidR="00C9681C">
              <w:rPr>
                <w:b/>
                <w:bCs/>
                <w:sz w:val="22"/>
                <w:szCs w:val="22"/>
              </w:rPr>
              <w:t>.</w:t>
            </w:r>
            <w:r>
              <w:rPr>
                <w:b/>
                <w:bCs/>
                <w:sz w:val="22"/>
                <w:szCs w:val="22"/>
              </w:rPr>
              <w:t xml:space="preserve"> - </w:t>
            </w:r>
            <w:r w:rsidRPr="00A4735E">
              <w:rPr>
                <w:b/>
                <w:bCs/>
                <w:sz w:val="22"/>
                <w:szCs w:val="22"/>
              </w:rPr>
              <w:t>Consolidar a articulação pedagógica entre os níveis de ensino para otimizar o ensino-aprendizagem.</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4A1FE5AE" w14:textId="08EFB890" w:rsidR="00D2034F" w:rsidRPr="00B9213F" w:rsidRDefault="00D2034F" w:rsidP="00D2034F">
            <w:pPr>
              <w:pStyle w:val="PargrafodaLista"/>
              <w:spacing w:before="120" w:after="120" w:line="360" w:lineRule="auto"/>
              <w:ind w:left="0"/>
              <w:contextualSpacing w:val="0"/>
              <w:jc w:val="both"/>
              <w:rPr>
                <w:sz w:val="20"/>
              </w:rPr>
            </w:pPr>
            <w:r>
              <w:rPr>
                <w:sz w:val="20"/>
              </w:rPr>
              <w:t>C</w:t>
            </w:r>
            <w:r w:rsidR="00C9681C">
              <w:rPr>
                <w:sz w:val="20"/>
              </w:rPr>
              <w:t>.</w:t>
            </w:r>
            <w:r w:rsidR="00573A61">
              <w:rPr>
                <w:sz w:val="20"/>
              </w:rPr>
              <w:t>2</w:t>
            </w:r>
            <w:r>
              <w:rPr>
                <w:sz w:val="20"/>
              </w:rPr>
              <w:t>.1</w:t>
            </w:r>
            <w:r w:rsidR="00C9681C">
              <w:rPr>
                <w:sz w:val="20"/>
              </w:rPr>
              <w:t>.</w:t>
            </w:r>
            <w:r>
              <w:rPr>
                <w:sz w:val="20"/>
              </w:rPr>
              <w:t xml:space="preserve"> - </w:t>
            </w:r>
            <w:r w:rsidRPr="00DC1809">
              <w:rPr>
                <w:sz w:val="20"/>
              </w:rPr>
              <w:t>Realizar reuniões regulares de articulação pedagógic</w:t>
            </w:r>
            <w:r>
              <w:rPr>
                <w:sz w:val="20"/>
              </w:rPr>
              <w:t>a</w:t>
            </w:r>
            <w:r w:rsidRPr="00DC1809">
              <w:rPr>
                <w:sz w:val="20"/>
              </w:rPr>
              <w:t>.</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57834D0F" w14:textId="1F4B3DC7" w:rsidR="00D2034F" w:rsidRPr="008543BF" w:rsidRDefault="00170D2A" w:rsidP="00D2034F">
            <w:pPr>
              <w:spacing w:before="120" w:after="120" w:line="360" w:lineRule="auto"/>
              <w:jc w:val="both"/>
              <w:rPr>
                <w:sz w:val="18"/>
                <w:szCs w:val="18"/>
              </w:rPr>
            </w:pPr>
            <w:r w:rsidRPr="008543BF">
              <w:rPr>
                <w:sz w:val="18"/>
                <w:szCs w:val="18"/>
              </w:rPr>
              <w:t>C</w:t>
            </w:r>
            <w:r w:rsidR="00C9681C" w:rsidRPr="008543BF">
              <w:rPr>
                <w:sz w:val="18"/>
                <w:szCs w:val="18"/>
              </w:rPr>
              <w:t>.</w:t>
            </w:r>
            <w:r w:rsidR="008543BF">
              <w:rPr>
                <w:sz w:val="18"/>
                <w:szCs w:val="18"/>
              </w:rPr>
              <w:t>2</w:t>
            </w:r>
            <w:r w:rsidRPr="008543BF">
              <w:rPr>
                <w:sz w:val="18"/>
                <w:szCs w:val="18"/>
              </w:rPr>
              <w:t>.1.1</w:t>
            </w:r>
            <w:r w:rsidR="00C9681C" w:rsidRPr="008543BF">
              <w:rPr>
                <w:sz w:val="18"/>
                <w:szCs w:val="18"/>
              </w:rPr>
              <w:t>.</w:t>
            </w:r>
            <w:r w:rsidRPr="008543BF">
              <w:rPr>
                <w:sz w:val="18"/>
                <w:szCs w:val="18"/>
              </w:rPr>
              <w:t xml:space="preserve"> - </w:t>
            </w:r>
            <w:r w:rsidR="00D2034F" w:rsidRPr="008543BF">
              <w:rPr>
                <w:sz w:val="18"/>
                <w:szCs w:val="18"/>
              </w:rPr>
              <w:t>Número de reuniões de articulação realizadas anualmente.</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7AE94122" w14:textId="1BD12D05" w:rsidR="00D2034F" w:rsidRPr="008543BF" w:rsidRDefault="00170D2A" w:rsidP="00D2034F">
            <w:pPr>
              <w:spacing w:before="120" w:after="120" w:line="360" w:lineRule="auto"/>
              <w:jc w:val="both"/>
              <w:rPr>
                <w:sz w:val="14"/>
                <w:szCs w:val="14"/>
              </w:rPr>
            </w:pPr>
            <w:r w:rsidRPr="008543BF">
              <w:rPr>
                <w:sz w:val="14"/>
                <w:szCs w:val="14"/>
              </w:rPr>
              <w:t>C</w:t>
            </w:r>
            <w:r w:rsidR="00C9681C" w:rsidRPr="008543BF">
              <w:rPr>
                <w:sz w:val="14"/>
                <w:szCs w:val="14"/>
              </w:rPr>
              <w:t>.</w:t>
            </w:r>
            <w:r w:rsidR="008543BF">
              <w:rPr>
                <w:sz w:val="14"/>
                <w:szCs w:val="14"/>
              </w:rPr>
              <w:t>2</w:t>
            </w:r>
            <w:r w:rsidRPr="008543BF">
              <w:rPr>
                <w:sz w:val="14"/>
                <w:szCs w:val="14"/>
              </w:rPr>
              <w:t>.1.1.1</w:t>
            </w:r>
            <w:r w:rsidR="00C9681C" w:rsidRPr="008543BF">
              <w:rPr>
                <w:sz w:val="14"/>
                <w:szCs w:val="14"/>
              </w:rPr>
              <w:t>.</w:t>
            </w:r>
            <w:r w:rsidRPr="008543BF">
              <w:rPr>
                <w:sz w:val="14"/>
                <w:szCs w:val="14"/>
              </w:rPr>
              <w:t xml:space="preserve"> - </w:t>
            </w:r>
            <w:r w:rsidR="00D2034F" w:rsidRPr="008543BF">
              <w:rPr>
                <w:sz w:val="14"/>
                <w:szCs w:val="14"/>
              </w:rPr>
              <w:t xml:space="preserve">Realizar pelo menos uma </w:t>
            </w:r>
            <w:r w:rsidR="008543BF">
              <w:rPr>
                <w:sz w:val="14"/>
                <w:szCs w:val="14"/>
              </w:rPr>
              <w:t xml:space="preserve">reunião </w:t>
            </w:r>
            <w:r w:rsidR="00D2034F" w:rsidRPr="008543BF">
              <w:rPr>
                <w:sz w:val="14"/>
                <w:szCs w:val="14"/>
              </w:rPr>
              <w:t>por período, ao longo de cada ano letivo.</w:t>
            </w:r>
          </w:p>
        </w:tc>
      </w:tr>
      <w:tr w:rsidR="00D2034F" w:rsidRPr="00B9213F" w14:paraId="00AEB180" w14:textId="77777777" w:rsidTr="000D7085">
        <w:trPr>
          <w:trHeight w:val="551"/>
        </w:trPr>
        <w:tc>
          <w:tcPr>
            <w:tcW w:w="3697" w:type="dxa"/>
            <w:vMerge/>
            <w:tcBorders>
              <w:top w:val="single" w:sz="6" w:space="0" w:color="auto"/>
              <w:left w:val="single" w:sz="18" w:space="0" w:color="auto"/>
              <w:bottom w:val="single" w:sz="6" w:space="0" w:color="auto"/>
              <w:right w:val="single" w:sz="6" w:space="0" w:color="auto"/>
            </w:tcBorders>
            <w:shd w:val="clear" w:color="auto" w:fill="auto"/>
          </w:tcPr>
          <w:p w14:paraId="762F6C0C" w14:textId="77777777" w:rsidR="00D2034F" w:rsidRPr="0095398C" w:rsidRDefault="00D2034F" w:rsidP="00D2034F">
            <w:pPr>
              <w:pStyle w:val="PargrafodaLista"/>
              <w:spacing w:before="120" w:after="120" w:line="360" w:lineRule="auto"/>
              <w:ind w:left="0"/>
              <w:contextualSpacing w:val="0"/>
              <w:jc w:val="both"/>
              <w:rPr>
                <w:b/>
                <w:bCs/>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1EA547D6" w14:textId="238B866B" w:rsidR="00D2034F" w:rsidRPr="0095398C" w:rsidRDefault="00D2034F" w:rsidP="00D2034F">
            <w:pPr>
              <w:pStyle w:val="PargrafodaLista"/>
              <w:spacing w:before="120" w:after="120" w:line="360" w:lineRule="auto"/>
              <w:ind w:left="0"/>
              <w:contextualSpacing w:val="0"/>
              <w:jc w:val="both"/>
              <w:rPr>
                <w:sz w:val="20"/>
              </w:rPr>
            </w:pPr>
            <w:r>
              <w:rPr>
                <w:sz w:val="20"/>
              </w:rPr>
              <w:t>C</w:t>
            </w:r>
            <w:r w:rsidR="00C9681C">
              <w:rPr>
                <w:sz w:val="20"/>
              </w:rPr>
              <w:t>.</w:t>
            </w:r>
            <w:r w:rsidR="00573A61">
              <w:rPr>
                <w:sz w:val="20"/>
              </w:rPr>
              <w:t>2</w:t>
            </w:r>
            <w:r>
              <w:rPr>
                <w:sz w:val="20"/>
              </w:rPr>
              <w:t>.2</w:t>
            </w:r>
            <w:r w:rsidR="00C9681C">
              <w:rPr>
                <w:sz w:val="20"/>
              </w:rPr>
              <w:t>.</w:t>
            </w:r>
            <w:r>
              <w:rPr>
                <w:sz w:val="20"/>
              </w:rPr>
              <w:t xml:space="preserve"> - </w:t>
            </w:r>
            <w:r w:rsidRPr="00DC1809">
              <w:rPr>
                <w:sz w:val="20"/>
              </w:rPr>
              <w:t xml:space="preserve">Implementar práticas de supervisão </w:t>
            </w:r>
            <w:r w:rsidR="00204D71">
              <w:rPr>
                <w:sz w:val="20"/>
              </w:rPr>
              <w:t xml:space="preserve">e/ou </w:t>
            </w:r>
            <w:proofErr w:type="spellStart"/>
            <w:r w:rsidR="00204D71">
              <w:rPr>
                <w:sz w:val="20"/>
              </w:rPr>
              <w:t>intervisão</w:t>
            </w:r>
            <w:proofErr w:type="spellEnd"/>
            <w:r w:rsidR="00204D71">
              <w:rPr>
                <w:sz w:val="20"/>
              </w:rPr>
              <w:t xml:space="preserve"> </w:t>
            </w:r>
            <w:r w:rsidRPr="00DC1809">
              <w:rPr>
                <w:sz w:val="20"/>
              </w:rPr>
              <w:t>pedagógica colaborativa</w:t>
            </w:r>
            <w:r w:rsidR="008543BF">
              <w:rPr>
                <w:sz w:val="20"/>
              </w:rPr>
              <w:t>.</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45C19011" w14:textId="6F0E3857" w:rsidR="00D2034F" w:rsidRPr="008543BF" w:rsidRDefault="00204D71" w:rsidP="00D2034F">
            <w:pPr>
              <w:pStyle w:val="PargrafodaLista"/>
              <w:spacing w:before="120" w:after="120" w:line="360" w:lineRule="auto"/>
              <w:ind w:left="0"/>
              <w:contextualSpacing w:val="0"/>
              <w:jc w:val="both"/>
              <w:rPr>
                <w:sz w:val="18"/>
                <w:szCs w:val="18"/>
              </w:rPr>
            </w:pPr>
            <w:r w:rsidRPr="008543BF">
              <w:rPr>
                <w:sz w:val="18"/>
                <w:szCs w:val="18"/>
              </w:rPr>
              <w:t>C</w:t>
            </w:r>
            <w:r w:rsidR="00C9681C" w:rsidRPr="008543BF">
              <w:rPr>
                <w:sz w:val="18"/>
                <w:szCs w:val="18"/>
              </w:rPr>
              <w:t>.</w:t>
            </w:r>
            <w:r w:rsidR="008543BF">
              <w:rPr>
                <w:sz w:val="18"/>
                <w:szCs w:val="18"/>
              </w:rPr>
              <w:t>2</w:t>
            </w:r>
            <w:r w:rsidRPr="008543BF">
              <w:rPr>
                <w:sz w:val="18"/>
                <w:szCs w:val="18"/>
              </w:rPr>
              <w:t>.2.1</w:t>
            </w:r>
            <w:r w:rsidR="00C9681C" w:rsidRPr="008543BF">
              <w:rPr>
                <w:sz w:val="18"/>
                <w:szCs w:val="18"/>
              </w:rPr>
              <w:t>.</w:t>
            </w:r>
            <w:r w:rsidRPr="008543BF">
              <w:rPr>
                <w:sz w:val="18"/>
                <w:szCs w:val="18"/>
              </w:rPr>
              <w:t xml:space="preserve"> - </w:t>
            </w:r>
            <w:r w:rsidR="00D2034F" w:rsidRPr="008543BF">
              <w:rPr>
                <w:sz w:val="18"/>
                <w:szCs w:val="18"/>
              </w:rPr>
              <w:t xml:space="preserve">Número de </w:t>
            </w:r>
            <w:r w:rsidR="008543BF">
              <w:rPr>
                <w:sz w:val="18"/>
                <w:szCs w:val="18"/>
              </w:rPr>
              <w:t>p</w:t>
            </w:r>
            <w:r w:rsidR="00D2034F" w:rsidRPr="008543BF">
              <w:rPr>
                <w:sz w:val="18"/>
                <w:szCs w:val="18"/>
              </w:rPr>
              <w:t>ráticas de supervisão</w:t>
            </w:r>
            <w:r w:rsidRPr="008543BF">
              <w:rPr>
                <w:sz w:val="18"/>
                <w:szCs w:val="18"/>
              </w:rPr>
              <w:t xml:space="preserve"> e/ou </w:t>
            </w:r>
            <w:proofErr w:type="spellStart"/>
            <w:r w:rsidRPr="008543BF">
              <w:rPr>
                <w:sz w:val="18"/>
                <w:szCs w:val="18"/>
              </w:rPr>
              <w:t>intervisão</w:t>
            </w:r>
            <w:proofErr w:type="spellEnd"/>
            <w:r w:rsidR="00D2034F" w:rsidRPr="008543BF">
              <w:rPr>
                <w:sz w:val="18"/>
                <w:szCs w:val="18"/>
              </w:rPr>
              <w:t xml:space="preserve"> colaborativa.</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1450F409" w14:textId="7B4B42DA" w:rsidR="00D2034F" w:rsidRPr="008543BF" w:rsidRDefault="00204D71" w:rsidP="00D2034F">
            <w:pPr>
              <w:pStyle w:val="PargrafodaLista"/>
              <w:spacing w:before="120" w:after="120" w:line="360" w:lineRule="auto"/>
              <w:ind w:left="0"/>
              <w:contextualSpacing w:val="0"/>
              <w:jc w:val="both"/>
              <w:rPr>
                <w:sz w:val="14"/>
                <w:szCs w:val="14"/>
              </w:rPr>
            </w:pPr>
            <w:r w:rsidRPr="008543BF">
              <w:rPr>
                <w:sz w:val="14"/>
                <w:szCs w:val="14"/>
              </w:rPr>
              <w:t>C</w:t>
            </w:r>
            <w:r w:rsidR="00C9681C" w:rsidRPr="008543BF">
              <w:rPr>
                <w:sz w:val="14"/>
                <w:szCs w:val="14"/>
              </w:rPr>
              <w:t>.</w:t>
            </w:r>
            <w:r w:rsidR="008543BF">
              <w:rPr>
                <w:sz w:val="14"/>
                <w:szCs w:val="14"/>
              </w:rPr>
              <w:t>2</w:t>
            </w:r>
            <w:r w:rsidRPr="008543BF">
              <w:rPr>
                <w:sz w:val="14"/>
                <w:szCs w:val="14"/>
              </w:rPr>
              <w:t>.2.1.1</w:t>
            </w:r>
            <w:r w:rsidR="00C9681C" w:rsidRPr="008543BF">
              <w:rPr>
                <w:sz w:val="14"/>
                <w:szCs w:val="14"/>
              </w:rPr>
              <w:t>.</w:t>
            </w:r>
            <w:r w:rsidRPr="008543BF">
              <w:rPr>
                <w:sz w:val="14"/>
                <w:szCs w:val="14"/>
              </w:rPr>
              <w:t xml:space="preserve"> – </w:t>
            </w:r>
            <w:r w:rsidR="00D2034F" w:rsidRPr="008543BF">
              <w:rPr>
                <w:sz w:val="14"/>
                <w:szCs w:val="14"/>
              </w:rPr>
              <w:t>Envolver</w:t>
            </w:r>
            <w:r w:rsidRPr="008543BF">
              <w:rPr>
                <w:sz w:val="14"/>
                <w:szCs w:val="14"/>
              </w:rPr>
              <w:t xml:space="preserve">, anualmente, todos </w:t>
            </w:r>
            <w:r w:rsidR="00764E4B" w:rsidRPr="008543BF">
              <w:rPr>
                <w:sz w:val="14"/>
                <w:szCs w:val="14"/>
              </w:rPr>
              <w:t>os docentes</w:t>
            </w:r>
            <w:r w:rsidR="008543BF">
              <w:rPr>
                <w:sz w:val="14"/>
                <w:szCs w:val="14"/>
              </w:rPr>
              <w:t>, pelo menos uma vez,</w:t>
            </w:r>
            <w:r w:rsidR="00D2034F" w:rsidRPr="008543BF">
              <w:rPr>
                <w:sz w:val="14"/>
                <w:szCs w:val="14"/>
              </w:rPr>
              <w:t xml:space="preserve"> em práticas de supervisão</w:t>
            </w:r>
            <w:r w:rsidRPr="008543BF">
              <w:rPr>
                <w:sz w:val="14"/>
                <w:szCs w:val="14"/>
              </w:rPr>
              <w:t xml:space="preserve"> e/ou </w:t>
            </w:r>
            <w:proofErr w:type="spellStart"/>
            <w:r w:rsidRPr="008543BF">
              <w:rPr>
                <w:sz w:val="14"/>
                <w:szCs w:val="14"/>
              </w:rPr>
              <w:t>intervisão</w:t>
            </w:r>
            <w:proofErr w:type="spellEnd"/>
            <w:r w:rsidR="00D2034F" w:rsidRPr="008543BF">
              <w:rPr>
                <w:sz w:val="14"/>
                <w:szCs w:val="14"/>
              </w:rPr>
              <w:t xml:space="preserve"> colaborativ</w:t>
            </w:r>
            <w:r w:rsidRPr="008543BF">
              <w:rPr>
                <w:sz w:val="14"/>
                <w:szCs w:val="14"/>
              </w:rPr>
              <w:t>a.</w:t>
            </w:r>
          </w:p>
        </w:tc>
      </w:tr>
      <w:tr w:rsidR="00D2034F" w:rsidRPr="00B9213F" w14:paraId="161414D3" w14:textId="77777777" w:rsidTr="00660DA0">
        <w:trPr>
          <w:trHeight w:val="551"/>
        </w:trPr>
        <w:tc>
          <w:tcPr>
            <w:tcW w:w="3697" w:type="dxa"/>
            <w:vMerge/>
            <w:tcBorders>
              <w:top w:val="single" w:sz="6" w:space="0" w:color="auto"/>
              <w:left w:val="single" w:sz="18" w:space="0" w:color="auto"/>
              <w:bottom w:val="single" w:sz="18" w:space="0" w:color="auto"/>
              <w:right w:val="single" w:sz="6" w:space="0" w:color="auto"/>
            </w:tcBorders>
            <w:shd w:val="clear" w:color="auto" w:fill="auto"/>
          </w:tcPr>
          <w:p w14:paraId="48DC1FC4" w14:textId="77777777" w:rsidR="00D2034F" w:rsidRPr="0095398C" w:rsidRDefault="00D2034F" w:rsidP="00D2034F">
            <w:pPr>
              <w:pStyle w:val="PargrafodaLista"/>
              <w:spacing w:before="120" w:after="120" w:line="360" w:lineRule="auto"/>
              <w:ind w:left="0"/>
              <w:contextualSpacing w:val="0"/>
              <w:jc w:val="both"/>
              <w:rPr>
                <w:b/>
                <w:bCs/>
                <w:szCs w:val="24"/>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3F7DDBBD" w14:textId="5186DF73" w:rsidR="00D2034F" w:rsidRPr="0095398C" w:rsidRDefault="00D2034F" w:rsidP="00D2034F">
            <w:pPr>
              <w:pStyle w:val="PargrafodaLista"/>
              <w:spacing w:before="120" w:after="120" w:line="360" w:lineRule="auto"/>
              <w:ind w:left="0"/>
              <w:contextualSpacing w:val="0"/>
              <w:jc w:val="both"/>
              <w:rPr>
                <w:sz w:val="20"/>
              </w:rPr>
            </w:pPr>
            <w:r>
              <w:rPr>
                <w:sz w:val="20"/>
              </w:rPr>
              <w:t>C</w:t>
            </w:r>
            <w:r w:rsidR="00C9681C">
              <w:rPr>
                <w:sz w:val="20"/>
              </w:rPr>
              <w:t>.</w:t>
            </w:r>
            <w:r w:rsidR="00573A61">
              <w:rPr>
                <w:sz w:val="20"/>
              </w:rPr>
              <w:t>2</w:t>
            </w:r>
            <w:r>
              <w:rPr>
                <w:sz w:val="20"/>
              </w:rPr>
              <w:t>.3</w:t>
            </w:r>
            <w:r w:rsidR="00C9681C">
              <w:rPr>
                <w:sz w:val="20"/>
              </w:rPr>
              <w:t>.</w:t>
            </w:r>
            <w:r>
              <w:rPr>
                <w:sz w:val="20"/>
              </w:rPr>
              <w:t xml:space="preserve"> - Planear</w:t>
            </w:r>
            <w:r w:rsidRPr="00DC1809">
              <w:rPr>
                <w:sz w:val="20"/>
              </w:rPr>
              <w:t xml:space="preserve"> estratégias conjuntas entre</w:t>
            </w:r>
            <w:r w:rsidR="00170D2A">
              <w:rPr>
                <w:sz w:val="20"/>
              </w:rPr>
              <w:t xml:space="preserve"> os</w:t>
            </w:r>
            <w:r w:rsidRPr="00DC1809">
              <w:rPr>
                <w:sz w:val="20"/>
              </w:rPr>
              <w:t xml:space="preserve"> </w:t>
            </w:r>
            <w:r w:rsidR="00170D2A">
              <w:rPr>
                <w:sz w:val="20"/>
              </w:rPr>
              <w:t xml:space="preserve">coordenadores </w:t>
            </w:r>
            <w:r w:rsidRPr="00DC1809">
              <w:rPr>
                <w:sz w:val="20"/>
              </w:rPr>
              <w:t xml:space="preserve">de departamentos </w:t>
            </w:r>
            <w:r w:rsidR="00170D2A">
              <w:rPr>
                <w:sz w:val="20"/>
              </w:rPr>
              <w:t xml:space="preserve">e/ou representantes de grupo, </w:t>
            </w:r>
            <w:r w:rsidRPr="00DC1809">
              <w:rPr>
                <w:sz w:val="20"/>
              </w:rPr>
              <w:t>para desenvolvimento de projetos interdisciplinares.</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5A63C577" w14:textId="4AC6B087" w:rsidR="00D2034F" w:rsidRPr="008543BF" w:rsidRDefault="00764E4B" w:rsidP="00D2034F">
            <w:pPr>
              <w:pStyle w:val="PargrafodaLista"/>
              <w:spacing w:before="120" w:after="120" w:line="360" w:lineRule="auto"/>
              <w:ind w:left="0"/>
              <w:contextualSpacing w:val="0"/>
              <w:jc w:val="both"/>
              <w:rPr>
                <w:sz w:val="18"/>
                <w:szCs w:val="18"/>
              </w:rPr>
            </w:pPr>
            <w:r w:rsidRPr="008543BF">
              <w:rPr>
                <w:sz w:val="18"/>
                <w:szCs w:val="18"/>
              </w:rPr>
              <w:t>C</w:t>
            </w:r>
            <w:r w:rsidR="00C9681C" w:rsidRPr="008543BF">
              <w:rPr>
                <w:sz w:val="18"/>
                <w:szCs w:val="18"/>
              </w:rPr>
              <w:t>.</w:t>
            </w:r>
            <w:r w:rsidR="008543BF">
              <w:rPr>
                <w:sz w:val="18"/>
                <w:szCs w:val="18"/>
              </w:rPr>
              <w:t>2</w:t>
            </w:r>
            <w:r w:rsidRPr="008543BF">
              <w:rPr>
                <w:sz w:val="18"/>
                <w:szCs w:val="18"/>
              </w:rPr>
              <w:t>.3.1</w:t>
            </w:r>
            <w:r w:rsidR="00C9681C" w:rsidRPr="008543BF">
              <w:rPr>
                <w:sz w:val="18"/>
                <w:szCs w:val="18"/>
              </w:rPr>
              <w:t>.</w:t>
            </w:r>
            <w:r w:rsidRPr="008543BF">
              <w:rPr>
                <w:sz w:val="18"/>
                <w:szCs w:val="18"/>
              </w:rPr>
              <w:t xml:space="preserve"> - </w:t>
            </w:r>
            <w:r w:rsidR="00D2034F" w:rsidRPr="008543BF">
              <w:rPr>
                <w:sz w:val="18"/>
                <w:szCs w:val="18"/>
              </w:rPr>
              <w:t>Número de estratégias e projetos planeados e implementados.</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3FBB78BF" w14:textId="5A9BD1C4" w:rsidR="00D2034F" w:rsidRPr="008543BF" w:rsidRDefault="00764E4B" w:rsidP="00D2034F">
            <w:pPr>
              <w:pStyle w:val="PargrafodaLista"/>
              <w:spacing w:before="120" w:after="120" w:line="360" w:lineRule="auto"/>
              <w:ind w:left="0"/>
              <w:contextualSpacing w:val="0"/>
              <w:jc w:val="both"/>
              <w:rPr>
                <w:sz w:val="14"/>
                <w:szCs w:val="14"/>
              </w:rPr>
            </w:pPr>
            <w:r w:rsidRPr="008543BF">
              <w:rPr>
                <w:sz w:val="14"/>
                <w:szCs w:val="14"/>
              </w:rPr>
              <w:t>C</w:t>
            </w:r>
            <w:r w:rsidR="00C9681C" w:rsidRPr="008543BF">
              <w:rPr>
                <w:sz w:val="14"/>
                <w:szCs w:val="14"/>
              </w:rPr>
              <w:t>.</w:t>
            </w:r>
            <w:r w:rsidR="008543BF">
              <w:rPr>
                <w:sz w:val="14"/>
                <w:szCs w:val="14"/>
              </w:rPr>
              <w:t>2</w:t>
            </w:r>
            <w:r w:rsidRPr="008543BF">
              <w:rPr>
                <w:sz w:val="14"/>
                <w:szCs w:val="14"/>
              </w:rPr>
              <w:t>.3.1.1</w:t>
            </w:r>
            <w:r w:rsidR="00C9681C" w:rsidRPr="008543BF">
              <w:rPr>
                <w:sz w:val="14"/>
                <w:szCs w:val="14"/>
              </w:rPr>
              <w:t>.</w:t>
            </w:r>
            <w:r w:rsidRPr="008543BF">
              <w:rPr>
                <w:sz w:val="14"/>
                <w:szCs w:val="14"/>
              </w:rPr>
              <w:t xml:space="preserve"> - </w:t>
            </w:r>
            <w:r w:rsidR="00D2034F" w:rsidRPr="008543BF">
              <w:rPr>
                <w:sz w:val="14"/>
                <w:szCs w:val="14"/>
              </w:rPr>
              <w:t>Desenvolver e implementar pelo menos</w:t>
            </w:r>
            <w:r w:rsidRPr="008543BF">
              <w:rPr>
                <w:sz w:val="14"/>
                <w:szCs w:val="14"/>
              </w:rPr>
              <w:t xml:space="preserve"> </w:t>
            </w:r>
            <w:r w:rsidR="00D2034F" w:rsidRPr="008543BF">
              <w:rPr>
                <w:sz w:val="14"/>
                <w:szCs w:val="14"/>
              </w:rPr>
              <w:t xml:space="preserve">um projeto por período. </w:t>
            </w:r>
          </w:p>
        </w:tc>
      </w:tr>
      <w:tr w:rsidR="00660DA0" w:rsidRPr="00B9213F" w14:paraId="4DFADA01" w14:textId="77777777" w:rsidTr="00660DA0">
        <w:trPr>
          <w:trHeight w:val="862"/>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0151C4C4" w14:textId="0A2B8B1D" w:rsidR="00660DA0" w:rsidRPr="00660DA0" w:rsidRDefault="00660DA0" w:rsidP="00660DA0">
            <w:pPr>
              <w:pStyle w:val="PargrafodaLista"/>
              <w:spacing w:before="120" w:after="120" w:line="360" w:lineRule="auto"/>
              <w:ind w:left="0"/>
              <w:jc w:val="both"/>
              <w:rPr>
                <w:b/>
                <w:bCs/>
                <w:sz w:val="22"/>
                <w:szCs w:val="22"/>
              </w:rPr>
            </w:pPr>
            <w:r>
              <w:rPr>
                <w:b/>
                <w:bCs/>
                <w:sz w:val="22"/>
                <w:szCs w:val="22"/>
              </w:rPr>
              <w:t>C</w:t>
            </w:r>
            <w:r w:rsidR="009630BE">
              <w:rPr>
                <w:b/>
                <w:bCs/>
                <w:sz w:val="22"/>
                <w:szCs w:val="22"/>
              </w:rPr>
              <w:t>.</w:t>
            </w:r>
            <w:r w:rsidR="00573A61">
              <w:rPr>
                <w:b/>
                <w:bCs/>
                <w:sz w:val="22"/>
                <w:szCs w:val="22"/>
              </w:rPr>
              <w:t>3</w:t>
            </w:r>
            <w:r w:rsidR="009630BE">
              <w:rPr>
                <w:b/>
                <w:bCs/>
                <w:sz w:val="22"/>
                <w:szCs w:val="22"/>
              </w:rPr>
              <w:t>.</w:t>
            </w:r>
            <w:r>
              <w:rPr>
                <w:b/>
                <w:bCs/>
                <w:sz w:val="22"/>
                <w:szCs w:val="22"/>
              </w:rPr>
              <w:t xml:space="preserve"> - </w:t>
            </w:r>
            <w:r w:rsidRPr="00660DA0">
              <w:rPr>
                <w:b/>
                <w:bCs/>
                <w:sz w:val="22"/>
                <w:szCs w:val="22"/>
              </w:rPr>
              <w:t>Introduzir mecanismos de acompanhamento dos alunos após a sua passagem pelo agrupamento</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38F6410F" w14:textId="613148A8" w:rsidR="00660DA0" w:rsidRPr="00193540" w:rsidRDefault="00660DA0" w:rsidP="00660DA0">
            <w:pPr>
              <w:pStyle w:val="PargrafodaLista"/>
              <w:spacing w:before="120" w:after="120" w:line="360" w:lineRule="auto"/>
              <w:ind w:left="0"/>
              <w:contextualSpacing w:val="0"/>
              <w:jc w:val="both"/>
              <w:rPr>
                <w:sz w:val="20"/>
              </w:rPr>
            </w:pPr>
            <w:r>
              <w:rPr>
                <w:sz w:val="20"/>
              </w:rPr>
              <w:t>C</w:t>
            </w:r>
            <w:r w:rsidR="009630BE">
              <w:rPr>
                <w:sz w:val="20"/>
              </w:rPr>
              <w:t>.</w:t>
            </w:r>
            <w:r w:rsidR="00573A61">
              <w:rPr>
                <w:sz w:val="20"/>
              </w:rPr>
              <w:t>3</w:t>
            </w:r>
            <w:r>
              <w:rPr>
                <w:sz w:val="20"/>
              </w:rPr>
              <w:t>.1</w:t>
            </w:r>
            <w:r w:rsidR="009630BE">
              <w:rPr>
                <w:sz w:val="20"/>
              </w:rPr>
              <w:t>.</w:t>
            </w:r>
            <w:r>
              <w:rPr>
                <w:sz w:val="20"/>
              </w:rPr>
              <w:t xml:space="preserve"> - </w:t>
            </w:r>
            <w:r w:rsidRPr="001F7479">
              <w:rPr>
                <w:sz w:val="20"/>
              </w:rPr>
              <w:t>Organizar eventos de partilha de experiências e palestras com ex-alunos.</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5A2ABC95" w14:textId="675BF5A6" w:rsidR="00660DA0" w:rsidRPr="00376B75" w:rsidRDefault="00660DA0" w:rsidP="00660DA0">
            <w:pPr>
              <w:spacing w:before="120" w:after="120" w:line="360" w:lineRule="auto"/>
              <w:jc w:val="both"/>
              <w:rPr>
                <w:sz w:val="18"/>
                <w:szCs w:val="18"/>
              </w:rPr>
            </w:pPr>
            <w:r w:rsidRPr="00376B75">
              <w:rPr>
                <w:sz w:val="18"/>
                <w:szCs w:val="18"/>
              </w:rPr>
              <w:t>C</w:t>
            </w:r>
            <w:r w:rsidR="009630BE" w:rsidRPr="00376B75">
              <w:rPr>
                <w:sz w:val="18"/>
                <w:szCs w:val="18"/>
              </w:rPr>
              <w:t>.</w:t>
            </w:r>
            <w:r w:rsidR="00376B75">
              <w:rPr>
                <w:sz w:val="18"/>
                <w:szCs w:val="18"/>
              </w:rPr>
              <w:t>3</w:t>
            </w:r>
            <w:r w:rsidRPr="00376B75">
              <w:rPr>
                <w:sz w:val="18"/>
                <w:szCs w:val="18"/>
              </w:rPr>
              <w:t>.1.1</w:t>
            </w:r>
            <w:r w:rsidR="009630BE" w:rsidRPr="00376B75">
              <w:rPr>
                <w:sz w:val="18"/>
                <w:szCs w:val="18"/>
              </w:rPr>
              <w:t>.</w:t>
            </w:r>
            <w:r w:rsidRPr="00376B75">
              <w:rPr>
                <w:sz w:val="18"/>
                <w:szCs w:val="18"/>
              </w:rPr>
              <w:t xml:space="preserve"> - Número de atividades/palestras/ações realizadas com ex-alunos na escola.</w:t>
            </w:r>
          </w:p>
        </w:tc>
        <w:tc>
          <w:tcPr>
            <w:tcW w:w="3232" w:type="dxa"/>
            <w:tcBorders>
              <w:top w:val="single" w:sz="18" w:space="0" w:color="auto"/>
              <w:left w:val="single" w:sz="6" w:space="0" w:color="auto"/>
              <w:bottom w:val="single" w:sz="18" w:space="0" w:color="auto"/>
              <w:right w:val="single" w:sz="18" w:space="0" w:color="auto"/>
            </w:tcBorders>
            <w:shd w:val="clear" w:color="auto" w:fill="auto"/>
            <w:vAlign w:val="center"/>
          </w:tcPr>
          <w:p w14:paraId="34918728" w14:textId="6A4E8B64" w:rsidR="00660DA0" w:rsidRPr="00376B75" w:rsidRDefault="00660DA0" w:rsidP="00660DA0">
            <w:pPr>
              <w:spacing w:before="120" w:after="120" w:line="360" w:lineRule="auto"/>
              <w:jc w:val="both"/>
              <w:rPr>
                <w:sz w:val="14"/>
                <w:szCs w:val="14"/>
              </w:rPr>
            </w:pPr>
            <w:r w:rsidRPr="00376B75">
              <w:rPr>
                <w:sz w:val="14"/>
                <w:szCs w:val="14"/>
              </w:rPr>
              <w:t>C</w:t>
            </w:r>
            <w:r w:rsidR="009630BE" w:rsidRPr="00376B75">
              <w:rPr>
                <w:sz w:val="14"/>
                <w:szCs w:val="14"/>
              </w:rPr>
              <w:t>.</w:t>
            </w:r>
            <w:r w:rsidR="00376B75">
              <w:rPr>
                <w:sz w:val="14"/>
                <w:szCs w:val="14"/>
              </w:rPr>
              <w:t>3</w:t>
            </w:r>
            <w:r w:rsidRPr="00376B75">
              <w:rPr>
                <w:sz w:val="14"/>
                <w:szCs w:val="14"/>
              </w:rPr>
              <w:t>.1.1.1. - Realizar pelo menos três atividades/palestras/sessões com ex-alunos por ano.</w:t>
            </w:r>
          </w:p>
        </w:tc>
      </w:tr>
      <w:tr w:rsidR="00660DA0" w:rsidRPr="00B9213F" w14:paraId="564F52A0" w14:textId="77777777" w:rsidTr="00660DA0">
        <w:trPr>
          <w:trHeight w:val="862"/>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017E39EA" w14:textId="7D9A7910" w:rsidR="00660DA0" w:rsidRPr="00660DA0" w:rsidRDefault="00660DA0" w:rsidP="00660DA0">
            <w:pPr>
              <w:pStyle w:val="PargrafodaLista"/>
              <w:spacing w:before="120" w:after="120" w:line="360" w:lineRule="auto"/>
              <w:ind w:left="0"/>
              <w:jc w:val="both"/>
              <w:rPr>
                <w:b/>
                <w:bCs/>
                <w:sz w:val="22"/>
                <w:szCs w:val="22"/>
              </w:rPr>
            </w:pPr>
            <w:r w:rsidRPr="00660DA0">
              <w:rPr>
                <w:b/>
                <w:bCs/>
                <w:sz w:val="22"/>
                <w:szCs w:val="22"/>
              </w:rPr>
              <w:lastRenderedPageBreak/>
              <w:t>C</w:t>
            </w:r>
            <w:r w:rsidR="00605BA8">
              <w:rPr>
                <w:b/>
                <w:bCs/>
                <w:sz w:val="22"/>
                <w:szCs w:val="22"/>
              </w:rPr>
              <w:t>.</w:t>
            </w:r>
            <w:r w:rsidR="00050F6F">
              <w:rPr>
                <w:b/>
                <w:bCs/>
                <w:sz w:val="22"/>
                <w:szCs w:val="22"/>
              </w:rPr>
              <w:t>4</w:t>
            </w:r>
            <w:r w:rsidR="00605BA8">
              <w:rPr>
                <w:b/>
                <w:bCs/>
                <w:sz w:val="22"/>
                <w:szCs w:val="22"/>
              </w:rPr>
              <w:t>.</w:t>
            </w:r>
            <w:r w:rsidRPr="00660DA0">
              <w:rPr>
                <w:b/>
                <w:bCs/>
                <w:sz w:val="22"/>
                <w:szCs w:val="22"/>
              </w:rPr>
              <w:t xml:space="preserve"> - Promover um ambiente escolar positivo, reduzindo a indisciplina e fortalecendo competências sociais dos alunos.</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62808984" w14:textId="2A4D6FDB" w:rsidR="00660DA0" w:rsidRPr="00193540" w:rsidRDefault="00660DA0" w:rsidP="00C035BB">
            <w:pPr>
              <w:pStyle w:val="PargrafodaLista"/>
              <w:spacing w:before="120" w:after="120" w:line="360" w:lineRule="auto"/>
              <w:ind w:left="0"/>
              <w:contextualSpacing w:val="0"/>
              <w:jc w:val="both"/>
              <w:rPr>
                <w:sz w:val="20"/>
              </w:rPr>
            </w:pPr>
            <w:r>
              <w:rPr>
                <w:sz w:val="20"/>
              </w:rPr>
              <w:t>C</w:t>
            </w:r>
            <w:r w:rsidR="00605BA8">
              <w:rPr>
                <w:sz w:val="20"/>
              </w:rPr>
              <w:t>.</w:t>
            </w:r>
            <w:r w:rsidR="00050F6F">
              <w:rPr>
                <w:sz w:val="20"/>
              </w:rPr>
              <w:t>4</w:t>
            </w:r>
            <w:r>
              <w:rPr>
                <w:sz w:val="20"/>
              </w:rPr>
              <w:t>.1</w:t>
            </w:r>
            <w:r w:rsidR="00605BA8">
              <w:rPr>
                <w:sz w:val="20"/>
              </w:rPr>
              <w:t>.</w:t>
            </w:r>
            <w:r>
              <w:rPr>
                <w:sz w:val="20"/>
              </w:rPr>
              <w:t xml:space="preserve"> - </w:t>
            </w:r>
            <w:r w:rsidRPr="00350797">
              <w:rPr>
                <w:sz w:val="20"/>
              </w:rPr>
              <w:t>Criar uma equipa especializada para gerir rapidamente os procedimentos legais relacionados com indisciplina.</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7828800B" w14:textId="6BAC0BBC" w:rsidR="00660DA0" w:rsidRPr="00FA5F9A" w:rsidRDefault="00660DA0" w:rsidP="00C035BB">
            <w:pPr>
              <w:spacing w:before="120" w:after="120" w:line="360" w:lineRule="auto"/>
              <w:jc w:val="both"/>
              <w:rPr>
                <w:sz w:val="18"/>
                <w:szCs w:val="18"/>
              </w:rPr>
            </w:pPr>
            <w:r w:rsidRPr="00FA5F9A">
              <w:rPr>
                <w:sz w:val="18"/>
                <w:szCs w:val="18"/>
              </w:rPr>
              <w:t>C</w:t>
            </w:r>
            <w:r w:rsidR="00605BA8" w:rsidRPr="00FA5F9A">
              <w:rPr>
                <w:sz w:val="18"/>
                <w:szCs w:val="18"/>
              </w:rPr>
              <w:t>.</w:t>
            </w:r>
            <w:r w:rsidR="00050F6F">
              <w:rPr>
                <w:sz w:val="18"/>
                <w:szCs w:val="18"/>
              </w:rPr>
              <w:t>4</w:t>
            </w:r>
            <w:r w:rsidRPr="00FA5F9A">
              <w:rPr>
                <w:sz w:val="18"/>
                <w:szCs w:val="18"/>
              </w:rPr>
              <w:t>.1.1</w:t>
            </w:r>
            <w:r w:rsidR="00605BA8" w:rsidRPr="00FA5F9A">
              <w:rPr>
                <w:sz w:val="18"/>
                <w:szCs w:val="18"/>
              </w:rPr>
              <w:t>.</w:t>
            </w:r>
            <w:r w:rsidRPr="00FA5F9A">
              <w:rPr>
                <w:sz w:val="18"/>
                <w:szCs w:val="18"/>
              </w:rPr>
              <w:t xml:space="preserve"> - Número de </w:t>
            </w:r>
            <w:r w:rsidR="00FA5F9A">
              <w:rPr>
                <w:sz w:val="18"/>
                <w:szCs w:val="18"/>
              </w:rPr>
              <w:t>processos disciplinares</w:t>
            </w:r>
            <w:r w:rsidRPr="00FA5F9A">
              <w:rPr>
                <w:sz w:val="18"/>
                <w:szCs w:val="18"/>
              </w:rPr>
              <w:t>.</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44C50B4D" w14:textId="0961D0BF" w:rsidR="00660DA0" w:rsidRPr="00FA5F9A" w:rsidRDefault="00000000" w:rsidP="00C035BB">
            <w:pPr>
              <w:spacing w:before="120" w:after="120" w:line="360" w:lineRule="auto"/>
              <w:jc w:val="both"/>
              <w:rPr>
                <w:sz w:val="14"/>
                <w:szCs w:val="14"/>
              </w:rPr>
            </w:pPr>
            <w:r>
              <w:rPr>
                <w:noProof/>
                <w:sz w:val="14"/>
                <w:szCs w:val="14"/>
              </w:rPr>
              <w:pict w14:anchorId="0ECAB3A2">
                <v:shape id="_x0000_s4289" type="#_x0000_t75" style="position:absolute;left:0;text-align:left;margin-left:184.1pt;margin-top:-56.6pt;width:33.3pt;height:32.45pt;z-index:60;mso-position-horizontal-relative:text;mso-position-vertical-relative:text" o:allowoverlap="f">
                  <v:imagedata r:id="rId8" o:title="Logo AEVRSA" cropbottom="13470f" cropleft="2123f" cropright="3741f" chromakey="#fbfbfd"/>
                </v:shape>
              </w:pict>
            </w:r>
            <w:r>
              <w:rPr>
                <w:noProof/>
                <w:sz w:val="14"/>
                <w:szCs w:val="14"/>
              </w:rPr>
              <w:pict w14:anchorId="115A0F7E">
                <v:group id="_x0000_s4280" style="position:absolute;left:0;text-align:left;margin-left:184.35pt;margin-top:-73.9pt;width:75.75pt;height:845.55pt;rotation:180;z-index:59;mso-position-horizontal-relative:page;mso-position-vertical-relative:page" coordorigin="8904,-305" coordsize="2993,16632">
                  <v:group id="_x0000_s4281" style="position:absolute;left:9695;top:-305;width:2202;height:16632" coordorigin="9695,-305" coordsize="2202,16632">
                    <v:shape id="_x0000_s428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283" style="position:absolute;left:10048;top:-305;width:1849;height:16632" coordorigin="10055,-317" coordsize="1849,16632">
                      <v:rect id="_x0000_s428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284">
                          <w:txbxContent>
                            <w:p w14:paraId="13C2FC58" w14:textId="77777777" w:rsidR="00F11516" w:rsidRDefault="00F11516" w:rsidP="00F11516"/>
                          </w:txbxContent>
                        </v:textbox>
                      </v:rect>
                      <v:shape id="_x0000_s428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28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28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28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660DA0" w:rsidRPr="00FA5F9A">
              <w:rPr>
                <w:sz w:val="14"/>
                <w:szCs w:val="14"/>
              </w:rPr>
              <w:t>C</w:t>
            </w:r>
            <w:r w:rsidR="00605BA8" w:rsidRPr="00FA5F9A">
              <w:rPr>
                <w:sz w:val="14"/>
                <w:szCs w:val="14"/>
              </w:rPr>
              <w:t>.</w:t>
            </w:r>
            <w:r w:rsidR="00050F6F">
              <w:rPr>
                <w:sz w:val="14"/>
                <w:szCs w:val="14"/>
              </w:rPr>
              <w:t>4</w:t>
            </w:r>
            <w:r w:rsidR="00660DA0" w:rsidRPr="00FA5F9A">
              <w:rPr>
                <w:sz w:val="14"/>
                <w:szCs w:val="14"/>
              </w:rPr>
              <w:t>.1.1.1</w:t>
            </w:r>
            <w:r w:rsidR="00605BA8" w:rsidRPr="00FA5F9A">
              <w:rPr>
                <w:sz w:val="14"/>
                <w:szCs w:val="14"/>
              </w:rPr>
              <w:t>.</w:t>
            </w:r>
            <w:r w:rsidR="00660DA0" w:rsidRPr="00FA5F9A">
              <w:rPr>
                <w:sz w:val="14"/>
                <w:szCs w:val="14"/>
              </w:rPr>
              <w:t xml:space="preserve"> - Reduzir em 10% o número de </w:t>
            </w:r>
            <w:r w:rsidR="00FA5F9A">
              <w:rPr>
                <w:sz w:val="14"/>
                <w:szCs w:val="14"/>
              </w:rPr>
              <w:t xml:space="preserve">processos </w:t>
            </w:r>
            <w:r w:rsidR="00660DA0" w:rsidRPr="00FA5F9A">
              <w:rPr>
                <w:sz w:val="14"/>
                <w:szCs w:val="14"/>
              </w:rPr>
              <w:t xml:space="preserve">disciplinares face ao </w:t>
            </w:r>
            <w:r w:rsidR="00FC6C1E" w:rsidRPr="00FA5F9A">
              <w:rPr>
                <w:sz w:val="14"/>
                <w:szCs w:val="14"/>
              </w:rPr>
              <w:t xml:space="preserve">ano letivo </w:t>
            </w:r>
            <w:r w:rsidR="00FA5F9A" w:rsidRPr="00FA5F9A">
              <w:rPr>
                <w:sz w:val="14"/>
                <w:szCs w:val="14"/>
              </w:rPr>
              <w:t>anterior</w:t>
            </w:r>
            <w:r w:rsidR="00660DA0" w:rsidRPr="00FA5F9A">
              <w:rPr>
                <w:sz w:val="14"/>
                <w:szCs w:val="14"/>
              </w:rPr>
              <w:t>.</w:t>
            </w:r>
          </w:p>
        </w:tc>
      </w:tr>
      <w:tr w:rsidR="00660DA0" w:rsidRPr="00B9213F" w14:paraId="0C7436B7" w14:textId="77777777" w:rsidTr="00922B5F">
        <w:trPr>
          <w:trHeight w:val="1718"/>
        </w:trPr>
        <w:tc>
          <w:tcPr>
            <w:tcW w:w="3697"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765A2806" w14:textId="77777777" w:rsidR="00660DA0" w:rsidRPr="00901BF4" w:rsidRDefault="00660DA0" w:rsidP="00660DA0">
            <w:pPr>
              <w:pStyle w:val="PargrafodaLista"/>
              <w:spacing w:before="120" w:after="120" w:line="360" w:lineRule="auto"/>
              <w:ind w:left="0"/>
              <w:jc w:val="both"/>
              <w:rPr>
                <w:b/>
                <w:bCs/>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7BBE544E" w14:textId="652FE68F" w:rsidR="00660DA0" w:rsidRPr="00193540" w:rsidRDefault="00660DA0" w:rsidP="00C035BB">
            <w:pPr>
              <w:pStyle w:val="PargrafodaLista"/>
              <w:spacing w:before="120" w:after="120" w:line="360" w:lineRule="auto"/>
              <w:ind w:left="0"/>
              <w:contextualSpacing w:val="0"/>
              <w:jc w:val="both"/>
              <w:rPr>
                <w:sz w:val="20"/>
              </w:rPr>
            </w:pPr>
            <w:r>
              <w:rPr>
                <w:sz w:val="20"/>
              </w:rPr>
              <w:t>C</w:t>
            </w:r>
            <w:r w:rsidR="00605BA8">
              <w:rPr>
                <w:sz w:val="20"/>
              </w:rPr>
              <w:t>.</w:t>
            </w:r>
            <w:r w:rsidR="00050F6F">
              <w:rPr>
                <w:sz w:val="20"/>
              </w:rPr>
              <w:t>4</w:t>
            </w:r>
            <w:r>
              <w:rPr>
                <w:sz w:val="20"/>
              </w:rPr>
              <w:t>.2</w:t>
            </w:r>
            <w:r w:rsidR="00605BA8">
              <w:rPr>
                <w:sz w:val="20"/>
              </w:rPr>
              <w:t>.</w:t>
            </w:r>
            <w:r>
              <w:rPr>
                <w:sz w:val="20"/>
              </w:rPr>
              <w:t xml:space="preserve"> - </w:t>
            </w:r>
            <w:r w:rsidRPr="00350797">
              <w:rPr>
                <w:sz w:val="20"/>
              </w:rPr>
              <w:t>Implementar tutorias para alunos com comportamentos desviantes, assegurando acompanhamento contínuo.</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4FB5245A" w14:textId="54053665" w:rsidR="00660DA0" w:rsidRPr="00FA5F9A" w:rsidRDefault="00660DA0" w:rsidP="00C035BB">
            <w:pPr>
              <w:spacing w:before="120" w:after="120" w:line="360" w:lineRule="auto"/>
              <w:jc w:val="both"/>
              <w:rPr>
                <w:sz w:val="18"/>
                <w:szCs w:val="18"/>
              </w:rPr>
            </w:pPr>
            <w:r w:rsidRPr="00FA5F9A">
              <w:rPr>
                <w:sz w:val="18"/>
                <w:szCs w:val="18"/>
              </w:rPr>
              <w:t>C</w:t>
            </w:r>
            <w:r w:rsidR="00605BA8" w:rsidRPr="00FA5F9A">
              <w:rPr>
                <w:sz w:val="18"/>
                <w:szCs w:val="18"/>
              </w:rPr>
              <w:t>.</w:t>
            </w:r>
            <w:r w:rsidR="00050F6F">
              <w:rPr>
                <w:sz w:val="18"/>
                <w:szCs w:val="18"/>
              </w:rPr>
              <w:t>4</w:t>
            </w:r>
            <w:r w:rsidRPr="00FA5F9A">
              <w:rPr>
                <w:sz w:val="18"/>
                <w:szCs w:val="18"/>
              </w:rPr>
              <w:t>.2.1</w:t>
            </w:r>
            <w:r w:rsidR="00605BA8" w:rsidRPr="00FA5F9A">
              <w:rPr>
                <w:sz w:val="18"/>
                <w:szCs w:val="18"/>
              </w:rPr>
              <w:t>.</w:t>
            </w:r>
            <w:r w:rsidRPr="00FA5F9A">
              <w:rPr>
                <w:sz w:val="18"/>
                <w:szCs w:val="18"/>
              </w:rPr>
              <w:t xml:space="preserve"> - Percentagem de alunos referenciados pelo Conselho de Turma com tutorias implementadas.</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73407FD0" w14:textId="5D88832D" w:rsidR="00660DA0" w:rsidRPr="00FA5F9A" w:rsidRDefault="00660DA0" w:rsidP="00C035BB">
            <w:pPr>
              <w:spacing w:before="120" w:after="120" w:line="360" w:lineRule="auto"/>
              <w:jc w:val="both"/>
              <w:rPr>
                <w:sz w:val="14"/>
                <w:szCs w:val="14"/>
              </w:rPr>
            </w:pPr>
            <w:r w:rsidRPr="00FA5F9A">
              <w:rPr>
                <w:sz w:val="14"/>
                <w:szCs w:val="14"/>
              </w:rPr>
              <w:t>C</w:t>
            </w:r>
            <w:r w:rsidR="00605BA8" w:rsidRPr="00FA5F9A">
              <w:rPr>
                <w:sz w:val="14"/>
                <w:szCs w:val="14"/>
              </w:rPr>
              <w:t>.</w:t>
            </w:r>
            <w:r w:rsidR="00050F6F">
              <w:rPr>
                <w:sz w:val="14"/>
                <w:szCs w:val="14"/>
              </w:rPr>
              <w:t>4</w:t>
            </w:r>
            <w:r w:rsidRPr="00FA5F9A">
              <w:rPr>
                <w:sz w:val="14"/>
                <w:szCs w:val="14"/>
              </w:rPr>
              <w:t xml:space="preserve">.2.1.1. - Assegurar </w:t>
            </w:r>
            <w:r w:rsidR="00FA5F9A">
              <w:rPr>
                <w:sz w:val="14"/>
                <w:szCs w:val="14"/>
              </w:rPr>
              <w:t xml:space="preserve">a implementação de tutorias em, pelo menos, </w:t>
            </w:r>
            <w:r w:rsidRPr="00FA5F9A">
              <w:rPr>
                <w:sz w:val="14"/>
                <w:szCs w:val="14"/>
              </w:rPr>
              <w:t xml:space="preserve">80% dos alunos referenciados pelos </w:t>
            </w:r>
            <w:r w:rsidR="00FA5F9A">
              <w:rPr>
                <w:sz w:val="14"/>
                <w:szCs w:val="14"/>
              </w:rPr>
              <w:t>Conselhos de Turma.</w:t>
            </w:r>
          </w:p>
        </w:tc>
      </w:tr>
      <w:tr w:rsidR="00660DA0" w:rsidRPr="00B9213F" w14:paraId="10377532" w14:textId="77777777" w:rsidTr="00922B5F">
        <w:trPr>
          <w:trHeight w:val="1447"/>
        </w:trPr>
        <w:tc>
          <w:tcPr>
            <w:tcW w:w="3697"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451417E0" w14:textId="77777777" w:rsidR="00660DA0" w:rsidRPr="00901BF4" w:rsidRDefault="00660DA0" w:rsidP="00660DA0">
            <w:pPr>
              <w:pStyle w:val="PargrafodaLista"/>
              <w:spacing w:before="120" w:after="120" w:line="360" w:lineRule="auto"/>
              <w:ind w:left="0"/>
              <w:jc w:val="both"/>
              <w:rPr>
                <w:b/>
                <w:bCs/>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2EE4C877" w14:textId="5E3EC789" w:rsidR="00660DA0" w:rsidRPr="00193540" w:rsidRDefault="0039502C" w:rsidP="00C035BB">
            <w:pPr>
              <w:pStyle w:val="PargrafodaLista"/>
              <w:spacing w:before="120" w:after="120" w:line="360" w:lineRule="auto"/>
              <w:ind w:left="0"/>
              <w:contextualSpacing w:val="0"/>
              <w:jc w:val="both"/>
              <w:rPr>
                <w:sz w:val="20"/>
              </w:rPr>
            </w:pPr>
            <w:r>
              <w:rPr>
                <w:sz w:val="20"/>
              </w:rPr>
              <w:t>C</w:t>
            </w:r>
            <w:r w:rsidR="00605BA8">
              <w:rPr>
                <w:sz w:val="20"/>
              </w:rPr>
              <w:t>.</w:t>
            </w:r>
            <w:r w:rsidR="00050F6F">
              <w:rPr>
                <w:sz w:val="20"/>
              </w:rPr>
              <w:t>4</w:t>
            </w:r>
            <w:r>
              <w:rPr>
                <w:sz w:val="20"/>
              </w:rPr>
              <w:t>.</w:t>
            </w:r>
            <w:r w:rsidR="00922B5F">
              <w:rPr>
                <w:sz w:val="20"/>
              </w:rPr>
              <w:t>3</w:t>
            </w:r>
            <w:r w:rsidR="00605BA8">
              <w:rPr>
                <w:sz w:val="20"/>
              </w:rPr>
              <w:t>.</w:t>
            </w:r>
            <w:r>
              <w:rPr>
                <w:sz w:val="20"/>
              </w:rPr>
              <w:t xml:space="preserve"> - </w:t>
            </w:r>
            <w:r w:rsidR="00660DA0" w:rsidRPr="00350797">
              <w:rPr>
                <w:sz w:val="20"/>
              </w:rPr>
              <w:t xml:space="preserve">Estabelecer protocolos de comunicação sistemática entre os diretores de turma e </w:t>
            </w:r>
            <w:r w:rsidR="00FA5F9A">
              <w:rPr>
                <w:sz w:val="20"/>
              </w:rPr>
              <w:t>os Pais/EE</w:t>
            </w:r>
            <w:r w:rsidR="00660DA0" w:rsidRPr="00350797">
              <w:rPr>
                <w:sz w:val="20"/>
              </w:rPr>
              <w:t xml:space="preserve">, promovendo maior envolvimento </w:t>
            </w:r>
            <w:r w:rsidR="00922B5F">
              <w:rPr>
                <w:sz w:val="20"/>
              </w:rPr>
              <w:t>familiar</w:t>
            </w:r>
            <w:r w:rsidR="00660DA0" w:rsidRPr="00350797">
              <w:rPr>
                <w:sz w:val="20"/>
              </w:rPr>
              <w:t>.</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19EB50C7" w14:textId="35D74E85" w:rsidR="00660DA0" w:rsidRPr="00FA5F9A" w:rsidRDefault="0039502C" w:rsidP="00C035BB">
            <w:pPr>
              <w:spacing w:before="120" w:after="120" w:line="360" w:lineRule="auto"/>
              <w:jc w:val="both"/>
              <w:rPr>
                <w:sz w:val="18"/>
                <w:szCs w:val="18"/>
              </w:rPr>
            </w:pPr>
            <w:r w:rsidRPr="00FA5F9A">
              <w:rPr>
                <w:sz w:val="18"/>
                <w:szCs w:val="18"/>
              </w:rPr>
              <w:t>C</w:t>
            </w:r>
            <w:r w:rsidR="00605BA8" w:rsidRPr="00FA5F9A">
              <w:rPr>
                <w:sz w:val="18"/>
                <w:szCs w:val="18"/>
              </w:rPr>
              <w:t>.</w:t>
            </w:r>
            <w:r w:rsidR="00050F6F">
              <w:rPr>
                <w:sz w:val="18"/>
                <w:szCs w:val="18"/>
              </w:rPr>
              <w:t>4</w:t>
            </w:r>
            <w:r w:rsidRPr="00FA5F9A">
              <w:rPr>
                <w:sz w:val="18"/>
                <w:szCs w:val="18"/>
              </w:rPr>
              <w:t>.</w:t>
            </w:r>
            <w:r w:rsidR="00922B5F">
              <w:rPr>
                <w:sz w:val="18"/>
                <w:szCs w:val="18"/>
              </w:rPr>
              <w:t>3</w:t>
            </w:r>
            <w:r w:rsidRPr="00FA5F9A">
              <w:rPr>
                <w:sz w:val="18"/>
                <w:szCs w:val="18"/>
              </w:rPr>
              <w:t xml:space="preserve">.1 - </w:t>
            </w:r>
            <w:r w:rsidR="00660DA0" w:rsidRPr="00FA5F9A">
              <w:rPr>
                <w:sz w:val="18"/>
                <w:szCs w:val="18"/>
              </w:rPr>
              <w:t>Frequência de comunicação documentada pelos diretores de turma com as famílias.</w:t>
            </w:r>
          </w:p>
        </w:tc>
        <w:tc>
          <w:tcPr>
            <w:tcW w:w="3232" w:type="dxa"/>
            <w:tcBorders>
              <w:top w:val="single" w:sz="6" w:space="0" w:color="auto"/>
              <w:left w:val="single" w:sz="6" w:space="0" w:color="auto"/>
              <w:bottom w:val="single" w:sz="6" w:space="0" w:color="auto"/>
              <w:right w:val="single" w:sz="18" w:space="0" w:color="auto"/>
            </w:tcBorders>
            <w:shd w:val="clear" w:color="auto" w:fill="auto"/>
            <w:vAlign w:val="center"/>
          </w:tcPr>
          <w:p w14:paraId="7386AA12" w14:textId="4F493A60" w:rsidR="00660DA0" w:rsidRPr="00FA5F9A" w:rsidRDefault="0039502C" w:rsidP="00C035BB">
            <w:pPr>
              <w:spacing w:before="120" w:after="120" w:line="360" w:lineRule="auto"/>
              <w:jc w:val="both"/>
              <w:rPr>
                <w:sz w:val="14"/>
                <w:szCs w:val="14"/>
              </w:rPr>
            </w:pPr>
            <w:r w:rsidRPr="00FA5F9A">
              <w:rPr>
                <w:sz w:val="14"/>
                <w:szCs w:val="14"/>
              </w:rPr>
              <w:t>C</w:t>
            </w:r>
            <w:r w:rsidR="00605BA8" w:rsidRPr="00FA5F9A">
              <w:rPr>
                <w:sz w:val="14"/>
                <w:szCs w:val="14"/>
              </w:rPr>
              <w:t>.</w:t>
            </w:r>
            <w:r w:rsidR="00050F6F">
              <w:rPr>
                <w:sz w:val="14"/>
                <w:szCs w:val="14"/>
              </w:rPr>
              <w:t>4</w:t>
            </w:r>
            <w:r w:rsidRPr="00FA5F9A">
              <w:rPr>
                <w:sz w:val="14"/>
                <w:szCs w:val="14"/>
              </w:rPr>
              <w:t>.</w:t>
            </w:r>
            <w:r w:rsidR="00922B5F">
              <w:rPr>
                <w:sz w:val="14"/>
                <w:szCs w:val="14"/>
              </w:rPr>
              <w:t>3</w:t>
            </w:r>
            <w:r w:rsidRPr="00FA5F9A">
              <w:rPr>
                <w:sz w:val="14"/>
                <w:szCs w:val="14"/>
              </w:rPr>
              <w:t>.1.1</w:t>
            </w:r>
            <w:r w:rsidR="00605BA8" w:rsidRPr="00FA5F9A">
              <w:rPr>
                <w:sz w:val="14"/>
                <w:szCs w:val="14"/>
              </w:rPr>
              <w:t>.</w:t>
            </w:r>
            <w:r w:rsidRPr="00FA5F9A">
              <w:rPr>
                <w:sz w:val="14"/>
                <w:szCs w:val="14"/>
              </w:rPr>
              <w:t xml:space="preserve"> - </w:t>
            </w:r>
            <w:r w:rsidR="00660DA0" w:rsidRPr="00FA5F9A">
              <w:rPr>
                <w:sz w:val="14"/>
                <w:szCs w:val="14"/>
              </w:rPr>
              <w:t xml:space="preserve">Assegurar pelo menos uma comunicação formal por período entre o </w:t>
            </w:r>
            <w:r w:rsidR="00FA5F9A">
              <w:rPr>
                <w:sz w:val="14"/>
                <w:szCs w:val="14"/>
              </w:rPr>
              <w:t>diretor de turma</w:t>
            </w:r>
            <w:r w:rsidR="00660DA0" w:rsidRPr="00FA5F9A">
              <w:rPr>
                <w:sz w:val="14"/>
                <w:szCs w:val="14"/>
              </w:rPr>
              <w:t xml:space="preserve"> e </w:t>
            </w:r>
            <w:r w:rsidR="00FA5F9A">
              <w:rPr>
                <w:sz w:val="14"/>
                <w:szCs w:val="14"/>
              </w:rPr>
              <w:t>o Pai/EE</w:t>
            </w:r>
            <w:r w:rsidR="00660DA0" w:rsidRPr="00FA5F9A">
              <w:rPr>
                <w:sz w:val="14"/>
                <w:szCs w:val="14"/>
              </w:rPr>
              <w:t>.</w:t>
            </w:r>
          </w:p>
        </w:tc>
      </w:tr>
      <w:tr w:rsidR="00660DA0" w:rsidRPr="00B9213F" w14:paraId="56B0D619" w14:textId="77777777" w:rsidTr="00605BA8">
        <w:trPr>
          <w:trHeight w:val="54"/>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6A98F9B5" w14:textId="77777777" w:rsidR="00660DA0" w:rsidRPr="00901BF4" w:rsidRDefault="00660DA0" w:rsidP="00660DA0">
            <w:pPr>
              <w:pStyle w:val="PargrafodaLista"/>
              <w:spacing w:before="120" w:after="120" w:line="360" w:lineRule="auto"/>
              <w:ind w:left="0"/>
              <w:jc w:val="both"/>
              <w:rPr>
                <w:b/>
                <w:bCs/>
                <w:szCs w:val="24"/>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09B092A3" w14:textId="3F7A64D5" w:rsidR="00660DA0" w:rsidRPr="00193540" w:rsidRDefault="0039502C" w:rsidP="00C035BB">
            <w:pPr>
              <w:pStyle w:val="PargrafodaLista"/>
              <w:spacing w:before="120" w:after="120" w:line="360" w:lineRule="auto"/>
              <w:ind w:left="0"/>
              <w:contextualSpacing w:val="0"/>
              <w:jc w:val="both"/>
              <w:rPr>
                <w:sz w:val="20"/>
              </w:rPr>
            </w:pPr>
            <w:r>
              <w:rPr>
                <w:sz w:val="20"/>
              </w:rPr>
              <w:t>C</w:t>
            </w:r>
            <w:r w:rsidR="00605BA8">
              <w:rPr>
                <w:sz w:val="20"/>
              </w:rPr>
              <w:t>.</w:t>
            </w:r>
            <w:r w:rsidR="00050F6F">
              <w:rPr>
                <w:sz w:val="20"/>
              </w:rPr>
              <w:t>4</w:t>
            </w:r>
            <w:r>
              <w:rPr>
                <w:sz w:val="20"/>
              </w:rPr>
              <w:t>.</w:t>
            </w:r>
            <w:r w:rsidR="00922B5F">
              <w:rPr>
                <w:sz w:val="20"/>
              </w:rPr>
              <w:t>4</w:t>
            </w:r>
            <w:r w:rsidR="00605BA8">
              <w:rPr>
                <w:sz w:val="20"/>
              </w:rPr>
              <w:t>.</w:t>
            </w:r>
            <w:r>
              <w:rPr>
                <w:sz w:val="20"/>
              </w:rPr>
              <w:t xml:space="preserve"> - </w:t>
            </w:r>
            <w:r w:rsidR="00660DA0" w:rsidRPr="00350797">
              <w:rPr>
                <w:sz w:val="20"/>
              </w:rPr>
              <w:t>Reconhecer e valorizar comportamentos meritórios por meio de iniciativas como o Quadro de Valor.</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55F630AF" w14:textId="3F53A174" w:rsidR="00660DA0" w:rsidRPr="00922B5F" w:rsidRDefault="0039502C" w:rsidP="00C035BB">
            <w:pPr>
              <w:spacing w:before="120" w:after="120" w:line="360" w:lineRule="auto"/>
              <w:jc w:val="both"/>
              <w:rPr>
                <w:sz w:val="18"/>
                <w:szCs w:val="18"/>
              </w:rPr>
            </w:pPr>
            <w:r w:rsidRPr="00922B5F">
              <w:rPr>
                <w:sz w:val="18"/>
                <w:szCs w:val="18"/>
              </w:rPr>
              <w:t>C</w:t>
            </w:r>
            <w:r w:rsidR="00605BA8" w:rsidRPr="00922B5F">
              <w:rPr>
                <w:sz w:val="18"/>
                <w:szCs w:val="18"/>
              </w:rPr>
              <w:t>.</w:t>
            </w:r>
            <w:r w:rsidR="00050F6F">
              <w:rPr>
                <w:sz w:val="18"/>
                <w:szCs w:val="18"/>
              </w:rPr>
              <w:t>4</w:t>
            </w:r>
            <w:r w:rsidRPr="00922B5F">
              <w:rPr>
                <w:sz w:val="18"/>
                <w:szCs w:val="18"/>
              </w:rPr>
              <w:t>.</w:t>
            </w:r>
            <w:r w:rsidR="00922B5F" w:rsidRPr="00922B5F">
              <w:rPr>
                <w:sz w:val="18"/>
                <w:szCs w:val="18"/>
              </w:rPr>
              <w:t>4</w:t>
            </w:r>
            <w:r w:rsidRPr="00922B5F">
              <w:rPr>
                <w:sz w:val="18"/>
                <w:szCs w:val="18"/>
              </w:rPr>
              <w:t>.1</w:t>
            </w:r>
            <w:r w:rsidR="00605BA8" w:rsidRPr="00922B5F">
              <w:rPr>
                <w:sz w:val="18"/>
                <w:szCs w:val="18"/>
              </w:rPr>
              <w:t>.</w:t>
            </w:r>
            <w:r w:rsidRPr="00922B5F">
              <w:rPr>
                <w:sz w:val="18"/>
                <w:szCs w:val="18"/>
              </w:rPr>
              <w:t xml:space="preserve"> - </w:t>
            </w:r>
            <w:r w:rsidR="00660DA0" w:rsidRPr="00922B5F">
              <w:rPr>
                <w:sz w:val="18"/>
                <w:szCs w:val="18"/>
              </w:rPr>
              <w:t>Número de alunos destacados no Quadro de Valor.</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60B68FA0" w14:textId="185650D9" w:rsidR="00660DA0" w:rsidRPr="00922B5F" w:rsidRDefault="0039502C" w:rsidP="00C035BB">
            <w:pPr>
              <w:spacing w:before="120" w:after="120" w:line="360" w:lineRule="auto"/>
              <w:jc w:val="both"/>
              <w:rPr>
                <w:sz w:val="14"/>
                <w:szCs w:val="14"/>
              </w:rPr>
            </w:pPr>
            <w:r w:rsidRPr="00922B5F">
              <w:rPr>
                <w:sz w:val="14"/>
                <w:szCs w:val="14"/>
              </w:rPr>
              <w:t>C</w:t>
            </w:r>
            <w:r w:rsidR="00605BA8" w:rsidRPr="00922B5F">
              <w:rPr>
                <w:sz w:val="14"/>
                <w:szCs w:val="14"/>
              </w:rPr>
              <w:t>.</w:t>
            </w:r>
            <w:r w:rsidR="00050F6F">
              <w:rPr>
                <w:sz w:val="14"/>
                <w:szCs w:val="14"/>
              </w:rPr>
              <w:t>4</w:t>
            </w:r>
            <w:r w:rsidRPr="00922B5F">
              <w:rPr>
                <w:sz w:val="14"/>
                <w:szCs w:val="14"/>
              </w:rPr>
              <w:t>.</w:t>
            </w:r>
            <w:r w:rsidR="00922B5F" w:rsidRPr="00922B5F">
              <w:rPr>
                <w:sz w:val="14"/>
                <w:szCs w:val="14"/>
              </w:rPr>
              <w:t>4</w:t>
            </w:r>
            <w:r w:rsidRPr="00922B5F">
              <w:rPr>
                <w:sz w:val="14"/>
                <w:szCs w:val="14"/>
              </w:rPr>
              <w:t>.1.1</w:t>
            </w:r>
            <w:r w:rsidR="00605BA8" w:rsidRPr="00922B5F">
              <w:rPr>
                <w:sz w:val="14"/>
                <w:szCs w:val="14"/>
              </w:rPr>
              <w:t>.</w:t>
            </w:r>
            <w:r w:rsidRPr="00922B5F">
              <w:rPr>
                <w:sz w:val="14"/>
                <w:szCs w:val="14"/>
              </w:rPr>
              <w:t xml:space="preserve"> - </w:t>
            </w:r>
            <w:r w:rsidR="00660DA0" w:rsidRPr="00922B5F">
              <w:rPr>
                <w:sz w:val="14"/>
                <w:szCs w:val="14"/>
              </w:rPr>
              <w:t xml:space="preserve">Incrementar anualmente em </w:t>
            </w:r>
            <w:r w:rsidRPr="00922B5F">
              <w:rPr>
                <w:sz w:val="14"/>
                <w:szCs w:val="14"/>
              </w:rPr>
              <w:t>5</w:t>
            </w:r>
            <w:r w:rsidR="00660DA0" w:rsidRPr="00922B5F">
              <w:rPr>
                <w:sz w:val="14"/>
                <w:szCs w:val="14"/>
              </w:rPr>
              <w:t>% o número de alunos reconhecidos no Quadro de Valor.</w:t>
            </w:r>
          </w:p>
        </w:tc>
      </w:tr>
    </w:tbl>
    <w:p w14:paraId="489D1652" w14:textId="77777777" w:rsidR="00922B5F" w:rsidRDefault="00922B5F"/>
    <w:p w14:paraId="16CD5AFD" w14:textId="77777777" w:rsidR="00922B5F" w:rsidRDefault="00922B5F" w:rsidP="00922B5F">
      <w:pPr>
        <w:pStyle w:val="Ttulo2"/>
      </w:pPr>
    </w:p>
    <w:p w14:paraId="29CD8B61" w14:textId="77777777" w:rsidR="00922B5F" w:rsidRDefault="00922B5F" w:rsidP="00922B5F"/>
    <w:p w14:paraId="77A66BA3" w14:textId="77777777" w:rsidR="00323BCD" w:rsidRPr="00323BCD" w:rsidRDefault="00323BCD" w:rsidP="00323BCD">
      <w:pPr>
        <w:pStyle w:val="Ttulo2"/>
      </w:pPr>
    </w:p>
    <w:p w14:paraId="47C21876" w14:textId="77777777" w:rsidR="00922B5F" w:rsidRPr="00922B5F" w:rsidRDefault="00922B5F" w:rsidP="00922B5F">
      <w:pPr>
        <w:pStyle w:val="Ttulo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83"/>
        <w:gridCol w:w="3671"/>
        <w:gridCol w:w="3232"/>
      </w:tblGrid>
      <w:tr w:rsidR="00660DA0" w:rsidRPr="00B9213F" w14:paraId="08DE7B51" w14:textId="77777777" w:rsidTr="00605BA8">
        <w:trPr>
          <w:trHeight w:val="862"/>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04B456C7" w14:textId="0A431DA4" w:rsidR="00660DA0" w:rsidRPr="00605BA8" w:rsidRDefault="00605BA8" w:rsidP="00660DA0">
            <w:pPr>
              <w:pStyle w:val="PargrafodaLista"/>
              <w:spacing w:before="120" w:after="120" w:line="360" w:lineRule="auto"/>
              <w:ind w:left="0"/>
              <w:jc w:val="both"/>
              <w:rPr>
                <w:b/>
                <w:bCs/>
                <w:sz w:val="22"/>
                <w:szCs w:val="22"/>
              </w:rPr>
            </w:pPr>
            <w:r>
              <w:rPr>
                <w:b/>
                <w:bCs/>
                <w:sz w:val="22"/>
                <w:szCs w:val="22"/>
              </w:rPr>
              <w:lastRenderedPageBreak/>
              <w:t>C</w:t>
            </w:r>
            <w:r w:rsidR="0094238B">
              <w:rPr>
                <w:b/>
                <w:bCs/>
                <w:sz w:val="22"/>
                <w:szCs w:val="22"/>
              </w:rPr>
              <w:t>.</w:t>
            </w:r>
            <w:r w:rsidR="00503802">
              <w:rPr>
                <w:b/>
                <w:bCs/>
                <w:sz w:val="22"/>
                <w:szCs w:val="22"/>
              </w:rPr>
              <w:t>5</w:t>
            </w:r>
            <w:r w:rsidR="0094238B">
              <w:rPr>
                <w:b/>
                <w:bCs/>
                <w:sz w:val="22"/>
                <w:szCs w:val="22"/>
              </w:rPr>
              <w:t>.</w:t>
            </w:r>
            <w:r>
              <w:rPr>
                <w:b/>
                <w:bCs/>
                <w:sz w:val="22"/>
                <w:szCs w:val="22"/>
              </w:rPr>
              <w:t xml:space="preserve"> - </w:t>
            </w:r>
            <w:r w:rsidR="00660DA0" w:rsidRPr="00605BA8">
              <w:rPr>
                <w:b/>
                <w:bCs/>
                <w:sz w:val="22"/>
                <w:szCs w:val="22"/>
              </w:rPr>
              <w:t>Incentivar a participação da comunidade educativa promovendo responsabilidade social e práticas ambientais sustentáveis.</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1571C592" w14:textId="4043E37B" w:rsidR="00660DA0" w:rsidRPr="00193540" w:rsidRDefault="0094238B" w:rsidP="00660DA0">
            <w:pPr>
              <w:pStyle w:val="PargrafodaLista"/>
              <w:spacing w:before="120" w:after="120" w:line="360" w:lineRule="auto"/>
              <w:ind w:left="0"/>
              <w:contextualSpacing w:val="0"/>
              <w:jc w:val="both"/>
              <w:rPr>
                <w:sz w:val="20"/>
              </w:rPr>
            </w:pPr>
            <w:r>
              <w:rPr>
                <w:sz w:val="20"/>
              </w:rPr>
              <w:t>C.</w:t>
            </w:r>
            <w:r w:rsidR="00503802">
              <w:rPr>
                <w:sz w:val="20"/>
              </w:rPr>
              <w:t>5</w:t>
            </w:r>
            <w:r>
              <w:rPr>
                <w:sz w:val="20"/>
              </w:rPr>
              <w:t xml:space="preserve">.1. - </w:t>
            </w:r>
            <w:r w:rsidR="00660DA0" w:rsidRPr="00CE3BB6">
              <w:rPr>
                <w:sz w:val="20"/>
              </w:rPr>
              <w:t>Organizar eventos que estimulem a interação entre a escola, os alunos, as famílias e a comunidade.</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48B52B22" w14:textId="3995E520" w:rsidR="00660DA0" w:rsidRPr="00922B5F" w:rsidRDefault="0094238B" w:rsidP="00660DA0">
            <w:pPr>
              <w:spacing w:before="120" w:after="120" w:line="360" w:lineRule="auto"/>
              <w:jc w:val="both"/>
              <w:rPr>
                <w:sz w:val="18"/>
                <w:szCs w:val="18"/>
              </w:rPr>
            </w:pPr>
            <w:r w:rsidRPr="00922B5F">
              <w:rPr>
                <w:sz w:val="18"/>
                <w:szCs w:val="18"/>
              </w:rPr>
              <w:t>C.</w:t>
            </w:r>
            <w:r w:rsidR="00503802">
              <w:rPr>
                <w:sz w:val="18"/>
                <w:szCs w:val="18"/>
              </w:rPr>
              <w:t>5</w:t>
            </w:r>
            <w:r w:rsidRPr="00922B5F">
              <w:rPr>
                <w:sz w:val="18"/>
                <w:szCs w:val="18"/>
              </w:rPr>
              <w:t xml:space="preserve">.1.1 - </w:t>
            </w:r>
            <w:r w:rsidR="00660DA0" w:rsidRPr="00922B5F">
              <w:rPr>
                <w:sz w:val="18"/>
                <w:szCs w:val="18"/>
              </w:rPr>
              <w:t>Número de eventos realizados anualmente.</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6944A0EC" w14:textId="6D517652" w:rsidR="00660DA0" w:rsidRPr="00922B5F" w:rsidRDefault="0094238B" w:rsidP="00660DA0">
            <w:pPr>
              <w:spacing w:before="120" w:after="120" w:line="360" w:lineRule="auto"/>
              <w:jc w:val="both"/>
              <w:rPr>
                <w:sz w:val="14"/>
                <w:szCs w:val="14"/>
              </w:rPr>
            </w:pPr>
            <w:r w:rsidRPr="00922B5F">
              <w:rPr>
                <w:sz w:val="14"/>
                <w:szCs w:val="14"/>
              </w:rPr>
              <w:t>C.</w:t>
            </w:r>
            <w:r w:rsidR="00503802">
              <w:rPr>
                <w:sz w:val="14"/>
                <w:szCs w:val="14"/>
              </w:rPr>
              <w:t>5</w:t>
            </w:r>
            <w:r w:rsidRPr="00922B5F">
              <w:rPr>
                <w:sz w:val="14"/>
                <w:szCs w:val="14"/>
              </w:rPr>
              <w:t xml:space="preserve">.1.1.1. - </w:t>
            </w:r>
            <w:r w:rsidR="00660DA0" w:rsidRPr="00922B5F">
              <w:rPr>
                <w:sz w:val="14"/>
                <w:szCs w:val="14"/>
              </w:rPr>
              <w:t>Realizar pelo menos 3 eventos anuais que promovam interação escola-comunidade.</w:t>
            </w:r>
          </w:p>
        </w:tc>
      </w:tr>
      <w:tr w:rsidR="0094238B" w:rsidRPr="00B9213F" w14:paraId="3658875B" w14:textId="77777777" w:rsidTr="00003CEB">
        <w:trPr>
          <w:trHeight w:val="862"/>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3CF5B427" w14:textId="77777777" w:rsidR="0094238B" w:rsidRPr="0030272C" w:rsidRDefault="0094238B" w:rsidP="0094238B">
            <w:pPr>
              <w:pStyle w:val="PargrafodaLista"/>
              <w:spacing w:before="120" w:after="120" w:line="360" w:lineRule="auto"/>
              <w:ind w:left="0"/>
              <w:jc w:val="both"/>
              <w:rPr>
                <w:b/>
                <w:bCs/>
                <w:szCs w:val="24"/>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390D036D" w14:textId="0912A060" w:rsidR="0094238B" w:rsidRPr="00193540" w:rsidRDefault="0094238B" w:rsidP="0094238B">
            <w:pPr>
              <w:pStyle w:val="PargrafodaLista"/>
              <w:spacing w:before="120" w:after="120" w:line="360" w:lineRule="auto"/>
              <w:ind w:left="0"/>
              <w:contextualSpacing w:val="0"/>
              <w:jc w:val="both"/>
              <w:rPr>
                <w:sz w:val="20"/>
              </w:rPr>
            </w:pPr>
            <w:r>
              <w:rPr>
                <w:sz w:val="20"/>
              </w:rPr>
              <w:t>C.</w:t>
            </w:r>
            <w:r w:rsidR="00503802">
              <w:rPr>
                <w:sz w:val="20"/>
              </w:rPr>
              <w:t>5</w:t>
            </w:r>
            <w:r>
              <w:rPr>
                <w:sz w:val="20"/>
              </w:rPr>
              <w:t>.2. - Planear</w:t>
            </w:r>
            <w:r w:rsidRPr="00CE3BB6">
              <w:rPr>
                <w:sz w:val="20"/>
              </w:rPr>
              <w:t xml:space="preserve"> e implementar iniciativas sustentáveis e de voluntariado que promovam a consciência ambiental e o apoio à comunidade.</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43493C79" w14:textId="4A9F26B6" w:rsidR="0094238B" w:rsidRPr="00922B5F" w:rsidRDefault="0094238B" w:rsidP="0094238B">
            <w:pPr>
              <w:spacing w:before="120" w:after="120" w:line="360" w:lineRule="auto"/>
              <w:jc w:val="both"/>
              <w:rPr>
                <w:sz w:val="18"/>
                <w:szCs w:val="18"/>
              </w:rPr>
            </w:pPr>
            <w:r w:rsidRPr="00922B5F">
              <w:rPr>
                <w:sz w:val="18"/>
                <w:szCs w:val="18"/>
              </w:rPr>
              <w:t>C.</w:t>
            </w:r>
            <w:r w:rsidR="00503802">
              <w:rPr>
                <w:sz w:val="18"/>
                <w:szCs w:val="18"/>
              </w:rPr>
              <w:t>5</w:t>
            </w:r>
            <w:r w:rsidRPr="00922B5F">
              <w:rPr>
                <w:sz w:val="18"/>
                <w:szCs w:val="18"/>
              </w:rPr>
              <w:t>.2.1 - Número de ações específicas voltadas para práticas sustentáveis e de voluntariado.</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6BA1B98F" w14:textId="7D333C7B" w:rsidR="0094238B" w:rsidRPr="00922B5F" w:rsidRDefault="0094238B" w:rsidP="0094238B">
            <w:pPr>
              <w:spacing w:before="120" w:after="120" w:line="360" w:lineRule="auto"/>
              <w:jc w:val="both"/>
              <w:rPr>
                <w:sz w:val="14"/>
                <w:szCs w:val="14"/>
              </w:rPr>
            </w:pPr>
            <w:r w:rsidRPr="00922B5F">
              <w:rPr>
                <w:sz w:val="14"/>
                <w:szCs w:val="14"/>
              </w:rPr>
              <w:t>C.</w:t>
            </w:r>
            <w:r w:rsidR="00503802">
              <w:rPr>
                <w:sz w:val="14"/>
                <w:szCs w:val="14"/>
              </w:rPr>
              <w:t>5</w:t>
            </w:r>
            <w:r w:rsidRPr="00922B5F">
              <w:rPr>
                <w:sz w:val="14"/>
                <w:szCs w:val="14"/>
              </w:rPr>
              <w:t>.2.1.1. - Desenvolver no mínimo uma ação ambiental ou de voluntariado por período letivo.</w:t>
            </w:r>
          </w:p>
        </w:tc>
      </w:tr>
      <w:tr w:rsidR="00003CEB" w:rsidRPr="00193540" w14:paraId="43E3B9EA" w14:textId="77777777" w:rsidTr="00671AC3">
        <w:trPr>
          <w:trHeight w:val="862"/>
        </w:trPr>
        <w:tc>
          <w:tcPr>
            <w:tcW w:w="3697" w:type="dxa"/>
            <w:vMerge w:val="restart"/>
            <w:tcBorders>
              <w:top w:val="single" w:sz="18" w:space="0" w:color="auto"/>
              <w:left w:val="single" w:sz="18" w:space="0" w:color="auto"/>
              <w:right w:val="single" w:sz="6" w:space="0" w:color="auto"/>
            </w:tcBorders>
            <w:shd w:val="clear" w:color="auto" w:fill="auto"/>
            <w:vAlign w:val="center"/>
          </w:tcPr>
          <w:p w14:paraId="170C03C0" w14:textId="0044FBD9" w:rsidR="00003CEB" w:rsidRPr="00003CEB" w:rsidRDefault="00003CEB" w:rsidP="0094238B">
            <w:pPr>
              <w:pStyle w:val="PargrafodaLista"/>
              <w:spacing w:before="120" w:after="120" w:line="360" w:lineRule="auto"/>
              <w:ind w:left="0"/>
              <w:jc w:val="both"/>
              <w:rPr>
                <w:b/>
                <w:bCs/>
                <w:sz w:val="22"/>
                <w:szCs w:val="22"/>
              </w:rPr>
            </w:pPr>
            <w:r>
              <w:rPr>
                <w:b/>
                <w:bCs/>
                <w:sz w:val="22"/>
                <w:szCs w:val="22"/>
              </w:rPr>
              <w:t>C.</w:t>
            </w:r>
            <w:r w:rsidR="00905EBB">
              <w:rPr>
                <w:b/>
                <w:bCs/>
                <w:sz w:val="22"/>
                <w:szCs w:val="22"/>
              </w:rPr>
              <w:t>6</w:t>
            </w:r>
            <w:r>
              <w:rPr>
                <w:b/>
                <w:bCs/>
                <w:sz w:val="22"/>
                <w:szCs w:val="22"/>
              </w:rPr>
              <w:t xml:space="preserve">. - </w:t>
            </w:r>
            <w:r w:rsidRPr="00003CEB">
              <w:rPr>
                <w:b/>
                <w:bCs/>
                <w:sz w:val="22"/>
                <w:szCs w:val="22"/>
              </w:rPr>
              <w:t>Fomentar práticas</w:t>
            </w:r>
            <w:r w:rsidR="00E82BD0">
              <w:rPr>
                <w:b/>
                <w:bCs/>
                <w:sz w:val="22"/>
                <w:szCs w:val="22"/>
              </w:rPr>
              <w:t xml:space="preserve"> </w:t>
            </w:r>
            <w:r w:rsidRPr="00003CEB">
              <w:rPr>
                <w:b/>
                <w:bCs/>
                <w:sz w:val="22"/>
                <w:szCs w:val="22"/>
              </w:rPr>
              <w:t>que valorizem a diversidade e promovam os princípios da educação inclusiva.</w:t>
            </w:r>
          </w:p>
        </w:tc>
        <w:tc>
          <w:tcPr>
            <w:tcW w:w="3683" w:type="dxa"/>
            <w:vMerge w:val="restart"/>
            <w:tcBorders>
              <w:top w:val="single" w:sz="18" w:space="0" w:color="auto"/>
              <w:left w:val="single" w:sz="6" w:space="0" w:color="auto"/>
              <w:right w:val="single" w:sz="6" w:space="0" w:color="auto"/>
            </w:tcBorders>
            <w:shd w:val="clear" w:color="auto" w:fill="auto"/>
            <w:vAlign w:val="center"/>
          </w:tcPr>
          <w:p w14:paraId="42F89519" w14:textId="1B285E09" w:rsidR="00003CEB" w:rsidRPr="00193540" w:rsidRDefault="00003CEB" w:rsidP="0094238B">
            <w:pPr>
              <w:pStyle w:val="PargrafodaLista"/>
              <w:spacing w:before="120" w:after="120" w:line="360" w:lineRule="auto"/>
              <w:ind w:left="0"/>
              <w:contextualSpacing w:val="0"/>
              <w:jc w:val="both"/>
              <w:rPr>
                <w:sz w:val="20"/>
              </w:rPr>
            </w:pPr>
            <w:r>
              <w:rPr>
                <w:sz w:val="20"/>
              </w:rPr>
              <w:t>C.</w:t>
            </w:r>
            <w:r w:rsidR="00905EBB">
              <w:rPr>
                <w:sz w:val="20"/>
              </w:rPr>
              <w:t>6</w:t>
            </w:r>
            <w:r>
              <w:rPr>
                <w:sz w:val="20"/>
              </w:rPr>
              <w:t>.</w:t>
            </w:r>
            <w:r w:rsidR="002E6479">
              <w:rPr>
                <w:sz w:val="20"/>
              </w:rPr>
              <w:t>1.</w:t>
            </w:r>
            <w:r>
              <w:rPr>
                <w:sz w:val="20"/>
              </w:rPr>
              <w:t xml:space="preserve"> - </w:t>
            </w:r>
            <w:r w:rsidRPr="00702688">
              <w:rPr>
                <w:sz w:val="20"/>
              </w:rPr>
              <w:t>Organizar espaços e disponibilizar recursos adaptados para garantir a inclusão e participação efetiva de todos os alunos.</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557CAA56" w14:textId="4AD270A4" w:rsidR="00003CEB" w:rsidRPr="00922B5F" w:rsidRDefault="00003CEB" w:rsidP="0094238B">
            <w:pPr>
              <w:spacing w:before="120" w:after="120" w:line="360" w:lineRule="auto"/>
              <w:jc w:val="both"/>
              <w:rPr>
                <w:sz w:val="18"/>
                <w:szCs w:val="18"/>
              </w:rPr>
            </w:pPr>
            <w:r w:rsidRPr="00922B5F">
              <w:rPr>
                <w:sz w:val="18"/>
                <w:szCs w:val="18"/>
              </w:rPr>
              <w:t>C.</w:t>
            </w:r>
            <w:r w:rsidR="00905EBB">
              <w:rPr>
                <w:sz w:val="18"/>
                <w:szCs w:val="18"/>
              </w:rPr>
              <w:t>6</w:t>
            </w:r>
            <w:r w:rsidRPr="00922B5F">
              <w:rPr>
                <w:sz w:val="18"/>
                <w:szCs w:val="18"/>
              </w:rPr>
              <w:t>.</w:t>
            </w:r>
            <w:r w:rsidR="002E6479" w:rsidRPr="00922B5F">
              <w:rPr>
                <w:sz w:val="18"/>
                <w:szCs w:val="18"/>
              </w:rPr>
              <w:t>1</w:t>
            </w:r>
            <w:r w:rsidRPr="00922B5F">
              <w:rPr>
                <w:sz w:val="18"/>
                <w:szCs w:val="18"/>
              </w:rPr>
              <w:t>.1 - Número de alunos Migrantes apoiados.</w:t>
            </w:r>
          </w:p>
        </w:tc>
        <w:tc>
          <w:tcPr>
            <w:tcW w:w="3232" w:type="dxa"/>
            <w:tcBorders>
              <w:top w:val="single" w:sz="18" w:space="0" w:color="auto"/>
              <w:left w:val="single" w:sz="6" w:space="0" w:color="auto"/>
              <w:bottom w:val="single" w:sz="6" w:space="0" w:color="auto"/>
              <w:right w:val="single" w:sz="18" w:space="0" w:color="auto"/>
            </w:tcBorders>
            <w:shd w:val="clear" w:color="auto" w:fill="auto"/>
            <w:vAlign w:val="center"/>
          </w:tcPr>
          <w:p w14:paraId="2A9F7F4F" w14:textId="767B8D8B" w:rsidR="00003CEB" w:rsidRPr="00922B5F" w:rsidRDefault="00003CEB" w:rsidP="0094238B">
            <w:pPr>
              <w:spacing w:before="120" w:after="120" w:line="360" w:lineRule="auto"/>
              <w:jc w:val="both"/>
              <w:rPr>
                <w:sz w:val="14"/>
                <w:szCs w:val="14"/>
              </w:rPr>
            </w:pPr>
            <w:r w:rsidRPr="00922B5F">
              <w:rPr>
                <w:sz w:val="14"/>
                <w:szCs w:val="14"/>
              </w:rPr>
              <w:t>C.</w:t>
            </w:r>
            <w:r w:rsidR="00905EBB">
              <w:rPr>
                <w:sz w:val="14"/>
                <w:szCs w:val="14"/>
              </w:rPr>
              <w:t>6</w:t>
            </w:r>
            <w:r w:rsidRPr="00922B5F">
              <w:rPr>
                <w:sz w:val="14"/>
                <w:szCs w:val="14"/>
              </w:rPr>
              <w:t>.</w:t>
            </w:r>
            <w:r w:rsidR="002E6479" w:rsidRPr="00922B5F">
              <w:rPr>
                <w:sz w:val="14"/>
                <w:szCs w:val="14"/>
              </w:rPr>
              <w:t>1</w:t>
            </w:r>
            <w:r w:rsidRPr="00922B5F">
              <w:rPr>
                <w:sz w:val="14"/>
                <w:szCs w:val="14"/>
              </w:rPr>
              <w:t xml:space="preserve">.1.1. - Aumentar, anualmente, em 10% os alunos </w:t>
            </w:r>
            <w:r w:rsidR="00E82BD0" w:rsidRPr="00922B5F">
              <w:rPr>
                <w:sz w:val="14"/>
                <w:szCs w:val="14"/>
              </w:rPr>
              <w:t>Migrantes</w:t>
            </w:r>
            <w:r w:rsidRPr="00922B5F">
              <w:rPr>
                <w:sz w:val="14"/>
                <w:szCs w:val="14"/>
              </w:rPr>
              <w:t xml:space="preserve"> apoiados. </w:t>
            </w:r>
          </w:p>
        </w:tc>
      </w:tr>
      <w:tr w:rsidR="00003CEB" w:rsidRPr="00702688" w14:paraId="1FCEC1C3" w14:textId="77777777" w:rsidTr="00671AC3">
        <w:trPr>
          <w:trHeight w:val="862"/>
        </w:trPr>
        <w:tc>
          <w:tcPr>
            <w:tcW w:w="3697" w:type="dxa"/>
            <w:vMerge/>
            <w:tcBorders>
              <w:left w:val="single" w:sz="18" w:space="0" w:color="auto"/>
              <w:bottom w:val="single" w:sz="18" w:space="0" w:color="auto"/>
              <w:right w:val="single" w:sz="6" w:space="0" w:color="auto"/>
            </w:tcBorders>
            <w:shd w:val="clear" w:color="auto" w:fill="auto"/>
            <w:vAlign w:val="center"/>
          </w:tcPr>
          <w:p w14:paraId="1260130A" w14:textId="77777777" w:rsidR="00003CEB" w:rsidRPr="003066CA" w:rsidRDefault="00003CEB" w:rsidP="0094238B">
            <w:pPr>
              <w:pStyle w:val="PargrafodaLista"/>
              <w:spacing w:before="120" w:after="120" w:line="360" w:lineRule="auto"/>
              <w:ind w:left="0"/>
              <w:jc w:val="both"/>
              <w:rPr>
                <w:b/>
                <w:bCs/>
                <w:szCs w:val="24"/>
              </w:rPr>
            </w:pPr>
          </w:p>
        </w:tc>
        <w:tc>
          <w:tcPr>
            <w:tcW w:w="3683" w:type="dxa"/>
            <w:vMerge/>
            <w:tcBorders>
              <w:left w:val="single" w:sz="6" w:space="0" w:color="auto"/>
              <w:bottom w:val="single" w:sz="18" w:space="0" w:color="auto"/>
              <w:right w:val="single" w:sz="6" w:space="0" w:color="auto"/>
            </w:tcBorders>
            <w:shd w:val="clear" w:color="auto" w:fill="auto"/>
            <w:vAlign w:val="center"/>
          </w:tcPr>
          <w:p w14:paraId="0AC70F9F" w14:textId="77777777" w:rsidR="00003CEB" w:rsidRPr="00702688" w:rsidRDefault="00003CEB" w:rsidP="0094238B">
            <w:pPr>
              <w:pStyle w:val="PargrafodaLista"/>
              <w:spacing w:before="120" w:after="120" w:line="360" w:lineRule="auto"/>
              <w:ind w:left="0"/>
              <w:contextualSpacing w:val="0"/>
              <w:jc w:val="both"/>
              <w:rPr>
                <w:sz w:val="20"/>
              </w:rPr>
            </w:pP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11AF07F4" w14:textId="6E2FE8FA" w:rsidR="00003CEB" w:rsidRPr="00922B5F" w:rsidRDefault="00003CEB" w:rsidP="0094238B">
            <w:pPr>
              <w:spacing w:before="120" w:after="120" w:line="360" w:lineRule="auto"/>
              <w:jc w:val="both"/>
              <w:rPr>
                <w:sz w:val="18"/>
                <w:szCs w:val="18"/>
              </w:rPr>
            </w:pPr>
            <w:r w:rsidRPr="00922B5F">
              <w:rPr>
                <w:sz w:val="18"/>
                <w:szCs w:val="18"/>
              </w:rPr>
              <w:t>C.</w:t>
            </w:r>
            <w:r w:rsidR="00905EBB">
              <w:rPr>
                <w:sz w:val="18"/>
                <w:szCs w:val="18"/>
              </w:rPr>
              <w:t>6</w:t>
            </w:r>
            <w:r w:rsidRPr="00922B5F">
              <w:rPr>
                <w:sz w:val="18"/>
                <w:szCs w:val="18"/>
              </w:rPr>
              <w:t>.</w:t>
            </w:r>
            <w:r w:rsidR="002E6479" w:rsidRPr="00922B5F">
              <w:rPr>
                <w:sz w:val="18"/>
                <w:szCs w:val="18"/>
              </w:rPr>
              <w:t>1</w:t>
            </w:r>
            <w:r w:rsidRPr="00922B5F">
              <w:rPr>
                <w:sz w:val="18"/>
                <w:szCs w:val="18"/>
              </w:rPr>
              <w:t xml:space="preserve">.2. - Número de alunos </w:t>
            </w:r>
            <w:r w:rsidR="007374BC">
              <w:rPr>
                <w:sz w:val="18"/>
                <w:szCs w:val="18"/>
              </w:rPr>
              <w:t xml:space="preserve">com adaptações curriculares significativas, são </w:t>
            </w:r>
            <w:r w:rsidRPr="00922B5F">
              <w:rPr>
                <w:sz w:val="18"/>
                <w:szCs w:val="18"/>
              </w:rPr>
              <w:t>incluídos em práticas inclusivas.</w:t>
            </w:r>
          </w:p>
        </w:tc>
        <w:tc>
          <w:tcPr>
            <w:tcW w:w="3232" w:type="dxa"/>
            <w:tcBorders>
              <w:top w:val="single" w:sz="6" w:space="0" w:color="auto"/>
              <w:left w:val="single" w:sz="6" w:space="0" w:color="auto"/>
              <w:bottom w:val="single" w:sz="18" w:space="0" w:color="auto"/>
              <w:right w:val="single" w:sz="18" w:space="0" w:color="auto"/>
            </w:tcBorders>
            <w:shd w:val="clear" w:color="auto" w:fill="auto"/>
            <w:vAlign w:val="center"/>
          </w:tcPr>
          <w:p w14:paraId="02D0D02B" w14:textId="486D42BD" w:rsidR="00003CEB" w:rsidRPr="00922B5F" w:rsidRDefault="00003CEB" w:rsidP="0094238B">
            <w:pPr>
              <w:spacing w:before="120" w:after="120" w:line="360" w:lineRule="auto"/>
              <w:jc w:val="both"/>
              <w:rPr>
                <w:sz w:val="14"/>
                <w:szCs w:val="14"/>
              </w:rPr>
            </w:pPr>
            <w:r w:rsidRPr="00922B5F">
              <w:rPr>
                <w:sz w:val="14"/>
                <w:szCs w:val="14"/>
              </w:rPr>
              <w:t>C.</w:t>
            </w:r>
            <w:r w:rsidR="00905EBB">
              <w:rPr>
                <w:sz w:val="14"/>
                <w:szCs w:val="14"/>
              </w:rPr>
              <w:t>6</w:t>
            </w:r>
            <w:r w:rsidRPr="00922B5F">
              <w:rPr>
                <w:sz w:val="14"/>
                <w:szCs w:val="14"/>
              </w:rPr>
              <w:t>.</w:t>
            </w:r>
            <w:r w:rsidR="002E6479" w:rsidRPr="00922B5F">
              <w:rPr>
                <w:sz w:val="14"/>
                <w:szCs w:val="14"/>
              </w:rPr>
              <w:t>1</w:t>
            </w:r>
            <w:r w:rsidRPr="00922B5F">
              <w:rPr>
                <w:sz w:val="14"/>
                <w:szCs w:val="14"/>
              </w:rPr>
              <w:t xml:space="preserve">.2.1. - Garantir </w:t>
            </w:r>
            <w:r w:rsidR="00922B5F">
              <w:rPr>
                <w:sz w:val="14"/>
                <w:szCs w:val="14"/>
              </w:rPr>
              <w:t xml:space="preserve">a </w:t>
            </w:r>
            <w:r w:rsidRPr="00922B5F">
              <w:rPr>
                <w:sz w:val="14"/>
                <w:szCs w:val="14"/>
              </w:rPr>
              <w:t>inclusão d</w:t>
            </w:r>
            <w:r w:rsidR="00922B5F">
              <w:rPr>
                <w:sz w:val="14"/>
                <w:szCs w:val="14"/>
              </w:rPr>
              <w:t>e todos os</w:t>
            </w:r>
            <w:r w:rsidRPr="00922B5F">
              <w:rPr>
                <w:sz w:val="14"/>
                <w:szCs w:val="14"/>
              </w:rPr>
              <w:t xml:space="preserve"> alunos </w:t>
            </w:r>
            <w:r w:rsidR="007374BC">
              <w:rPr>
                <w:sz w:val="14"/>
                <w:szCs w:val="14"/>
              </w:rPr>
              <w:t>com adaptações curriculares significativas</w:t>
            </w:r>
            <w:r w:rsidR="00922B5F">
              <w:rPr>
                <w:sz w:val="14"/>
                <w:szCs w:val="14"/>
              </w:rPr>
              <w:t xml:space="preserve">. </w:t>
            </w:r>
          </w:p>
        </w:tc>
      </w:tr>
    </w:tbl>
    <w:p w14:paraId="0766FE9F" w14:textId="2FE7A0BF" w:rsidR="00922B5F" w:rsidRDefault="00000000" w:rsidP="00E12C2F">
      <w:pPr>
        <w:rPr>
          <w:lang w:eastAsia="pt-PT"/>
        </w:rPr>
      </w:pPr>
      <w:r>
        <w:rPr>
          <w:noProof/>
          <w:sz w:val="14"/>
          <w:szCs w:val="14"/>
        </w:rPr>
        <w:pict w14:anchorId="049F44DB">
          <v:group id="_x0000_s4501" style="position:absolute;margin-left:732.75pt;margin-top:-330.05pt;width:75.75pt;height:845.55pt;z-index:74;mso-position-horizontal-relative:text;mso-position-vertical-relative:text" coordorigin="15929,241" coordsize="1515,16911">
            <v:group id="_x0000_s4491" style="position:absolute;left:15929;top:241;width:1515;height:16911;rotation:180;mso-position-horizontal-relative:page;mso-position-vertical-relative:page" coordorigin="8904,-305" coordsize="2993,16632">
              <v:group id="_x0000_s4492" style="position:absolute;left:9695;top:-305;width:2202;height:16632" coordorigin="9695,-305" coordsize="2202,16632">
                <v:shape id="_x0000_s4493"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94" style="position:absolute;left:10048;top:-305;width:1849;height:16632" coordorigin="10055,-317" coordsize="1849,16632">
                  <v:rect id="_x0000_s4495"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95">
                      <w:txbxContent>
                        <w:p w14:paraId="6CA372E0" w14:textId="77777777" w:rsidR="009E444D" w:rsidRDefault="009E444D" w:rsidP="009E444D"/>
                      </w:txbxContent>
                    </v:textbox>
                  </v:rect>
                  <v:shape id="_x0000_s4496"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97"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98"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99" style="position:absolute;left:8904;top:11910;width:1737;height:1687;mso-left-percent:725;mso-top-percent:750;mso-position-horizontal-relative:page;mso-position-vertical-relative:page;mso-left-percent:725;mso-top-percent:750" fillcolor="#c2d69b" strokecolor="#7fd13b" strokeweight="3pt">
                <v:stroke linestyle="thinThin"/>
              </v:oval>
            </v:group>
            <v:shape id="_x0000_s4500" type="#_x0000_t75" style="position:absolute;left:16011;top:592;width:666;height:649" o:allowoverlap="f">
              <v:imagedata r:id="rId8" o:title="Logo AEVRSA" cropbottom="13470f" cropleft="2123f" cropright="3741f" chromakey="#fbfbfd"/>
            </v:shape>
          </v:group>
        </w:pict>
      </w:r>
    </w:p>
    <w:p w14:paraId="19C1201E" w14:textId="43ABEF23" w:rsidR="00922B5F" w:rsidRDefault="009053D7" w:rsidP="00490170">
      <w:pPr>
        <w:jc w:val="center"/>
        <w:rPr>
          <w:lang w:eastAsia="pt-PT"/>
        </w:rPr>
      </w:pPr>
      <w:r>
        <w:rPr>
          <w:noProof/>
          <w:lang w:eastAsia="pt-PT"/>
        </w:rPr>
        <w:pict w14:anchorId="77602D28">
          <v:shape id="Imagem 1" o:spid="_x0000_i1026" type="#_x0000_t75" style="width:289.8pt;height:167.4pt;visibility:visible;mso-wrap-style:square">
            <v:imagedata r:id="rId29" o:title=""/>
          </v:shape>
        </w:pict>
      </w:r>
    </w:p>
    <w:p w14:paraId="7BC37BE6" w14:textId="22E6F0E8" w:rsidR="00FD727E" w:rsidRDefault="00000000" w:rsidP="00CE3BB6">
      <w:pPr>
        <w:rPr>
          <w:rStyle w:val="TtulodoLivro"/>
          <w:rFonts w:eastAsia="Century Schoolbook"/>
        </w:rPr>
      </w:pPr>
      <w:r>
        <w:rPr>
          <w:noProof/>
          <w:lang w:eastAsia="pt-PT"/>
        </w:rPr>
        <w:lastRenderedPageBreak/>
        <w:pict w14:anchorId="0ECAB3A2">
          <v:shape id="_x0000_s4101" type="#_x0000_t75" style="position:absolute;margin-left:737.1pt;margin-top:-52.3pt;width:33.3pt;height:32.45pt;z-index:46" o:allowoverlap="f">
            <v:imagedata r:id="rId8" o:title="Logo AEVRSA" cropbottom="13470f" cropleft="2123f" cropright="3741f" chromakey="#fbfbfd"/>
          </v:shape>
        </w:pict>
      </w:r>
      <w:r>
        <w:rPr>
          <w:noProof/>
          <w:sz w:val="20"/>
        </w:rPr>
        <w:pict w14:anchorId="0ECAB3A2">
          <v:shape id="_x0000_s4102" type="#_x0000_t75" style="position:absolute;margin-left:737.1pt;margin-top:-458.35pt;width:33.3pt;height:32.45pt;z-index:47;mso-position-horizontal-relative:text;mso-position-vertical-relative:text" o:allowoverlap="f">
            <v:imagedata r:id="rId8" o:title="Logo AEVRSA" cropbottom="13470f" cropleft="2123f" cropright="3741f" chromakey="#fbfbfd"/>
          </v:shape>
        </w:pict>
      </w:r>
      <w:r>
        <w:rPr>
          <w:noProof/>
          <w:lang w:eastAsia="pt-PT"/>
        </w:rPr>
        <w:pict w14:anchorId="115A0F7E">
          <v:group id="_x0000_s4092" style="position:absolute;margin-left:788.05pt;margin-top:-1pt;width:75.75pt;height:845.55pt;rotation:180;z-index:45;mso-position-horizontal-relative:page;mso-position-vertical-relative:page" coordorigin="8904,-305" coordsize="2993,16632">
            <v:group id="_x0000_s4093" style="position:absolute;left:9695;top:-305;width:2202;height:16632" coordorigin="9695,-305" coordsize="2202,16632">
              <v:shape id="_x0000_s4094"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095" style="position:absolute;left:10048;top:-305;width:1849;height:16632" coordorigin="10055,-317" coordsize="1849,16632">
                <v:rect id="_x0000_s4096"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096">
                    <w:txbxContent>
                      <w:p w14:paraId="20DBA3D5" w14:textId="77777777" w:rsidR="00CA3AAD" w:rsidRDefault="00CA3AAD" w:rsidP="00CA3AAD"/>
                    </w:txbxContent>
                  </v:textbox>
                </v:rect>
                <v:shape id="_x0000_s4097"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098"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099"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00"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Pr>
          <w:noProof/>
          <w:lang w:eastAsia="pt-PT"/>
        </w:rPr>
        <w:pict w14:anchorId="0ECAB3A2">
          <v:shape id="_x0000_s4071" type="#_x0000_t75" style="position:absolute;margin-left:737.05pt;margin-top:-398.65pt;width:33.3pt;height:32.45pt;z-index:44" o:allowoverlap="f">
            <v:imagedata r:id="rId8" o:title="Logo AEVRSA" cropbottom="13470f" cropleft="2123f" cropright="3741f" chromakey="#fbfbfd"/>
          </v:shape>
        </w:pict>
      </w:r>
      <w:r>
        <w:rPr>
          <w:noProof/>
          <w:lang w:eastAsia="pt-PT"/>
        </w:rPr>
        <w:pict w14:anchorId="115A0F7E">
          <v:group id="_x0000_s4062" style="position:absolute;margin-left:787.55pt;margin-top:-2pt;width:75.75pt;height:845.55pt;rotation:180;z-index:43;mso-position-horizontal-relative:page;mso-position-vertical-relative:page" coordorigin="8904,-305" coordsize="2993,16632">
            <v:group id="_x0000_s4063" style="position:absolute;left:9695;top:-305;width:2202;height:16632" coordorigin="9695,-305" coordsize="2202,16632">
              <v:shape id="_x0000_s4064"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065" style="position:absolute;left:10048;top:-305;width:1849;height:16632" coordorigin="10055,-317" coordsize="1849,16632">
                <v:rect id="_x0000_s4066"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066">
                    <w:txbxContent>
                      <w:p w14:paraId="3151C931" w14:textId="77777777" w:rsidR="00680376" w:rsidRDefault="00680376" w:rsidP="00680376"/>
                    </w:txbxContent>
                  </v:textbox>
                </v:rect>
                <v:shape id="_x0000_s4067"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068"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069"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070"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Pr>
          <w:rFonts w:ascii="Times New Roman" w:hAnsi="Times New Roman"/>
          <w:b/>
          <w:noProof/>
          <w:szCs w:val="24"/>
          <w:lang w:eastAsia="pt-PT"/>
        </w:rPr>
        <w:pict w14:anchorId="136376F4">
          <v:group id="_x0000_s4009" style="position:absolute;margin-left:787.55pt;margin-top:-.7pt;width:75.75pt;height:845.55pt;rotation:180;z-index:40;mso-position-horizontal-relative:page;mso-position-vertical-relative:page" coordorigin="8904,-305" coordsize="2993,16632">
            <v:group id="_x0000_s4010" style="position:absolute;left:9695;top:-305;width:2202;height:16632" coordorigin="9695,-305" coordsize="2202,16632">
              <v:shape id="_x0000_s401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012" style="position:absolute;left:10048;top:-305;width:1849;height:16632" coordorigin="10055,-317" coordsize="1849,16632">
                <v:rect id="_x0000_s401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013">
                    <w:txbxContent>
                      <w:p w14:paraId="69D71813" w14:textId="77777777" w:rsidR="00FD727E" w:rsidRDefault="00FD727E" w:rsidP="00FD727E"/>
                    </w:txbxContent>
                  </v:textbox>
                </v:rect>
                <v:shape id="_x0000_s401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01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01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01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Pr>
          <w:rFonts w:ascii="Times New Roman" w:hAnsi="Times New Roman"/>
          <w:noProof/>
          <w:szCs w:val="24"/>
          <w:lang w:eastAsia="pt-PT"/>
        </w:rPr>
        <w:pict w14:anchorId="2B090076">
          <v:shape id="_x0000_s4018" type="#_x0000_t75" style="position:absolute;margin-left:732.7pt;margin-top:-55pt;width:33.3pt;height:32.45pt;z-index:41" o:allowoverlap="f">
            <v:imagedata r:id="rId8" o:title="Logo AEVRSA" cropbottom="13470f" cropleft="2123f" cropright="3741f" chromakey="#fbfbfd"/>
          </v:shape>
        </w:pict>
      </w:r>
      <w:r w:rsidR="00FD727E">
        <w:rPr>
          <w:rStyle w:val="TtulodoLivro"/>
        </w:rPr>
        <w:t>4.4</w:t>
      </w:r>
      <w:r w:rsidR="00FD727E" w:rsidRPr="002446E5">
        <w:rPr>
          <w:rStyle w:val="TtulodoLivro"/>
        </w:rPr>
        <w:t xml:space="preserve">. </w:t>
      </w:r>
      <w:r w:rsidR="00FD727E">
        <w:rPr>
          <w:rStyle w:val="TtulodoLivro"/>
          <w:rFonts w:eastAsia="Century Schoolbook"/>
        </w:rPr>
        <w:t>Resultados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83"/>
        <w:gridCol w:w="3671"/>
        <w:gridCol w:w="3454"/>
      </w:tblGrid>
      <w:tr w:rsidR="00FD727E" w:rsidRPr="00CD44A5" w14:paraId="42435F9E" w14:textId="77777777" w:rsidTr="009C34EA">
        <w:tc>
          <w:tcPr>
            <w:tcW w:w="14505" w:type="dxa"/>
            <w:gridSpan w:val="4"/>
            <w:tcBorders>
              <w:top w:val="single" w:sz="18" w:space="0" w:color="auto"/>
              <w:left w:val="single" w:sz="18" w:space="0" w:color="auto"/>
              <w:bottom w:val="single" w:sz="18" w:space="0" w:color="auto"/>
              <w:right w:val="single" w:sz="18" w:space="0" w:color="auto"/>
            </w:tcBorders>
            <w:shd w:val="clear" w:color="auto" w:fill="C2D69B"/>
            <w:vAlign w:val="center"/>
          </w:tcPr>
          <w:p w14:paraId="46D05B17" w14:textId="7DAB89D5" w:rsidR="00FD727E" w:rsidRPr="00CD44A5" w:rsidRDefault="00FD727E" w:rsidP="00FE330A">
            <w:pPr>
              <w:jc w:val="center"/>
              <w:rPr>
                <w:b/>
                <w:bCs/>
                <w:sz w:val="32"/>
                <w:szCs w:val="32"/>
              </w:rPr>
            </w:pPr>
            <w:r>
              <w:rPr>
                <w:b/>
                <w:bCs/>
                <w:sz w:val="32"/>
                <w:szCs w:val="32"/>
              </w:rPr>
              <w:t xml:space="preserve">Eixo </w:t>
            </w:r>
            <w:r w:rsidR="006E67D3">
              <w:rPr>
                <w:b/>
                <w:bCs/>
                <w:sz w:val="32"/>
                <w:szCs w:val="32"/>
              </w:rPr>
              <w:t>D</w:t>
            </w:r>
            <w:r>
              <w:rPr>
                <w:b/>
                <w:bCs/>
                <w:sz w:val="32"/>
                <w:szCs w:val="32"/>
              </w:rPr>
              <w:t xml:space="preserve"> – Resultados </w:t>
            </w:r>
          </w:p>
        </w:tc>
      </w:tr>
      <w:tr w:rsidR="00FD727E" w:rsidRPr="00D13C74" w14:paraId="0A3D85C7" w14:textId="77777777" w:rsidTr="009C34EA">
        <w:tc>
          <w:tcPr>
            <w:tcW w:w="3697" w:type="dxa"/>
            <w:tcBorders>
              <w:top w:val="single" w:sz="18" w:space="0" w:color="auto"/>
              <w:left w:val="single" w:sz="18" w:space="0" w:color="auto"/>
              <w:bottom w:val="single" w:sz="18" w:space="0" w:color="auto"/>
              <w:right w:val="single" w:sz="6" w:space="0" w:color="auto"/>
            </w:tcBorders>
            <w:shd w:val="clear" w:color="auto" w:fill="D6E3BC"/>
            <w:vAlign w:val="center"/>
          </w:tcPr>
          <w:p w14:paraId="2DB7F735" w14:textId="77777777" w:rsidR="00FD727E" w:rsidRPr="00D13C74" w:rsidRDefault="00FD727E" w:rsidP="00FE330A">
            <w:pPr>
              <w:jc w:val="center"/>
              <w:rPr>
                <w:b/>
                <w:bCs/>
                <w:sz w:val="28"/>
                <w:szCs w:val="28"/>
              </w:rPr>
            </w:pPr>
            <w:r>
              <w:rPr>
                <w:b/>
                <w:bCs/>
                <w:sz w:val="28"/>
                <w:szCs w:val="28"/>
              </w:rPr>
              <w:t>Objetivos Operacionais</w:t>
            </w:r>
          </w:p>
        </w:tc>
        <w:tc>
          <w:tcPr>
            <w:tcW w:w="3683" w:type="dxa"/>
            <w:tcBorders>
              <w:top w:val="single" w:sz="18" w:space="0" w:color="auto"/>
              <w:left w:val="single" w:sz="6" w:space="0" w:color="auto"/>
              <w:bottom w:val="single" w:sz="18" w:space="0" w:color="auto"/>
              <w:right w:val="single" w:sz="6" w:space="0" w:color="auto"/>
            </w:tcBorders>
            <w:shd w:val="clear" w:color="auto" w:fill="D6E3BC"/>
            <w:vAlign w:val="center"/>
          </w:tcPr>
          <w:p w14:paraId="059378AF" w14:textId="77777777" w:rsidR="00FD727E" w:rsidRPr="00D13C74" w:rsidRDefault="00FD727E" w:rsidP="00FE330A">
            <w:pPr>
              <w:jc w:val="center"/>
              <w:rPr>
                <w:b/>
                <w:bCs/>
                <w:sz w:val="28"/>
                <w:szCs w:val="28"/>
              </w:rPr>
            </w:pPr>
            <w:r>
              <w:rPr>
                <w:b/>
                <w:bCs/>
                <w:sz w:val="28"/>
                <w:szCs w:val="28"/>
              </w:rPr>
              <w:t>Ações a Implementar</w:t>
            </w:r>
          </w:p>
        </w:tc>
        <w:tc>
          <w:tcPr>
            <w:tcW w:w="3671" w:type="dxa"/>
            <w:tcBorders>
              <w:top w:val="single" w:sz="18" w:space="0" w:color="auto"/>
              <w:left w:val="single" w:sz="6" w:space="0" w:color="auto"/>
              <w:bottom w:val="single" w:sz="18" w:space="0" w:color="auto"/>
              <w:right w:val="single" w:sz="6" w:space="0" w:color="auto"/>
            </w:tcBorders>
            <w:shd w:val="clear" w:color="auto" w:fill="D6E3BC"/>
            <w:vAlign w:val="center"/>
          </w:tcPr>
          <w:p w14:paraId="05898F8B" w14:textId="77777777" w:rsidR="00FD727E" w:rsidRPr="00D13C74" w:rsidRDefault="00FD727E" w:rsidP="006E67D3">
            <w:pPr>
              <w:ind w:right="-79"/>
              <w:jc w:val="center"/>
              <w:rPr>
                <w:b/>
                <w:bCs/>
                <w:sz w:val="28"/>
                <w:szCs w:val="28"/>
              </w:rPr>
            </w:pPr>
            <w:r>
              <w:rPr>
                <w:b/>
                <w:bCs/>
                <w:sz w:val="28"/>
                <w:szCs w:val="28"/>
              </w:rPr>
              <w:t>Indicadores de Execução</w:t>
            </w:r>
          </w:p>
        </w:tc>
        <w:tc>
          <w:tcPr>
            <w:tcW w:w="3454" w:type="dxa"/>
            <w:tcBorders>
              <w:top w:val="single" w:sz="18" w:space="0" w:color="auto"/>
              <w:left w:val="single" w:sz="6" w:space="0" w:color="auto"/>
              <w:bottom w:val="single" w:sz="18" w:space="0" w:color="auto"/>
              <w:right w:val="single" w:sz="18" w:space="0" w:color="auto"/>
            </w:tcBorders>
            <w:shd w:val="clear" w:color="auto" w:fill="D6E3BC"/>
            <w:vAlign w:val="center"/>
          </w:tcPr>
          <w:p w14:paraId="0954834B" w14:textId="77777777" w:rsidR="00FD727E" w:rsidRPr="00D13C74" w:rsidRDefault="00FD727E" w:rsidP="00FE330A">
            <w:pPr>
              <w:jc w:val="center"/>
              <w:rPr>
                <w:b/>
                <w:bCs/>
                <w:sz w:val="28"/>
                <w:szCs w:val="28"/>
              </w:rPr>
            </w:pPr>
            <w:r>
              <w:rPr>
                <w:b/>
                <w:bCs/>
                <w:sz w:val="28"/>
                <w:szCs w:val="28"/>
              </w:rPr>
              <w:t>Metas</w:t>
            </w:r>
          </w:p>
        </w:tc>
      </w:tr>
      <w:tr w:rsidR="00501F3D" w:rsidRPr="00F8585C" w14:paraId="54A2F578" w14:textId="77777777" w:rsidTr="009C34EA">
        <w:trPr>
          <w:trHeight w:val="921"/>
        </w:trPr>
        <w:tc>
          <w:tcPr>
            <w:tcW w:w="3697" w:type="dxa"/>
            <w:vMerge w:val="restart"/>
            <w:tcBorders>
              <w:top w:val="single" w:sz="18" w:space="0" w:color="auto"/>
              <w:left w:val="single" w:sz="18" w:space="0" w:color="auto"/>
              <w:bottom w:val="single" w:sz="4" w:space="0" w:color="auto"/>
              <w:right w:val="single" w:sz="4" w:space="0" w:color="auto"/>
            </w:tcBorders>
            <w:shd w:val="clear" w:color="auto" w:fill="auto"/>
            <w:vAlign w:val="center"/>
          </w:tcPr>
          <w:p w14:paraId="1999EA81" w14:textId="77777777" w:rsidR="00501F3D" w:rsidRDefault="00501F3D" w:rsidP="00F93AF2">
            <w:pPr>
              <w:spacing w:line="360" w:lineRule="auto"/>
              <w:contextualSpacing w:val="0"/>
              <w:jc w:val="both"/>
              <w:rPr>
                <w:b/>
                <w:bCs/>
                <w:sz w:val="22"/>
                <w:szCs w:val="22"/>
              </w:rPr>
            </w:pPr>
            <w:r w:rsidRPr="00E22DA6">
              <w:rPr>
                <w:b/>
                <w:bCs/>
                <w:sz w:val="22"/>
                <w:szCs w:val="22"/>
              </w:rPr>
              <w:t>D.1. - Melhorar a taxa de sucesso</w:t>
            </w:r>
            <w:r>
              <w:rPr>
                <w:b/>
                <w:bCs/>
                <w:sz w:val="22"/>
                <w:szCs w:val="22"/>
              </w:rPr>
              <w:t xml:space="preserve">. </w:t>
            </w:r>
          </w:p>
          <w:p w14:paraId="50C5B158" w14:textId="77777777" w:rsidR="006C31F4" w:rsidRPr="006C31F4" w:rsidRDefault="006C31F4" w:rsidP="006C31F4">
            <w:pPr>
              <w:pStyle w:val="Ttulo2"/>
              <w:rPr>
                <w:sz w:val="4"/>
                <w:szCs w:val="4"/>
              </w:rPr>
            </w:pPr>
          </w:p>
          <w:p w14:paraId="6E2FE5AB" w14:textId="76B654B6" w:rsidR="00501F3D" w:rsidRPr="00F80784" w:rsidRDefault="00501F3D" w:rsidP="006C31F4">
            <w:pPr>
              <w:spacing w:line="240" w:lineRule="auto"/>
              <w:contextualSpacing w:val="0"/>
              <w:jc w:val="both"/>
              <w:rPr>
                <w:sz w:val="22"/>
                <w:szCs w:val="22"/>
              </w:rPr>
            </w:pPr>
            <w:r w:rsidRPr="00F80784">
              <w:rPr>
                <w:sz w:val="16"/>
                <w:szCs w:val="16"/>
              </w:rPr>
              <w:t xml:space="preserve">(Taxa de sucesso </w:t>
            </w:r>
            <w:r>
              <w:rPr>
                <w:sz w:val="16"/>
                <w:szCs w:val="16"/>
              </w:rPr>
              <w:t>–</w:t>
            </w:r>
            <w:r w:rsidRPr="00F80784">
              <w:rPr>
                <w:sz w:val="16"/>
                <w:szCs w:val="16"/>
              </w:rPr>
              <w:t xml:space="preserve"> </w:t>
            </w:r>
            <w:r>
              <w:rPr>
                <w:sz w:val="16"/>
                <w:szCs w:val="16"/>
              </w:rPr>
              <w:t xml:space="preserve">Número de alunos </w:t>
            </w:r>
            <w:r w:rsidRPr="00F80784">
              <w:rPr>
                <w:sz w:val="16"/>
                <w:szCs w:val="16"/>
              </w:rPr>
              <w:t>atinge</w:t>
            </w:r>
            <w:r>
              <w:rPr>
                <w:sz w:val="16"/>
                <w:szCs w:val="16"/>
              </w:rPr>
              <w:t>m</w:t>
            </w:r>
            <w:r w:rsidRPr="00F80784">
              <w:rPr>
                <w:sz w:val="16"/>
                <w:szCs w:val="16"/>
              </w:rPr>
              <w:t xml:space="preserve"> </w:t>
            </w:r>
            <w:r w:rsidR="00F376A2">
              <w:rPr>
                <w:sz w:val="16"/>
                <w:szCs w:val="16"/>
              </w:rPr>
              <w:t>menção</w:t>
            </w:r>
            <w:r>
              <w:rPr>
                <w:sz w:val="16"/>
                <w:szCs w:val="16"/>
              </w:rPr>
              <w:t xml:space="preserve"> igual ou superior a suficiente, </w:t>
            </w:r>
            <w:r w:rsidR="00F376A2">
              <w:rPr>
                <w:sz w:val="16"/>
                <w:szCs w:val="16"/>
              </w:rPr>
              <w:t xml:space="preserve">nível igual ou superior a </w:t>
            </w:r>
            <w:r>
              <w:rPr>
                <w:sz w:val="16"/>
                <w:szCs w:val="16"/>
              </w:rPr>
              <w:t xml:space="preserve">3 ou </w:t>
            </w:r>
            <w:r w:rsidRPr="00F80784">
              <w:rPr>
                <w:sz w:val="16"/>
                <w:szCs w:val="16"/>
              </w:rPr>
              <w:t>classificação igual ou superior a 10 em todas as disciplinas)</w:t>
            </w:r>
          </w:p>
        </w:tc>
        <w:tc>
          <w:tcPr>
            <w:tcW w:w="3683" w:type="dxa"/>
            <w:vMerge w:val="restart"/>
            <w:tcBorders>
              <w:top w:val="single" w:sz="18" w:space="0" w:color="auto"/>
              <w:left w:val="single" w:sz="4" w:space="0" w:color="auto"/>
              <w:bottom w:val="single" w:sz="4" w:space="0" w:color="auto"/>
              <w:right w:val="single" w:sz="4" w:space="0" w:color="auto"/>
            </w:tcBorders>
            <w:shd w:val="clear" w:color="auto" w:fill="auto"/>
            <w:vAlign w:val="center"/>
          </w:tcPr>
          <w:p w14:paraId="3E8AB3F4" w14:textId="14AD532E" w:rsidR="00501F3D" w:rsidRPr="00F8585C" w:rsidRDefault="00501F3D" w:rsidP="005C4B11">
            <w:pPr>
              <w:spacing w:before="120" w:after="120" w:line="360" w:lineRule="auto"/>
              <w:jc w:val="both"/>
              <w:rPr>
                <w:sz w:val="20"/>
              </w:rPr>
            </w:pPr>
            <w:r>
              <w:rPr>
                <w:sz w:val="20"/>
              </w:rPr>
              <w:t xml:space="preserve">D.1.1. - </w:t>
            </w:r>
            <w:r w:rsidRPr="002276BB">
              <w:rPr>
                <w:sz w:val="20"/>
              </w:rPr>
              <w:t>Promover práticas pedagógicas inovadoras e diversificadas para fomentar aprendizagens significativas.</w:t>
            </w:r>
          </w:p>
        </w:tc>
        <w:tc>
          <w:tcPr>
            <w:tcW w:w="3671" w:type="dxa"/>
            <w:tcBorders>
              <w:top w:val="single" w:sz="18" w:space="0" w:color="auto"/>
              <w:left w:val="single" w:sz="4" w:space="0" w:color="auto"/>
              <w:bottom w:val="single" w:sz="4" w:space="0" w:color="auto"/>
              <w:right w:val="single" w:sz="4" w:space="0" w:color="auto"/>
            </w:tcBorders>
            <w:shd w:val="clear" w:color="auto" w:fill="auto"/>
            <w:vAlign w:val="center"/>
          </w:tcPr>
          <w:p w14:paraId="53F06A18" w14:textId="42F26780" w:rsidR="00501F3D" w:rsidRPr="00F80784" w:rsidRDefault="00501F3D" w:rsidP="006C31F4">
            <w:pPr>
              <w:spacing w:line="360" w:lineRule="auto"/>
              <w:jc w:val="both"/>
              <w:rPr>
                <w:sz w:val="18"/>
                <w:szCs w:val="18"/>
              </w:rPr>
            </w:pPr>
            <w:r w:rsidRPr="00F80784">
              <w:rPr>
                <w:sz w:val="18"/>
                <w:szCs w:val="18"/>
              </w:rPr>
              <w:t>D.1.1.1 – Pautas finais de avaliação, estatísticas do INOVA</w:t>
            </w:r>
            <w:r w:rsidR="003C3D1C">
              <w:rPr>
                <w:sz w:val="18"/>
                <w:szCs w:val="18"/>
              </w:rPr>
              <w:t>R</w:t>
            </w:r>
            <w:r w:rsidR="000A6EA2">
              <w:rPr>
                <w:sz w:val="18"/>
                <w:szCs w:val="18"/>
              </w:rPr>
              <w:t>.</w:t>
            </w:r>
          </w:p>
          <w:p w14:paraId="6A266198" w14:textId="19C2FC9E" w:rsidR="00501F3D" w:rsidRPr="00F80784" w:rsidRDefault="00501F3D" w:rsidP="006C31F4">
            <w:pPr>
              <w:pStyle w:val="Ttulo2"/>
              <w:jc w:val="both"/>
              <w:rPr>
                <w:sz w:val="14"/>
                <w:szCs w:val="14"/>
              </w:rPr>
            </w:pPr>
            <w:r w:rsidRPr="00F80784">
              <w:rPr>
                <w:rFonts w:ascii="Arial" w:hAnsi="Arial"/>
                <w:color w:val="auto"/>
                <w:sz w:val="14"/>
                <w:szCs w:val="14"/>
              </w:rPr>
              <w:t>(INOVAR-&gt;Área de Gestão-&gt;Estat-</w:t>
            </w:r>
            <w:r w:rsidR="005E0362">
              <w:rPr>
                <w:rFonts w:ascii="Arial" w:hAnsi="Arial"/>
                <w:color w:val="auto"/>
                <w:sz w:val="14"/>
                <w:szCs w:val="14"/>
              </w:rPr>
              <w:t>1º C</w:t>
            </w:r>
            <w:r w:rsidRPr="00F80784">
              <w:rPr>
                <w:rFonts w:ascii="Arial" w:hAnsi="Arial"/>
                <w:color w:val="auto"/>
                <w:sz w:val="14"/>
                <w:szCs w:val="14"/>
              </w:rPr>
              <w:t>-&gt;Alunos)</w:t>
            </w:r>
          </w:p>
        </w:tc>
        <w:tc>
          <w:tcPr>
            <w:tcW w:w="3454" w:type="dxa"/>
            <w:tcBorders>
              <w:top w:val="single" w:sz="18" w:space="0" w:color="auto"/>
              <w:left w:val="single" w:sz="4" w:space="0" w:color="auto"/>
              <w:bottom w:val="single" w:sz="4" w:space="0" w:color="auto"/>
              <w:right w:val="single" w:sz="18" w:space="0" w:color="auto"/>
            </w:tcBorders>
            <w:shd w:val="clear" w:color="auto" w:fill="auto"/>
            <w:vAlign w:val="center"/>
          </w:tcPr>
          <w:p w14:paraId="789941F1" w14:textId="5E54F3F2" w:rsidR="00501F3D" w:rsidRDefault="00501F3D" w:rsidP="00F376A2">
            <w:pPr>
              <w:spacing w:line="200" w:lineRule="atLeast"/>
              <w:contextualSpacing w:val="0"/>
              <w:jc w:val="both"/>
              <w:rPr>
                <w:sz w:val="14"/>
                <w:szCs w:val="14"/>
              </w:rPr>
            </w:pPr>
            <w:r w:rsidRPr="00B44AD6">
              <w:rPr>
                <w:sz w:val="14"/>
                <w:szCs w:val="14"/>
              </w:rPr>
              <w:t xml:space="preserve">Obter </w:t>
            </w:r>
            <w:r w:rsidR="00F376A2">
              <w:rPr>
                <w:sz w:val="14"/>
                <w:szCs w:val="14"/>
              </w:rPr>
              <w:t>menção</w:t>
            </w:r>
            <w:r w:rsidRPr="00B44AD6">
              <w:rPr>
                <w:sz w:val="14"/>
                <w:szCs w:val="14"/>
              </w:rPr>
              <w:t xml:space="preserve"> igual ou superior</w:t>
            </w:r>
            <w:r w:rsidR="00F376A2">
              <w:rPr>
                <w:sz w:val="14"/>
                <w:szCs w:val="14"/>
              </w:rPr>
              <w:t xml:space="preserve"> a</w:t>
            </w:r>
            <w:r w:rsidRPr="00B44AD6">
              <w:rPr>
                <w:sz w:val="14"/>
                <w:szCs w:val="14"/>
              </w:rPr>
              <w:t xml:space="preserve"> </w:t>
            </w:r>
            <w:r>
              <w:rPr>
                <w:sz w:val="14"/>
                <w:szCs w:val="14"/>
              </w:rPr>
              <w:t>suficiente</w:t>
            </w:r>
            <w:r w:rsidRPr="00B44AD6">
              <w:rPr>
                <w:sz w:val="14"/>
                <w:szCs w:val="14"/>
              </w:rPr>
              <w:t xml:space="preserve"> em todas as disciplinas, aumentando a taxa de sucesso em 2% por ano</w:t>
            </w:r>
            <w:r w:rsidR="00F376A2">
              <w:rPr>
                <w:sz w:val="14"/>
                <w:szCs w:val="14"/>
              </w:rPr>
              <w:t xml:space="preserve"> letivo</w:t>
            </w:r>
            <w:r w:rsidRPr="00B44AD6">
              <w:rPr>
                <w:sz w:val="14"/>
                <w:szCs w:val="14"/>
              </w:rPr>
              <w:t>.</w:t>
            </w:r>
          </w:p>
          <w:p w14:paraId="76DA809E" w14:textId="6DB15078" w:rsidR="00501F3D" w:rsidRPr="008E466D" w:rsidRDefault="00501F3D" w:rsidP="00F376A2">
            <w:pPr>
              <w:spacing w:line="200" w:lineRule="atLeast"/>
              <w:contextualSpacing w:val="0"/>
              <w:jc w:val="both"/>
              <w:rPr>
                <w:sz w:val="14"/>
                <w:szCs w:val="14"/>
              </w:rPr>
            </w:pPr>
            <w:r w:rsidRPr="008E466D">
              <w:rPr>
                <w:sz w:val="14"/>
                <w:szCs w:val="14"/>
              </w:rPr>
              <w:t xml:space="preserve">D.1.1.1.1. - </w:t>
            </w:r>
            <w:r>
              <w:rPr>
                <w:sz w:val="14"/>
                <w:szCs w:val="14"/>
              </w:rPr>
              <w:t>1</w:t>
            </w:r>
            <w:r w:rsidRPr="008E466D">
              <w:rPr>
                <w:sz w:val="14"/>
                <w:szCs w:val="14"/>
              </w:rPr>
              <w:t xml:space="preserve">. º ciclo </w:t>
            </w:r>
            <w:r w:rsidR="00B277B7">
              <w:rPr>
                <w:sz w:val="14"/>
                <w:szCs w:val="14"/>
              </w:rPr>
              <w:t>–</w:t>
            </w:r>
            <w:r w:rsidRPr="008E466D">
              <w:rPr>
                <w:sz w:val="14"/>
                <w:szCs w:val="14"/>
              </w:rPr>
              <w:t xml:space="preserve"> </w:t>
            </w:r>
            <w:r w:rsidR="00B277B7">
              <w:rPr>
                <w:sz w:val="14"/>
                <w:szCs w:val="14"/>
              </w:rPr>
              <w:t>91,13</w:t>
            </w:r>
            <w:r w:rsidRPr="008E466D">
              <w:rPr>
                <w:sz w:val="14"/>
                <w:szCs w:val="14"/>
              </w:rPr>
              <w:t xml:space="preserve">% </w:t>
            </w:r>
          </w:p>
          <w:p w14:paraId="3D788C16" w14:textId="60C475D3" w:rsidR="00501F3D" w:rsidRPr="00501F3D" w:rsidRDefault="00501F3D" w:rsidP="00F376A2">
            <w:pPr>
              <w:spacing w:line="200" w:lineRule="atLeast"/>
              <w:contextualSpacing w:val="0"/>
              <w:jc w:val="both"/>
              <w:rPr>
                <w:sz w:val="12"/>
                <w:szCs w:val="12"/>
              </w:rPr>
            </w:pPr>
            <w:r w:rsidRPr="00501F3D">
              <w:rPr>
                <w:sz w:val="12"/>
                <w:szCs w:val="12"/>
              </w:rPr>
              <w:t>(</w:t>
            </w:r>
            <w:r w:rsidR="00DA68BC">
              <w:rPr>
                <w:sz w:val="12"/>
                <w:szCs w:val="12"/>
              </w:rPr>
              <w:t>1</w:t>
            </w:r>
            <w:r w:rsidRPr="00501F3D">
              <w:rPr>
                <w:sz w:val="12"/>
                <w:szCs w:val="12"/>
              </w:rPr>
              <w:t>ºAno:</w:t>
            </w:r>
            <w:r w:rsidR="005314CB">
              <w:rPr>
                <w:sz w:val="12"/>
                <w:szCs w:val="12"/>
              </w:rPr>
              <w:t>91,43</w:t>
            </w:r>
            <w:r w:rsidRPr="00501F3D">
              <w:rPr>
                <w:sz w:val="12"/>
                <w:szCs w:val="12"/>
              </w:rPr>
              <w:t>%;</w:t>
            </w:r>
            <w:r w:rsidR="00DA68BC">
              <w:rPr>
                <w:sz w:val="12"/>
                <w:szCs w:val="12"/>
              </w:rPr>
              <w:t>2</w:t>
            </w:r>
            <w:r w:rsidRPr="00501F3D">
              <w:rPr>
                <w:sz w:val="12"/>
                <w:szCs w:val="12"/>
              </w:rPr>
              <w:t>ºAno:</w:t>
            </w:r>
            <w:r w:rsidR="005314CB">
              <w:rPr>
                <w:sz w:val="12"/>
                <w:szCs w:val="12"/>
              </w:rPr>
              <w:t>95,00</w:t>
            </w:r>
            <w:r w:rsidRPr="00501F3D">
              <w:rPr>
                <w:sz w:val="12"/>
                <w:szCs w:val="12"/>
              </w:rPr>
              <w:t>%;</w:t>
            </w:r>
            <w:r w:rsidR="00DA68BC">
              <w:rPr>
                <w:sz w:val="12"/>
                <w:szCs w:val="12"/>
              </w:rPr>
              <w:t>3</w:t>
            </w:r>
            <w:r w:rsidRPr="00501F3D">
              <w:rPr>
                <w:sz w:val="12"/>
                <w:szCs w:val="12"/>
              </w:rPr>
              <w:t>ºAno:</w:t>
            </w:r>
            <w:r w:rsidR="00A073D2">
              <w:rPr>
                <w:sz w:val="12"/>
                <w:szCs w:val="12"/>
              </w:rPr>
              <w:t>85,00</w:t>
            </w:r>
            <w:r w:rsidRPr="00501F3D">
              <w:rPr>
                <w:sz w:val="12"/>
                <w:szCs w:val="12"/>
              </w:rPr>
              <w:t>%</w:t>
            </w:r>
            <w:r w:rsidR="006D2F7B">
              <w:rPr>
                <w:sz w:val="12"/>
                <w:szCs w:val="12"/>
              </w:rPr>
              <w:t>;4</w:t>
            </w:r>
            <w:r w:rsidR="006D2F7B" w:rsidRPr="00501F3D">
              <w:rPr>
                <w:sz w:val="12"/>
                <w:szCs w:val="12"/>
              </w:rPr>
              <w:t>ºAno:</w:t>
            </w:r>
            <w:r w:rsidR="006D2F7B">
              <w:rPr>
                <w:sz w:val="12"/>
                <w:szCs w:val="12"/>
              </w:rPr>
              <w:t>93</w:t>
            </w:r>
            <w:r w:rsidR="006D2F7B" w:rsidRPr="00501F3D">
              <w:rPr>
                <w:sz w:val="12"/>
                <w:szCs w:val="12"/>
              </w:rPr>
              <w:t>,1</w:t>
            </w:r>
            <w:r w:rsidR="006D2F7B">
              <w:rPr>
                <w:sz w:val="12"/>
                <w:szCs w:val="12"/>
              </w:rPr>
              <w:t>0</w:t>
            </w:r>
            <w:r w:rsidR="006D2F7B" w:rsidRPr="00501F3D">
              <w:rPr>
                <w:sz w:val="12"/>
                <w:szCs w:val="12"/>
              </w:rPr>
              <w:t>%</w:t>
            </w:r>
            <w:r w:rsidRPr="00501F3D">
              <w:rPr>
                <w:sz w:val="12"/>
                <w:szCs w:val="12"/>
              </w:rPr>
              <w:t>)</w:t>
            </w:r>
          </w:p>
        </w:tc>
      </w:tr>
      <w:tr w:rsidR="00501F3D" w:rsidRPr="00F8585C" w14:paraId="32CB59DE" w14:textId="77777777" w:rsidTr="009C34EA">
        <w:trPr>
          <w:trHeight w:val="921"/>
        </w:trPr>
        <w:tc>
          <w:tcPr>
            <w:tcW w:w="3697" w:type="dxa"/>
            <w:vMerge/>
            <w:tcBorders>
              <w:top w:val="single" w:sz="4" w:space="0" w:color="auto"/>
              <w:left w:val="single" w:sz="18" w:space="0" w:color="auto"/>
              <w:bottom w:val="single" w:sz="4" w:space="0" w:color="auto"/>
              <w:right w:val="single" w:sz="4" w:space="0" w:color="auto"/>
            </w:tcBorders>
            <w:shd w:val="clear" w:color="auto" w:fill="auto"/>
            <w:vAlign w:val="center"/>
          </w:tcPr>
          <w:p w14:paraId="1DE09014" w14:textId="77777777" w:rsidR="00501F3D" w:rsidRPr="00E22DA6" w:rsidRDefault="00501F3D" w:rsidP="00F80784">
            <w:pPr>
              <w:spacing w:line="360" w:lineRule="auto"/>
              <w:contextualSpacing w:val="0"/>
              <w:jc w:val="both"/>
              <w:rPr>
                <w:b/>
                <w:bCs/>
                <w:sz w:val="22"/>
                <w:szCs w:val="22"/>
              </w:rPr>
            </w:pPr>
          </w:p>
        </w:tc>
        <w:tc>
          <w:tcPr>
            <w:tcW w:w="36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041A91" w14:textId="77777777" w:rsidR="00501F3D" w:rsidRDefault="00501F3D" w:rsidP="005C4B11">
            <w:pPr>
              <w:spacing w:before="120" w:after="120" w:line="360" w:lineRule="auto"/>
              <w:jc w:val="both"/>
              <w:rPr>
                <w:sz w:val="20"/>
              </w:rPr>
            </w:pPr>
          </w:p>
        </w:tc>
        <w:tc>
          <w:tcPr>
            <w:tcW w:w="3671" w:type="dxa"/>
            <w:tcBorders>
              <w:top w:val="single" w:sz="4" w:space="0" w:color="auto"/>
              <w:left w:val="single" w:sz="4" w:space="0" w:color="auto"/>
              <w:bottom w:val="single" w:sz="4" w:space="0" w:color="auto"/>
              <w:right w:val="single" w:sz="4" w:space="0" w:color="auto"/>
            </w:tcBorders>
            <w:shd w:val="clear" w:color="auto" w:fill="auto"/>
            <w:vAlign w:val="center"/>
          </w:tcPr>
          <w:p w14:paraId="4B480B9C" w14:textId="66451122" w:rsidR="00501F3D" w:rsidRPr="00F80784" w:rsidRDefault="00501F3D" w:rsidP="006C31F4">
            <w:pPr>
              <w:spacing w:line="360" w:lineRule="auto"/>
              <w:jc w:val="both"/>
              <w:rPr>
                <w:sz w:val="18"/>
                <w:szCs w:val="18"/>
              </w:rPr>
            </w:pPr>
            <w:r w:rsidRPr="00F80784">
              <w:rPr>
                <w:sz w:val="18"/>
                <w:szCs w:val="18"/>
              </w:rPr>
              <w:t>D.1.</w:t>
            </w:r>
            <w:r w:rsidR="000A6EA2">
              <w:rPr>
                <w:sz w:val="18"/>
                <w:szCs w:val="18"/>
              </w:rPr>
              <w:t>2</w:t>
            </w:r>
            <w:r w:rsidRPr="00F80784">
              <w:rPr>
                <w:sz w:val="18"/>
                <w:szCs w:val="18"/>
              </w:rPr>
              <w:t>.</w:t>
            </w:r>
            <w:r w:rsidR="000A6EA2">
              <w:rPr>
                <w:sz w:val="18"/>
                <w:szCs w:val="18"/>
              </w:rPr>
              <w:t>1</w:t>
            </w:r>
            <w:r w:rsidRPr="00F80784">
              <w:rPr>
                <w:sz w:val="18"/>
                <w:szCs w:val="18"/>
              </w:rPr>
              <w:t xml:space="preserve"> – Pautas finais de avaliação, estatísticas do INOVAR e médias definidas nos grupos disciplinares.</w:t>
            </w:r>
          </w:p>
          <w:p w14:paraId="777C1B91" w14:textId="25F247AD" w:rsidR="00501F3D" w:rsidRPr="00F80784" w:rsidRDefault="00501F3D" w:rsidP="006C31F4">
            <w:pPr>
              <w:spacing w:line="360" w:lineRule="auto"/>
              <w:jc w:val="both"/>
              <w:rPr>
                <w:sz w:val="18"/>
                <w:szCs w:val="18"/>
              </w:rPr>
            </w:pPr>
            <w:r w:rsidRPr="00F80784">
              <w:rPr>
                <w:sz w:val="14"/>
                <w:szCs w:val="14"/>
              </w:rPr>
              <w:t>(INOVAR-&gt;Área de Gestão-&gt;</w:t>
            </w:r>
            <w:proofErr w:type="spellStart"/>
            <w:r w:rsidRPr="00F80784">
              <w:rPr>
                <w:sz w:val="14"/>
                <w:szCs w:val="14"/>
              </w:rPr>
              <w:t>Estat</w:t>
            </w:r>
            <w:proofErr w:type="spellEnd"/>
            <w:r w:rsidRPr="00F80784">
              <w:rPr>
                <w:sz w:val="14"/>
                <w:szCs w:val="14"/>
              </w:rPr>
              <w:t>-B-&gt;Alunos)</w:t>
            </w:r>
          </w:p>
        </w:tc>
        <w:tc>
          <w:tcPr>
            <w:tcW w:w="3454" w:type="dxa"/>
            <w:tcBorders>
              <w:top w:val="single" w:sz="4" w:space="0" w:color="auto"/>
              <w:left w:val="single" w:sz="4" w:space="0" w:color="auto"/>
              <w:bottom w:val="single" w:sz="4" w:space="0" w:color="auto"/>
              <w:right w:val="single" w:sz="18" w:space="0" w:color="auto"/>
            </w:tcBorders>
            <w:shd w:val="clear" w:color="auto" w:fill="auto"/>
            <w:vAlign w:val="center"/>
          </w:tcPr>
          <w:p w14:paraId="7CE90F35" w14:textId="78AA3CBB" w:rsidR="00F376A2" w:rsidRDefault="00F376A2" w:rsidP="00F376A2">
            <w:pPr>
              <w:spacing w:line="200" w:lineRule="atLeast"/>
              <w:contextualSpacing w:val="0"/>
              <w:jc w:val="both"/>
              <w:rPr>
                <w:sz w:val="14"/>
                <w:szCs w:val="14"/>
              </w:rPr>
            </w:pPr>
            <w:r w:rsidRPr="00B44AD6">
              <w:rPr>
                <w:sz w:val="14"/>
                <w:szCs w:val="14"/>
              </w:rPr>
              <w:t xml:space="preserve">Obter </w:t>
            </w:r>
            <w:r>
              <w:rPr>
                <w:sz w:val="14"/>
                <w:szCs w:val="14"/>
              </w:rPr>
              <w:t>nível</w:t>
            </w:r>
            <w:r w:rsidRPr="00B44AD6">
              <w:rPr>
                <w:sz w:val="14"/>
                <w:szCs w:val="14"/>
              </w:rPr>
              <w:t xml:space="preserve"> igual ou superior </w:t>
            </w:r>
            <w:r>
              <w:rPr>
                <w:sz w:val="14"/>
                <w:szCs w:val="14"/>
              </w:rPr>
              <w:t>a 3</w:t>
            </w:r>
            <w:r w:rsidRPr="00B44AD6">
              <w:rPr>
                <w:sz w:val="14"/>
                <w:szCs w:val="14"/>
              </w:rPr>
              <w:t xml:space="preserve"> em todas as disciplinas, aumentando a taxa de sucesso em 2% por ano</w:t>
            </w:r>
            <w:r>
              <w:rPr>
                <w:sz w:val="14"/>
                <w:szCs w:val="14"/>
              </w:rPr>
              <w:t xml:space="preserve"> letivo</w:t>
            </w:r>
            <w:r w:rsidRPr="00B44AD6">
              <w:rPr>
                <w:sz w:val="14"/>
                <w:szCs w:val="14"/>
              </w:rPr>
              <w:t>.</w:t>
            </w:r>
          </w:p>
          <w:p w14:paraId="11F05CA9" w14:textId="514270AA" w:rsidR="00501F3D" w:rsidRPr="008E466D" w:rsidRDefault="00501F3D" w:rsidP="00F376A2">
            <w:pPr>
              <w:spacing w:line="200" w:lineRule="atLeast"/>
              <w:contextualSpacing w:val="0"/>
              <w:jc w:val="both"/>
              <w:rPr>
                <w:sz w:val="14"/>
                <w:szCs w:val="14"/>
              </w:rPr>
            </w:pPr>
            <w:r w:rsidRPr="008E466D">
              <w:rPr>
                <w:sz w:val="14"/>
                <w:szCs w:val="14"/>
              </w:rPr>
              <w:t>D.1.</w:t>
            </w:r>
            <w:r w:rsidR="000A6EA2">
              <w:rPr>
                <w:sz w:val="14"/>
                <w:szCs w:val="14"/>
              </w:rPr>
              <w:t>2</w:t>
            </w:r>
            <w:r w:rsidRPr="008E466D">
              <w:rPr>
                <w:sz w:val="14"/>
                <w:szCs w:val="14"/>
              </w:rPr>
              <w:t xml:space="preserve">.1.1. - 2. º ciclo - 75,11% </w:t>
            </w:r>
          </w:p>
          <w:p w14:paraId="4D1F74A1" w14:textId="77777777" w:rsidR="00501F3D" w:rsidRPr="00DA68BC" w:rsidRDefault="00501F3D" w:rsidP="00F376A2">
            <w:pPr>
              <w:spacing w:line="200" w:lineRule="atLeast"/>
              <w:contextualSpacing w:val="0"/>
              <w:jc w:val="both"/>
              <w:rPr>
                <w:sz w:val="12"/>
                <w:szCs w:val="12"/>
              </w:rPr>
            </w:pPr>
            <w:r w:rsidRPr="00DA68BC">
              <w:rPr>
                <w:sz w:val="12"/>
                <w:szCs w:val="12"/>
              </w:rPr>
              <w:t>(5ºAno: 89,74%; 6º Ano: 60,47%)</w:t>
            </w:r>
          </w:p>
          <w:p w14:paraId="4ACA33A5" w14:textId="3B4D727A" w:rsidR="00501F3D" w:rsidRPr="008E466D" w:rsidRDefault="00501F3D" w:rsidP="00F376A2">
            <w:pPr>
              <w:spacing w:line="200" w:lineRule="atLeast"/>
              <w:contextualSpacing w:val="0"/>
              <w:jc w:val="both"/>
              <w:rPr>
                <w:sz w:val="14"/>
                <w:szCs w:val="14"/>
              </w:rPr>
            </w:pPr>
            <w:r w:rsidRPr="008E466D">
              <w:rPr>
                <w:sz w:val="14"/>
                <w:szCs w:val="14"/>
              </w:rPr>
              <w:t>D.1.</w:t>
            </w:r>
            <w:r w:rsidR="000A6EA2">
              <w:rPr>
                <w:sz w:val="14"/>
                <w:szCs w:val="14"/>
              </w:rPr>
              <w:t>2</w:t>
            </w:r>
            <w:r w:rsidRPr="008E466D">
              <w:rPr>
                <w:sz w:val="14"/>
                <w:szCs w:val="14"/>
              </w:rPr>
              <w:t>.1.2. - 3.º ciclo – 54,24%</w:t>
            </w:r>
          </w:p>
          <w:p w14:paraId="4A2C195B" w14:textId="77777777" w:rsidR="00501F3D" w:rsidRPr="00501F3D" w:rsidRDefault="00501F3D" w:rsidP="00F376A2">
            <w:pPr>
              <w:spacing w:line="200" w:lineRule="atLeast"/>
              <w:contextualSpacing w:val="0"/>
              <w:jc w:val="both"/>
              <w:rPr>
                <w:sz w:val="12"/>
                <w:szCs w:val="12"/>
              </w:rPr>
            </w:pPr>
            <w:r w:rsidRPr="00501F3D">
              <w:rPr>
                <w:sz w:val="12"/>
                <w:szCs w:val="12"/>
              </w:rPr>
              <w:t>(7ºAno:63,21%; 8º Ano:47,37%; 9ºAno: 52,14%)</w:t>
            </w:r>
          </w:p>
          <w:p w14:paraId="6F3A8348" w14:textId="7AD2D992" w:rsidR="00501F3D" w:rsidRPr="00B44AD6" w:rsidRDefault="00501F3D" w:rsidP="00F376A2">
            <w:pPr>
              <w:spacing w:line="200" w:lineRule="atLeast"/>
              <w:contextualSpacing w:val="0"/>
              <w:jc w:val="both"/>
              <w:rPr>
                <w:sz w:val="14"/>
                <w:szCs w:val="14"/>
              </w:rPr>
            </w:pPr>
            <w:r w:rsidRPr="008E466D">
              <w:rPr>
                <w:sz w:val="14"/>
                <w:szCs w:val="14"/>
              </w:rPr>
              <w:t>D.1.</w:t>
            </w:r>
            <w:r w:rsidR="000A6EA2">
              <w:rPr>
                <w:sz w:val="14"/>
                <w:szCs w:val="14"/>
              </w:rPr>
              <w:t>2</w:t>
            </w:r>
            <w:r w:rsidRPr="008E466D">
              <w:rPr>
                <w:sz w:val="14"/>
                <w:szCs w:val="14"/>
              </w:rPr>
              <w:t>.1.3. - Taxa média</w:t>
            </w:r>
            <w:r>
              <w:rPr>
                <w:sz w:val="14"/>
                <w:szCs w:val="14"/>
              </w:rPr>
              <w:t xml:space="preserve"> </w:t>
            </w:r>
            <w:r w:rsidR="005314CB">
              <w:rPr>
                <w:sz w:val="14"/>
                <w:szCs w:val="14"/>
              </w:rPr>
              <w:t>ciclo</w:t>
            </w:r>
            <w:r w:rsidRPr="008E466D">
              <w:rPr>
                <w:sz w:val="14"/>
                <w:szCs w:val="14"/>
              </w:rPr>
              <w:t>: 62,59%</w:t>
            </w:r>
          </w:p>
        </w:tc>
      </w:tr>
      <w:tr w:rsidR="00501F3D" w:rsidRPr="00F8585C" w14:paraId="2563EE13" w14:textId="77777777" w:rsidTr="009C34EA">
        <w:trPr>
          <w:trHeight w:val="918"/>
        </w:trPr>
        <w:tc>
          <w:tcPr>
            <w:tcW w:w="3697" w:type="dxa"/>
            <w:vMerge/>
            <w:tcBorders>
              <w:top w:val="single" w:sz="4" w:space="0" w:color="auto"/>
              <w:left w:val="single" w:sz="18" w:space="0" w:color="auto"/>
              <w:bottom w:val="single" w:sz="18" w:space="0" w:color="auto"/>
              <w:right w:val="single" w:sz="4" w:space="0" w:color="auto"/>
            </w:tcBorders>
            <w:shd w:val="clear" w:color="auto" w:fill="auto"/>
            <w:vAlign w:val="center"/>
          </w:tcPr>
          <w:p w14:paraId="63CED755" w14:textId="77777777" w:rsidR="00501F3D" w:rsidRPr="00F8585C" w:rsidRDefault="00501F3D" w:rsidP="00BA3CD4">
            <w:pPr>
              <w:spacing w:before="120" w:after="120" w:line="360" w:lineRule="auto"/>
              <w:jc w:val="both"/>
              <w:rPr>
                <w:sz w:val="20"/>
              </w:rPr>
            </w:pPr>
          </w:p>
        </w:tc>
        <w:tc>
          <w:tcPr>
            <w:tcW w:w="3683" w:type="dxa"/>
            <w:vMerge/>
            <w:tcBorders>
              <w:top w:val="single" w:sz="4" w:space="0" w:color="auto"/>
              <w:left w:val="single" w:sz="4" w:space="0" w:color="auto"/>
              <w:bottom w:val="single" w:sz="18" w:space="0" w:color="auto"/>
              <w:right w:val="single" w:sz="4" w:space="0" w:color="auto"/>
            </w:tcBorders>
            <w:shd w:val="clear" w:color="auto" w:fill="auto"/>
            <w:vAlign w:val="center"/>
          </w:tcPr>
          <w:p w14:paraId="1127C401" w14:textId="585CBF2F" w:rsidR="00501F3D" w:rsidRPr="00F8585C" w:rsidRDefault="00501F3D" w:rsidP="00501F3D">
            <w:pPr>
              <w:spacing w:line="360" w:lineRule="auto"/>
              <w:contextualSpacing w:val="0"/>
              <w:jc w:val="both"/>
              <w:rPr>
                <w:sz w:val="20"/>
              </w:rPr>
            </w:pPr>
          </w:p>
        </w:tc>
        <w:tc>
          <w:tcPr>
            <w:tcW w:w="3671" w:type="dxa"/>
            <w:tcBorders>
              <w:top w:val="single" w:sz="4" w:space="0" w:color="auto"/>
              <w:left w:val="single" w:sz="4" w:space="0" w:color="auto"/>
              <w:bottom w:val="single" w:sz="18" w:space="0" w:color="auto"/>
              <w:right w:val="single" w:sz="4" w:space="0" w:color="auto"/>
            </w:tcBorders>
            <w:shd w:val="clear" w:color="auto" w:fill="auto"/>
            <w:vAlign w:val="center"/>
          </w:tcPr>
          <w:p w14:paraId="6C2B5CB1" w14:textId="182354BC" w:rsidR="00501F3D" w:rsidRPr="00F80784" w:rsidRDefault="00501F3D" w:rsidP="006C31F4">
            <w:pPr>
              <w:spacing w:line="360" w:lineRule="auto"/>
              <w:contextualSpacing w:val="0"/>
              <w:jc w:val="both"/>
              <w:rPr>
                <w:sz w:val="18"/>
                <w:szCs w:val="18"/>
              </w:rPr>
            </w:pPr>
            <w:r w:rsidRPr="00F80784">
              <w:rPr>
                <w:sz w:val="18"/>
                <w:szCs w:val="18"/>
              </w:rPr>
              <w:t>D.1.</w:t>
            </w:r>
            <w:r w:rsidR="000A6EA2">
              <w:rPr>
                <w:sz w:val="18"/>
                <w:szCs w:val="18"/>
              </w:rPr>
              <w:t>3</w:t>
            </w:r>
            <w:r w:rsidRPr="00F80784">
              <w:rPr>
                <w:sz w:val="18"/>
                <w:szCs w:val="18"/>
              </w:rPr>
              <w:t>.1 - Pautas finais de avaliação, estatísticas do INOVAR e médias definidas nos grupos disciplinares.</w:t>
            </w:r>
          </w:p>
          <w:p w14:paraId="3D9711F6" w14:textId="317207B8" w:rsidR="00501F3D" w:rsidRPr="00F80784" w:rsidRDefault="00501F3D" w:rsidP="006C31F4">
            <w:pPr>
              <w:pStyle w:val="Ttulo2"/>
              <w:jc w:val="both"/>
              <w:rPr>
                <w:sz w:val="14"/>
                <w:szCs w:val="14"/>
              </w:rPr>
            </w:pPr>
            <w:r w:rsidRPr="00F80784">
              <w:rPr>
                <w:rFonts w:ascii="Arial" w:hAnsi="Arial"/>
                <w:color w:val="auto"/>
                <w:sz w:val="14"/>
                <w:szCs w:val="14"/>
              </w:rPr>
              <w:t>(INOVAR-&gt;Área de Gestão-&gt;</w:t>
            </w:r>
            <w:proofErr w:type="spellStart"/>
            <w:r w:rsidRPr="00F80784">
              <w:rPr>
                <w:rFonts w:ascii="Arial" w:hAnsi="Arial"/>
                <w:color w:val="auto"/>
                <w:sz w:val="14"/>
                <w:szCs w:val="14"/>
              </w:rPr>
              <w:t>Estat</w:t>
            </w:r>
            <w:proofErr w:type="spellEnd"/>
            <w:r w:rsidRPr="00F80784">
              <w:rPr>
                <w:rFonts w:ascii="Arial" w:hAnsi="Arial"/>
                <w:color w:val="auto"/>
                <w:sz w:val="14"/>
                <w:szCs w:val="14"/>
              </w:rPr>
              <w:t>-S-&gt;Alunos)</w:t>
            </w:r>
          </w:p>
        </w:tc>
        <w:tc>
          <w:tcPr>
            <w:tcW w:w="3454" w:type="dxa"/>
            <w:tcBorders>
              <w:top w:val="single" w:sz="4" w:space="0" w:color="auto"/>
              <w:left w:val="single" w:sz="4" w:space="0" w:color="auto"/>
              <w:bottom w:val="single" w:sz="18" w:space="0" w:color="auto"/>
              <w:right w:val="single" w:sz="18" w:space="0" w:color="auto"/>
            </w:tcBorders>
            <w:shd w:val="clear" w:color="auto" w:fill="auto"/>
            <w:vAlign w:val="center"/>
          </w:tcPr>
          <w:p w14:paraId="2C15C9EE" w14:textId="0782AAAB" w:rsidR="00501F3D" w:rsidRPr="00DC123E" w:rsidRDefault="00501F3D" w:rsidP="00F376A2">
            <w:pPr>
              <w:spacing w:line="200" w:lineRule="atLeast"/>
              <w:contextualSpacing w:val="0"/>
              <w:jc w:val="both"/>
              <w:rPr>
                <w:sz w:val="14"/>
                <w:szCs w:val="14"/>
              </w:rPr>
            </w:pPr>
            <w:r w:rsidRPr="00DC123E">
              <w:rPr>
                <w:sz w:val="14"/>
                <w:szCs w:val="14"/>
              </w:rPr>
              <w:t>Obter classificação igual ou superior a 10 em todas as disciplinas, aumentando a taxa de sucesso em 2% por ano</w:t>
            </w:r>
            <w:r w:rsidR="00F376A2">
              <w:rPr>
                <w:sz w:val="14"/>
                <w:szCs w:val="14"/>
              </w:rPr>
              <w:t xml:space="preserve"> letivo</w:t>
            </w:r>
            <w:r w:rsidRPr="00DC123E">
              <w:rPr>
                <w:sz w:val="14"/>
                <w:szCs w:val="14"/>
              </w:rPr>
              <w:t>.</w:t>
            </w:r>
          </w:p>
          <w:p w14:paraId="444DA136" w14:textId="15F057ED" w:rsidR="00501F3D" w:rsidRPr="00DC123E" w:rsidRDefault="00501F3D" w:rsidP="00F376A2">
            <w:pPr>
              <w:spacing w:line="200" w:lineRule="atLeast"/>
              <w:contextualSpacing w:val="0"/>
              <w:jc w:val="both"/>
              <w:rPr>
                <w:sz w:val="14"/>
                <w:szCs w:val="14"/>
              </w:rPr>
            </w:pPr>
            <w:r w:rsidRPr="00DC123E">
              <w:rPr>
                <w:sz w:val="14"/>
                <w:szCs w:val="14"/>
              </w:rPr>
              <w:t>D.1.</w:t>
            </w:r>
            <w:r w:rsidR="000A6EA2">
              <w:rPr>
                <w:sz w:val="14"/>
                <w:szCs w:val="14"/>
              </w:rPr>
              <w:t>3</w:t>
            </w:r>
            <w:r w:rsidRPr="00DC123E">
              <w:rPr>
                <w:sz w:val="14"/>
                <w:szCs w:val="14"/>
              </w:rPr>
              <w:t>.1.1. – Taxa média ES(CCH):</w:t>
            </w:r>
            <w:r>
              <w:rPr>
                <w:sz w:val="14"/>
                <w:szCs w:val="14"/>
              </w:rPr>
              <w:t xml:space="preserve"> </w:t>
            </w:r>
            <w:r w:rsidRPr="00DC123E">
              <w:rPr>
                <w:sz w:val="14"/>
                <w:szCs w:val="14"/>
              </w:rPr>
              <w:t>70,49%</w:t>
            </w:r>
          </w:p>
          <w:p w14:paraId="3E001CF6" w14:textId="5D63F6C4" w:rsidR="00501F3D" w:rsidRPr="00501F3D" w:rsidRDefault="00501F3D" w:rsidP="00F376A2">
            <w:pPr>
              <w:spacing w:line="200" w:lineRule="atLeast"/>
              <w:contextualSpacing w:val="0"/>
              <w:jc w:val="both"/>
              <w:rPr>
                <w:sz w:val="12"/>
                <w:szCs w:val="12"/>
              </w:rPr>
            </w:pPr>
            <w:r w:rsidRPr="00501F3D">
              <w:rPr>
                <w:sz w:val="12"/>
                <w:szCs w:val="12"/>
              </w:rPr>
              <w:t>(10ºAno: 65,53%; 11º Ano: 62,70%; 12ºAno: 83,23%)</w:t>
            </w:r>
          </w:p>
        </w:tc>
      </w:tr>
      <w:tr w:rsidR="00BA3CD4" w:rsidRPr="00F8585C" w14:paraId="736D0CA1"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1729792F" w14:textId="1238E7B7" w:rsidR="00BA3CD4" w:rsidRDefault="00BA3CD4" w:rsidP="00F93AF2">
            <w:pPr>
              <w:spacing w:line="360" w:lineRule="auto"/>
              <w:contextualSpacing w:val="0"/>
              <w:jc w:val="both"/>
              <w:rPr>
                <w:b/>
                <w:bCs/>
                <w:sz w:val="22"/>
                <w:szCs w:val="22"/>
              </w:rPr>
            </w:pPr>
            <w:r w:rsidRPr="00E22DA6">
              <w:rPr>
                <w:b/>
                <w:bCs/>
                <w:sz w:val="22"/>
                <w:szCs w:val="22"/>
              </w:rPr>
              <w:t xml:space="preserve">D.2. - Aumentar a taxa de </w:t>
            </w:r>
            <w:r w:rsidR="009053D7">
              <w:rPr>
                <w:b/>
                <w:bCs/>
                <w:sz w:val="22"/>
                <w:szCs w:val="22"/>
              </w:rPr>
              <w:t>aprovação</w:t>
            </w:r>
            <w:r w:rsidRPr="00E22DA6">
              <w:rPr>
                <w:b/>
                <w:bCs/>
                <w:sz w:val="22"/>
                <w:szCs w:val="22"/>
              </w:rPr>
              <w:t>.</w:t>
            </w:r>
          </w:p>
          <w:p w14:paraId="3D39D993" w14:textId="77777777" w:rsidR="006C31F4" w:rsidRPr="006C31F4" w:rsidRDefault="006C31F4" w:rsidP="006C31F4">
            <w:pPr>
              <w:pStyle w:val="Ttulo2"/>
              <w:rPr>
                <w:sz w:val="4"/>
                <w:szCs w:val="4"/>
              </w:rPr>
            </w:pPr>
          </w:p>
          <w:p w14:paraId="3EEEB089" w14:textId="51A6EC8E" w:rsidR="00F80784" w:rsidRPr="00F80784" w:rsidRDefault="00F80784" w:rsidP="006C31F4">
            <w:pPr>
              <w:pStyle w:val="Ttulo2"/>
              <w:spacing w:line="240" w:lineRule="auto"/>
              <w:jc w:val="both"/>
            </w:pPr>
            <w:r w:rsidRPr="00F80784">
              <w:rPr>
                <w:sz w:val="16"/>
                <w:szCs w:val="16"/>
              </w:rPr>
              <w:t>(</w:t>
            </w:r>
            <w:r w:rsidRPr="00F80784">
              <w:rPr>
                <w:rFonts w:ascii="Arial" w:hAnsi="Arial"/>
                <w:color w:val="auto"/>
                <w:sz w:val="16"/>
                <w:szCs w:val="16"/>
              </w:rPr>
              <w:t xml:space="preserve">Taxa de </w:t>
            </w:r>
            <w:r w:rsidR="009053D7">
              <w:rPr>
                <w:rFonts w:ascii="Arial" w:hAnsi="Arial"/>
                <w:color w:val="auto"/>
                <w:sz w:val="16"/>
                <w:szCs w:val="16"/>
              </w:rPr>
              <w:t xml:space="preserve">aprovação </w:t>
            </w:r>
            <w:r w:rsidR="00A903D5">
              <w:rPr>
                <w:rFonts w:ascii="Arial" w:hAnsi="Arial"/>
                <w:color w:val="auto"/>
                <w:sz w:val="16"/>
                <w:szCs w:val="16"/>
              </w:rPr>
              <w:t>–</w:t>
            </w:r>
            <w:r w:rsidRPr="00F80784">
              <w:rPr>
                <w:rFonts w:ascii="Arial" w:hAnsi="Arial"/>
                <w:color w:val="auto"/>
                <w:sz w:val="16"/>
                <w:szCs w:val="16"/>
              </w:rPr>
              <w:t xml:space="preserve"> </w:t>
            </w:r>
            <w:r w:rsidR="00A903D5">
              <w:rPr>
                <w:rFonts w:ascii="Arial" w:hAnsi="Arial"/>
                <w:color w:val="auto"/>
                <w:sz w:val="16"/>
                <w:szCs w:val="16"/>
              </w:rPr>
              <w:t xml:space="preserve">Número de alunos que transitam </w:t>
            </w:r>
            <w:r w:rsidRPr="00F80784">
              <w:rPr>
                <w:rFonts w:ascii="Arial" w:hAnsi="Arial"/>
                <w:color w:val="auto"/>
                <w:sz w:val="16"/>
                <w:szCs w:val="16"/>
              </w:rPr>
              <w:t>nos anos terminais de ciclo)</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65F75ECB" w14:textId="5DDE1738" w:rsidR="00BA3CD4" w:rsidRPr="00F8585C" w:rsidRDefault="00BA3CD4" w:rsidP="00BA3CD4">
            <w:pPr>
              <w:spacing w:before="120" w:after="120" w:line="360" w:lineRule="auto"/>
              <w:jc w:val="both"/>
              <w:rPr>
                <w:sz w:val="20"/>
              </w:rPr>
            </w:pPr>
            <w:r>
              <w:rPr>
                <w:sz w:val="20"/>
              </w:rPr>
              <w:t xml:space="preserve">D.2.1. - </w:t>
            </w:r>
            <w:r w:rsidRPr="00927403">
              <w:rPr>
                <w:sz w:val="20"/>
              </w:rPr>
              <w:t>Implementar estratégias para alunos em risco de</w:t>
            </w:r>
            <w:r w:rsidR="00281323">
              <w:rPr>
                <w:sz w:val="20"/>
              </w:rPr>
              <w:t xml:space="preserve"> não</w:t>
            </w:r>
            <w:r w:rsidRPr="00927403">
              <w:rPr>
                <w:sz w:val="20"/>
              </w:rPr>
              <w:t xml:space="preserve"> </w:t>
            </w:r>
            <w:r w:rsidR="009053D7">
              <w:rPr>
                <w:sz w:val="20"/>
              </w:rPr>
              <w:t>aprovação</w:t>
            </w:r>
            <w:r w:rsidRPr="00927403">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5DFC8895" w14:textId="0A553FEC" w:rsidR="00EA2F1B" w:rsidRPr="005B7553" w:rsidRDefault="00BA3CD4" w:rsidP="006C31F4">
            <w:pPr>
              <w:spacing w:line="360" w:lineRule="auto"/>
              <w:jc w:val="both"/>
              <w:rPr>
                <w:sz w:val="18"/>
                <w:szCs w:val="18"/>
              </w:rPr>
            </w:pPr>
            <w:r w:rsidRPr="005B7553">
              <w:rPr>
                <w:sz w:val="18"/>
                <w:szCs w:val="18"/>
              </w:rPr>
              <w:t>D.</w:t>
            </w:r>
            <w:r w:rsidR="003645DD" w:rsidRPr="005B7553">
              <w:rPr>
                <w:sz w:val="18"/>
                <w:szCs w:val="18"/>
              </w:rPr>
              <w:t>2</w:t>
            </w:r>
            <w:r w:rsidRPr="005B7553">
              <w:rPr>
                <w:sz w:val="18"/>
                <w:szCs w:val="18"/>
              </w:rPr>
              <w:t xml:space="preserve">.1.1 - </w:t>
            </w:r>
            <w:r w:rsidR="001526D0" w:rsidRPr="005B7553">
              <w:rPr>
                <w:sz w:val="18"/>
                <w:szCs w:val="18"/>
              </w:rPr>
              <w:t>Pautas finais de avaliação, estatísticas do MISI e médias definidas nos grupos disciplinares.</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49C5F2F4" w14:textId="7C679564" w:rsidR="00DC123E" w:rsidRPr="00DC123E" w:rsidRDefault="00DC123E" w:rsidP="00F376A2">
            <w:pPr>
              <w:spacing w:line="200" w:lineRule="atLeast"/>
              <w:contextualSpacing w:val="0"/>
              <w:jc w:val="both"/>
              <w:rPr>
                <w:sz w:val="14"/>
                <w:szCs w:val="14"/>
              </w:rPr>
            </w:pPr>
            <w:r w:rsidRPr="00DC123E">
              <w:rPr>
                <w:sz w:val="14"/>
                <w:szCs w:val="14"/>
              </w:rPr>
              <w:t xml:space="preserve">Aumentar a taxa de </w:t>
            </w:r>
            <w:r w:rsidR="009053D7">
              <w:rPr>
                <w:sz w:val="14"/>
                <w:szCs w:val="14"/>
              </w:rPr>
              <w:t>aprovação</w:t>
            </w:r>
            <w:r w:rsidRPr="00DC123E">
              <w:rPr>
                <w:sz w:val="14"/>
                <w:szCs w:val="14"/>
              </w:rPr>
              <w:t xml:space="preserve"> em 1% ao ano até atingir 95%. A partir desse valor, o objetivo será, no mínimo, manter essa taxa.</w:t>
            </w:r>
          </w:p>
          <w:p w14:paraId="42F04E81" w14:textId="33534494" w:rsidR="00BA3CD4" w:rsidRPr="00DC123E" w:rsidRDefault="003645DD" w:rsidP="00F376A2">
            <w:pPr>
              <w:spacing w:line="200" w:lineRule="atLeast"/>
              <w:contextualSpacing w:val="0"/>
              <w:jc w:val="both"/>
              <w:rPr>
                <w:sz w:val="14"/>
                <w:szCs w:val="14"/>
              </w:rPr>
            </w:pPr>
            <w:r w:rsidRPr="00DC123E">
              <w:rPr>
                <w:sz w:val="14"/>
                <w:szCs w:val="14"/>
              </w:rPr>
              <w:t xml:space="preserve">D.2.1.1.1. </w:t>
            </w:r>
            <w:r w:rsidR="00DC123E" w:rsidRPr="00DC123E">
              <w:rPr>
                <w:sz w:val="14"/>
                <w:szCs w:val="14"/>
              </w:rPr>
              <w:t>–</w:t>
            </w:r>
            <w:r w:rsidRPr="00DC123E">
              <w:rPr>
                <w:sz w:val="14"/>
                <w:szCs w:val="14"/>
              </w:rPr>
              <w:t xml:space="preserve"> </w:t>
            </w:r>
            <w:r w:rsidR="00DC123E" w:rsidRPr="00DC123E">
              <w:rPr>
                <w:sz w:val="14"/>
                <w:szCs w:val="14"/>
              </w:rPr>
              <w:t xml:space="preserve">4º ano </w:t>
            </w:r>
            <w:r w:rsidR="00BA3CD4" w:rsidRPr="00DC123E">
              <w:rPr>
                <w:sz w:val="14"/>
                <w:szCs w:val="14"/>
              </w:rPr>
              <w:t xml:space="preserve">- </w:t>
            </w:r>
            <w:r w:rsidR="00DC123E" w:rsidRPr="00DC123E">
              <w:rPr>
                <w:sz w:val="14"/>
                <w:szCs w:val="14"/>
              </w:rPr>
              <w:t>100</w:t>
            </w:r>
            <w:r w:rsidR="00BA3CD4" w:rsidRPr="00DC123E">
              <w:rPr>
                <w:sz w:val="14"/>
                <w:szCs w:val="14"/>
              </w:rPr>
              <w:t xml:space="preserve">% </w:t>
            </w:r>
          </w:p>
          <w:p w14:paraId="631CA6D4" w14:textId="0CFA8CD8" w:rsidR="00BA3CD4" w:rsidRPr="00DC123E" w:rsidRDefault="00E22DA6" w:rsidP="00F376A2">
            <w:pPr>
              <w:spacing w:line="200" w:lineRule="atLeast"/>
              <w:contextualSpacing w:val="0"/>
              <w:jc w:val="both"/>
              <w:rPr>
                <w:sz w:val="14"/>
                <w:szCs w:val="14"/>
              </w:rPr>
            </w:pPr>
            <w:r w:rsidRPr="00DC123E">
              <w:rPr>
                <w:sz w:val="14"/>
                <w:szCs w:val="14"/>
              </w:rPr>
              <w:t xml:space="preserve">D.2.1.1.2. </w:t>
            </w:r>
            <w:r w:rsidR="00C73229">
              <w:rPr>
                <w:sz w:val="14"/>
                <w:szCs w:val="14"/>
              </w:rPr>
              <w:t>–</w:t>
            </w:r>
            <w:r w:rsidRPr="00DC123E">
              <w:rPr>
                <w:sz w:val="14"/>
                <w:szCs w:val="14"/>
              </w:rPr>
              <w:t xml:space="preserve"> </w:t>
            </w:r>
            <w:r w:rsidR="00C73229">
              <w:rPr>
                <w:sz w:val="14"/>
                <w:szCs w:val="14"/>
              </w:rPr>
              <w:t xml:space="preserve">6 ano </w:t>
            </w:r>
            <w:r w:rsidR="00BA3CD4" w:rsidRPr="00DC123E">
              <w:rPr>
                <w:sz w:val="14"/>
                <w:szCs w:val="14"/>
              </w:rPr>
              <w:t xml:space="preserve">- </w:t>
            </w:r>
            <w:r w:rsidR="00C73229">
              <w:rPr>
                <w:sz w:val="14"/>
                <w:szCs w:val="14"/>
              </w:rPr>
              <w:t>100</w:t>
            </w:r>
            <w:r w:rsidR="00BA3CD4" w:rsidRPr="00DC123E">
              <w:rPr>
                <w:sz w:val="14"/>
                <w:szCs w:val="14"/>
              </w:rPr>
              <w:t xml:space="preserve">% </w:t>
            </w:r>
          </w:p>
          <w:p w14:paraId="37EF324C" w14:textId="77777777" w:rsidR="00BA3CD4" w:rsidRDefault="00E22DA6" w:rsidP="00F376A2">
            <w:pPr>
              <w:spacing w:line="200" w:lineRule="atLeast"/>
              <w:contextualSpacing w:val="0"/>
              <w:jc w:val="both"/>
              <w:rPr>
                <w:sz w:val="14"/>
                <w:szCs w:val="14"/>
              </w:rPr>
            </w:pPr>
            <w:r w:rsidRPr="00DC123E">
              <w:rPr>
                <w:sz w:val="14"/>
                <w:szCs w:val="14"/>
              </w:rPr>
              <w:t xml:space="preserve">D.2.1.1.3. </w:t>
            </w:r>
            <w:r w:rsidR="00C73229">
              <w:rPr>
                <w:sz w:val="14"/>
                <w:szCs w:val="14"/>
              </w:rPr>
              <w:t>–</w:t>
            </w:r>
            <w:r w:rsidRPr="00DC123E">
              <w:rPr>
                <w:sz w:val="14"/>
                <w:szCs w:val="14"/>
              </w:rPr>
              <w:t xml:space="preserve"> </w:t>
            </w:r>
            <w:r w:rsidR="00C73229">
              <w:rPr>
                <w:sz w:val="14"/>
                <w:szCs w:val="14"/>
              </w:rPr>
              <w:t>9º ano –</w:t>
            </w:r>
            <w:r w:rsidR="00BA3CD4" w:rsidRPr="00DC123E">
              <w:rPr>
                <w:sz w:val="14"/>
                <w:szCs w:val="14"/>
              </w:rPr>
              <w:t xml:space="preserve"> </w:t>
            </w:r>
            <w:r w:rsidR="00C73229">
              <w:rPr>
                <w:sz w:val="14"/>
                <w:szCs w:val="14"/>
              </w:rPr>
              <w:t>65,81</w:t>
            </w:r>
            <w:r w:rsidR="00BA3CD4" w:rsidRPr="00DC123E">
              <w:rPr>
                <w:sz w:val="14"/>
                <w:szCs w:val="14"/>
              </w:rPr>
              <w:t>%</w:t>
            </w:r>
          </w:p>
          <w:p w14:paraId="05B1072D" w14:textId="657EC44A" w:rsidR="00C73229" w:rsidRPr="00C73229" w:rsidRDefault="00C73229" w:rsidP="00F376A2">
            <w:pPr>
              <w:spacing w:line="200" w:lineRule="atLeast"/>
              <w:contextualSpacing w:val="0"/>
              <w:jc w:val="both"/>
              <w:rPr>
                <w:sz w:val="14"/>
                <w:szCs w:val="14"/>
              </w:rPr>
            </w:pPr>
            <w:r w:rsidRPr="00DC123E">
              <w:rPr>
                <w:sz w:val="14"/>
                <w:szCs w:val="14"/>
              </w:rPr>
              <w:t>D.2.1.1.</w:t>
            </w:r>
            <w:r>
              <w:rPr>
                <w:sz w:val="14"/>
                <w:szCs w:val="14"/>
              </w:rPr>
              <w:t>4</w:t>
            </w:r>
            <w:r w:rsidRPr="00DC123E">
              <w:rPr>
                <w:sz w:val="14"/>
                <w:szCs w:val="14"/>
              </w:rPr>
              <w:t xml:space="preserve">. </w:t>
            </w:r>
            <w:r>
              <w:rPr>
                <w:sz w:val="14"/>
                <w:szCs w:val="14"/>
              </w:rPr>
              <w:t>–</w:t>
            </w:r>
            <w:r w:rsidRPr="00DC123E">
              <w:rPr>
                <w:sz w:val="14"/>
                <w:szCs w:val="14"/>
              </w:rPr>
              <w:t xml:space="preserve"> </w:t>
            </w:r>
            <w:r>
              <w:rPr>
                <w:sz w:val="14"/>
                <w:szCs w:val="14"/>
              </w:rPr>
              <w:t>Taxa média</w:t>
            </w:r>
            <w:r w:rsidR="00501F3D">
              <w:rPr>
                <w:sz w:val="14"/>
                <w:szCs w:val="14"/>
              </w:rPr>
              <w:t xml:space="preserve"> total</w:t>
            </w:r>
            <w:r>
              <w:rPr>
                <w:sz w:val="14"/>
                <w:szCs w:val="14"/>
              </w:rPr>
              <w:t>:</w:t>
            </w:r>
            <w:r w:rsidR="00E40F9B">
              <w:rPr>
                <w:sz w:val="14"/>
                <w:szCs w:val="14"/>
              </w:rPr>
              <w:t xml:space="preserve"> </w:t>
            </w:r>
            <w:r>
              <w:rPr>
                <w:sz w:val="14"/>
                <w:szCs w:val="14"/>
              </w:rPr>
              <w:t>88,60%</w:t>
            </w:r>
          </w:p>
        </w:tc>
      </w:tr>
      <w:tr w:rsidR="00BA3CD4" w:rsidRPr="00F8585C" w14:paraId="4B2D92C0"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7E51F6B1" w14:textId="4D215351" w:rsidR="00BA3CD4" w:rsidRDefault="00BA3CD4" w:rsidP="00F93AF2">
            <w:pPr>
              <w:spacing w:line="360" w:lineRule="auto"/>
              <w:contextualSpacing w:val="0"/>
              <w:jc w:val="both"/>
              <w:rPr>
                <w:b/>
                <w:bCs/>
                <w:sz w:val="22"/>
                <w:szCs w:val="22"/>
              </w:rPr>
            </w:pPr>
            <w:r w:rsidRPr="00E22DA6">
              <w:rPr>
                <w:b/>
                <w:bCs/>
                <w:sz w:val="22"/>
                <w:szCs w:val="22"/>
              </w:rPr>
              <w:t xml:space="preserve">D.3. - Aumentar a taxa de </w:t>
            </w:r>
            <w:r w:rsidR="009053D7">
              <w:rPr>
                <w:b/>
                <w:bCs/>
                <w:sz w:val="22"/>
                <w:szCs w:val="22"/>
              </w:rPr>
              <w:t>transição</w:t>
            </w:r>
            <w:r w:rsidRPr="00E22DA6">
              <w:rPr>
                <w:b/>
                <w:bCs/>
                <w:sz w:val="22"/>
                <w:szCs w:val="22"/>
              </w:rPr>
              <w:t>.</w:t>
            </w:r>
          </w:p>
          <w:p w14:paraId="676F0185" w14:textId="77777777" w:rsidR="006C31F4" w:rsidRPr="006C31F4" w:rsidRDefault="006C31F4" w:rsidP="006C31F4">
            <w:pPr>
              <w:pStyle w:val="Ttulo2"/>
              <w:rPr>
                <w:sz w:val="4"/>
                <w:szCs w:val="4"/>
              </w:rPr>
            </w:pPr>
          </w:p>
          <w:p w14:paraId="1BC9B26B" w14:textId="4FBC42EE" w:rsidR="00F80784" w:rsidRPr="00F80784" w:rsidRDefault="00F80784" w:rsidP="006C31F4">
            <w:pPr>
              <w:pStyle w:val="Ttulo2"/>
              <w:spacing w:line="240" w:lineRule="auto"/>
              <w:jc w:val="both"/>
            </w:pPr>
            <w:r w:rsidRPr="00F80784">
              <w:rPr>
                <w:sz w:val="16"/>
                <w:szCs w:val="16"/>
              </w:rPr>
              <w:t>(</w:t>
            </w:r>
            <w:r w:rsidRPr="00F80784">
              <w:rPr>
                <w:rFonts w:ascii="Arial" w:hAnsi="Arial"/>
                <w:color w:val="auto"/>
                <w:sz w:val="16"/>
                <w:szCs w:val="16"/>
              </w:rPr>
              <w:t xml:space="preserve">Taxa de </w:t>
            </w:r>
            <w:r w:rsidR="009053D7">
              <w:rPr>
                <w:rFonts w:ascii="Arial" w:hAnsi="Arial"/>
                <w:color w:val="auto"/>
                <w:sz w:val="16"/>
                <w:szCs w:val="16"/>
              </w:rPr>
              <w:t>transição</w:t>
            </w:r>
            <w:r w:rsidRPr="00F80784">
              <w:rPr>
                <w:rFonts w:ascii="Arial" w:hAnsi="Arial"/>
                <w:color w:val="auto"/>
                <w:sz w:val="16"/>
                <w:szCs w:val="16"/>
              </w:rPr>
              <w:t xml:space="preserve"> </w:t>
            </w:r>
            <w:r w:rsidR="00A903D5">
              <w:rPr>
                <w:rFonts w:ascii="Arial" w:hAnsi="Arial"/>
                <w:color w:val="auto"/>
                <w:sz w:val="16"/>
                <w:szCs w:val="16"/>
              </w:rPr>
              <w:t>–</w:t>
            </w:r>
            <w:r w:rsidRPr="00F80784">
              <w:rPr>
                <w:rFonts w:ascii="Arial" w:hAnsi="Arial"/>
                <w:color w:val="auto"/>
                <w:sz w:val="16"/>
                <w:szCs w:val="16"/>
              </w:rPr>
              <w:t xml:space="preserve"> </w:t>
            </w:r>
            <w:r w:rsidR="00A903D5">
              <w:rPr>
                <w:rFonts w:ascii="Arial" w:hAnsi="Arial"/>
                <w:color w:val="auto"/>
                <w:sz w:val="16"/>
                <w:szCs w:val="16"/>
              </w:rPr>
              <w:t xml:space="preserve">Número de alunos que aprovam </w:t>
            </w:r>
            <w:r w:rsidRPr="00F80784">
              <w:rPr>
                <w:rFonts w:ascii="Arial" w:hAnsi="Arial"/>
                <w:color w:val="auto"/>
                <w:sz w:val="16"/>
                <w:szCs w:val="16"/>
              </w:rPr>
              <w:t xml:space="preserve">nos anos </w:t>
            </w:r>
            <w:r>
              <w:rPr>
                <w:rFonts w:ascii="Arial" w:hAnsi="Arial"/>
                <w:color w:val="auto"/>
                <w:sz w:val="16"/>
                <w:szCs w:val="16"/>
              </w:rPr>
              <w:t xml:space="preserve">não </w:t>
            </w:r>
            <w:r w:rsidRPr="00F80784">
              <w:rPr>
                <w:rFonts w:ascii="Arial" w:hAnsi="Arial"/>
                <w:color w:val="auto"/>
                <w:sz w:val="16"/>
                <w:szCs w:val="16"/>
              </w:rPr>
              <w:t>terminais de ciclo)</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23CE6C0B" w14:textId="310D7F10" w:rsidR="00BA3CD4" w:rsidRDefault="00BA3CD4" w:rsidP="00BA3CD4">
            <w:pPr>
              <w:spacing w:before="120" w:after="120" w:line="360" w:lineRule="auto"/>
              <w:jc w:val="both"/>
              <w:rPr>
                <w:sz w:val="20"/>
              </w:rPr>
            </w:pPr>
            <w:r>
              <w:rPr>
                <w:sz w:val="20"/>
              </w:rPr>
              <w:t xml:space="preserve">D.3.1. - </w:t>
            </w:r>
            <w:r w:rsidRPr="00927403">
              <w:rPr>
                <w:sz w:val="20"/>
              </w:rPr>
              <w:t>Implementar estratégias para alunos em risco de</w:t>
            </w:r>
            <w:r>
              <w:rPr>
                <w:sz w:val="20"/>
              </w:rPr>
              <w:t xml:space="preserve"> </w:t>
            </w:r>
            <w:r w:rsidR="00281323">
              <w:rPr>
                <w:sz w:val="20"/>
              </w:rPr>
              <w:t xml:space="preserve">não </w:t>
            </w:r>
            <w:r w:rsidR="009053D7">
              <w:rPr>
                <w:sz w:val="20"/>
              </w:rPr>
              <w:t>transição</w:t>
            </w:r>
            <w:r w:rsidRPr="00927403">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4113AC2D" w14:textId="40B27ABD" w:rsidR="00EA2F1B" w:rsidRPr="005B7553" w:rsidRDefault="00BA3CD4" w:rsidP="006C31F4">
            <w:pPr>
              <w:spacing w:line="360" w:lineRule="auto"/>
              <w:jc w:val="both"/>
              <w:rPr>
                <w:sz w:val="18"/>
                <w:szCs w:val="18"/>
              </w:rPr>
            </w:pPr>
            <w:r w:rsidRPr="005B7553">
              <w:rPr>
                <w:sz w:val="18"/>
                <w:szCs w:val="18"/>
              </w:rPr>
              <w:t>D.</w:t>
            </w:r>
            <w:r w:rsidR="003645DD" w:rsidRPr="005B7553">
              <w:rPr>
                <w:sz w:val="18"/>
                <w:szCs w:val="18"/>
              </w:rPr>
              <w:t>3</w:t>
            </w:r>
            <w:r w:rsidRPr="005B7553">
              <w:rPr>
                <w:sz w:val="18"/>
                <w:szCs w:val="18"/>
              </w:rPr>
              <w:t xml:space="preserve">.1.1 - </w:t>
            </w:r>
            <w:r w:rsidR="001526D0" w:rsidRPr="005B7553">
              <w:rPr>
                <w:sz w:val="18"/>
                <w:szCs w:val="18"/>
              </w:rPr>
              <w:t>Pautas finais de avaliação, estatísticas do MISI e médias definidas nos grupos disciplinares.</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292AFB21" w14:textId="6EAC8B6B" w:rsidR="00E40F9B" w:rsidRDefault="00E40F9B" w:rsidP="00F376A2">
            <w:pPr>
              <w:spacing w:line="200" w:lineRule="atLeast"/>
              <w:contextualSpacing w:val="0"/>
              <w:jc w:val="both"/>
              <w:rPr>
                <w:sz w:val="14"/>
                <w:szCs w:val="14"/>
              </w:rPr>
            </w:pPr>
            <w:r w:rsidRPr="00B44AD6">
              <w:rPr>
                <w:sz w:val="14"/>
                <w:szCs w:val="14"/>
              </w:rPr>
              <w:t xml:space="preserve">Aumentar a taxa de </w:t>
            </w:r>
            <w:r w:rsidR="009053D7">
              <w:rPr>
                <w:sz w:val="14"/>
                <w:szCs w:val="14"/>
              </w:rPr>
              <w:t>transição</w:t>
            </w:r>
            <w:r w:rsidRPr="00B44AD6">
              <w:rPr>
                <w:sz w:val="14"/>
                <w:szCs w:val="14"/>
              </w:rPr>
              <w:t xml:space="preserve"> em 1% ao ano até atingir 95%. A partir desse valor, o objetivo será, no mínimo, manter essa taxa.</w:t>
            </w:r>
          </w:p>
          <w:p w14:paraId="0BF5BC5B" w14:textId="77777777" w:rsidR="00BA3CD4" w:rsidRDefault="003645DD" w:rsidP="00F376A2">
            <w:pPr>
              <w:spacing w:line="200" w:lineRule="atLeast"/>
              <w:contextualSpacing w:val="0"/>
              <w:jc w:val="both"/>
              <w:rPr>
                <w:sz w:val="14"/>
                <w:szCs w:val="14"/>
              </w:rPr>
            </w:pPr>
            <w:r w:rsidRPr="008E466D">
              <w:rPr>
                <w:sz w:val="14"/>
                <w:szCs w:val="14"/>
              </w:rPr>
              <w:t xml:space="preserve">D.3.1.1.1 </w:t>
            </w:r>
            <w:r w:rsidR="00E40F9B">
              <w:rPr>
                <w:sz w:val="14"/>
                <w:szCs w:val="14"/>
              </w:rPr>
              <w:t>–</w:t>
            </w:r>
            <w:r w:rsidRPr="008E466D">
              <w:rPr>
                <w:sz w:val="14"/>
                <w:szCs w:val="14"/>
              </w:rPr>
              <w:t xml:space="preserve"> </w:t>
            </w:r>
            <w:r w:rsidR="00E40F9B">
              <w:rPr>
                <w:sz w:val="14"/>
                <w:szCs w:val="14"/>
              </w:rPr>
              <w:t>Taxa média</w:t>
            </w:r>
            <w:r w:rsidR="00501F3D">
              <w:rPr>
                <w:sz w:val="14"/>
                <w:szCs w:val="14"/>
              </w:rPr>
              <w:t xml:space="preserve"> total</w:t>
            </w:r>
            <w:r w:rsidR="00E40F9B">
              <w:rPr>
                <w:sz w:val="14"/>
                <w:szCs w:val="14"/>
              </w:rPr>
              <w:t>: 93,76%</w:t>
            </w:r>
            <w:r w:rsidR="00BA3CD4" w:rsidRPr="008E466D">
              <w:rPr>
                <w:sz w:val="14"/>
                <w:szCs w:val="14"/>
              </w:rPr>
              <w:t xml:space="preserve"> </w:t>
            </w:r>
          </w:p>
          <w:p w14:paraId="2AC10D72" w14:textId="78D9FB22" w:rsidR="006C31F4" w:rsidRPr="00D66B15" w:rsidRDefault="006C31F4" w:rsidP="00F376A2">
            <w:pPr>
              <w:pStyle w:val="Ttulo2"/>
              <w:spacing w:line="200" w:lineRule="atLeast"/>
              <w:jc w:val="both"/>
              <w:rPr>
                <w:rFonts w:ascii="Arial" w:hAnsi="Arial" w:cs="Arial"/>
                <w:color w:val="auto"/>
                <w:sz w:val="12"/>
                <w:szCs w:val="12"/>
              </w:rPr>
            </w:pPr>
            <w:r w:rsidRPr="00D66B15">
              <w:rPr>
                <w:rFonts w:ascii="Arial" w:hAnsi="Arial" w:cs="Arial"/>
                <w:color w:val="auto"/>
                <w:sz w:val="12"/>
                <w:szCs w:val="12"/>
              </w:rPr>
              <w:t>(</w:t>
            </w:r>
            <w:r w:rsidRPr="006C31F4">
              <w:rPr>
                <w:rFonts w:ascii="Arial" w:hAnsi="Arial" w:cs="Arial"/>
                <w:color w:val="auto"/>
                <w:sz w:val="12"/>
                <w:szCs w:val="12"/>
              </w:rPr>
              <w:t>1ºAno:</w:t>
            </w:r>
            <w:r w:rsidR="00D66B15">
              <w:rPr>
                <w:rFonts w:ascii="Arial" w:hAnsi="Arial" w:cs="Arial"/>
                <w:color w:val="auto"/>
                <w:sz w:val="12"/>
                <w:szCs w:val="12"/>
              </w:rPr>
              <w:t>100,00</w:t>
            </w:r>
            <w:r w:rsidRPr="006C31F4">
              <w:rPr>
                <w:rFonts w:ascii="Arial" w:hAnsi="Arial" w:cs="Arial"/>
                <w:color w:val="auto"/>
                <w:sz w:val="12"/>
                <w:szCs w:val="12"/>
              </w:rPr>
              <w:t>%;</w:t>
            </w:r>
            <w:r w:rsidR="00D66B15">
              <w:rPr>
                <w:rFonts w:ascii="Arial" w:hAnsi="Arial" w:cs="Arial"/>
                <w:color w:val="auto"/>
                <w:sz w:val="12"/>
                <w:szCs w:val="12"/>
              </w:rPr>
              <w:t>2</w:t>
            </w:r>
            <w:r w:rsidRPr="006C31F4">
              <w:rPr>
                <w:rFonts w:ascii="Arial" w:hAnsi="Arial" w:cs="Arial"/>
                <w:color w:val="auto"/>
                <w:sz w:val="12"/>
                <w:szCs w:val="12"/>
              </w:rPr>
              <w:t>ºAno:</w:t>
            </w:r>
            <w:r w:rsidR="00D66B15">
              <w:rPr>
                <w:rFonts w:ascii="Arial" w:hAnsi="Arial" w:cs="Arial"/>
                <w:color w:val="auto"/>
                <w:sz w:val="12"/>
                <w:szCs w:val="12"/>
              </w:rPr>
              <w:t>95</w:t>
            </w:r>
            <w:r w:rsidRPr="006C31F4">
              <w:rPr>
                <w:rFonts w:ascii="Arial" w:hAnsi="Arial" w:cs="Arial"/>
                <w:color w:val="auto"/>
                <w:sz w:val="12"/>
                <w:szCs w:val="12"/>
              </w:rPr>
              <w:t>,</w:t>
            </w:r>
            <w:r w:rsidR="00D66B15">
              <w:rPr>
                <w:rFonts w:ascii="Arial" w:hAnsi="Arial" w:cs="Arial"/>
                <w:color w:val="auto"/>
                <w:sz w:val="12"/>
                <w:szCs w:val="12"/>
              </w:rPr>
              <w:t>0</w:t>
            </w:r>
            <w:r w:rsidRPr="006C31F4">
              <w:rPr>
                <w:rFonts w:ascii="Arial" w:hAnsi="Arial" w:cs="Arial"/>
                <w:color w:val="auto"/>
                <w:sz w:val="12"/>
                <w:szCs w:val="12"/>
              </w:rPr>
              <w:t xml:space="preserve">0%; </w:t>
            </w:r>
            <w:r w:rsidR="00D66B15">
              <w:rPr>
                <w:rFonts w:ascii="Arial" w:hAnsi="Arial" w:cs="Arial"/>
                <w:color w:val="auto"/>
                <w:sz w:val="12"/>
                <w:szCs w:val="12"/>
              </w:rPr>
              <w:t>3</w:t>
            </w:r>
            <w:r w:rsidRPr="006C31F4">
              <w:rPr>
                <w:rFonts w:ascii="Arial" w:hAnsi="Arial" w:cs="Arial"/>
                <w:color w:val="auto"/>
                <w:sz w:val="12"/>
                <w:szCs w:val="12"/>
              </w:rPr>
              <w:t>ºAno:</w:t>
            </w:r>
            <w:r w:rsidR="00D66B15">
              <w:rPr>
                <w:rFonts w:ascii="Arial" w:hAnsi="Arial" w:cs="Arial"/>
                <w:color w:val="auto"/>
                <w:sz w:val="12"/>
                <w:szCs w:val="12"/>
              </w:rPr>
              <w:t>90,00</w:t>
            </w:r>
            <w:r w:rsidRPr="006C31F4">
              <w:rPr>
                <w:rFonts w:ascii="Arial" w:hAnsi="Arial" w:cs="Arial"/>
                <w:color w:val="auto"/>
                <w:sz w:val="12"/>
                <w:szCs w:val="12"/>
              </w:rPr>
              <w:t>%</w:t>
            </w:r>
            <w:r w:rsidR="00D66B15">
              <w:rPr>
                <w:rFonts w:ascii="Arial" w:hAnsi="Arial" w:cs="Arial"/>
                <w:color w:val="auto"/>
                <w:sz w:val="12"/>
                <w:szCs w:val="12"/>
              </w:rPr>
              <w:t xml:space="preserve">; 5º:100,00%; </w:t>
            </w:r>
            <w:r w:rsidR="00D66B15" w:rsidRPr="00D66B15">
              <w:rPr>
                <w:rFonts w:ascii="Arial" w:hAnsi="Arial" w:cs="Arial"/>
                <w:color w:val="auto"/>
                <w:sz w:val="12"/>
                <w:szCs w:val="12"/>
              </w:rPr>
              <w:t>7º:86,79%; 8º:96,05%; 10º</w:t>
            </w:r>
            <w:r w:rsidR="00D66B15">
              <w:rPr>
                <w:rFonts w:ascii="Arial" w:hAnsi="Arial" w:cs="Arial"/>
                <w:color w:val="auto"/>
                <w:sz w:val="12"/>
                <w:szCs w:val="12"/>
              </w:rPr>
              <w:t>:</w:t>
            </w:r>
            <w:r w:rsidR="00D66B15" w:rsidRPr="00D66B15">
              <w:rPr>
                <w:rFonts w:ascii="Arial" w:hAnsi="Arial" w:cs="Arial"/>
                <w:color w:val="auto"/>
                <w:sz w:val="12"/>
                <w:szCs w:val="12"/>
              </w:rPr>
              <w:t>89,81%;</w:t>
            </w:r>
            <w:r w:rsidR="00D66B15">
              <w:rPr>
                <w:rFonts w:ascii="Arial" w:hAnsi="Arial" w:cs="Arial"/>
                <w:color w:val="auto"/>
                <w:sz w:val="12"/>
                <w:szCs w:val="12"/>
              </w:rPr>
              <w:t xml:space="preserve"> </w:t>
            </w:r>
            <w:r w:rsidR="00D66B15" w:rsidRPr="00D66B15">
              <w:rPr>
                <w:rFonts w:ascii="Arial" w:hAnsi="Arial" w:cs="Arial"/>
                <w:color w:val="auto"/>
                <w:sz w:val="12"/>
                <w:szCs w:val="12"/>
              </w:rPr>
              <w:t>11º:92,43%)</w:t>
            </w:r>
          </w:p>
        </w:tc>
      </w:tr>
      <w:tr w:rsidR="00BA3CD4" w:rsidRPr="00F8585C" w14:paraId="428A1FB5" w14:textId="77777777" w:rsidTr="009C34EA">
        <w:trPr>
          <w:trHeight w:val="23"/>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6D85DA6E" w14:textId="77777777" w:rsidR="00BA3CD4" w:rsidRDefault="00BA3CD4" w:rsidP="00F93AF2">
            <w:pPr>
              <w:spacing w:line="360" w:lineRule="auto"/>
              <w:contextualSpacing w:val="0"/>
              <w:jc w:val="both"/>
              <w:rPr>
                <w:b/>
                <w:bCs/>
                <w:sz w:val="22"/>
                <w:szCs w:val="22"/>
              </w:rPr>
            </w:pPr>
            <w:r w:rsidRPr="00E22DA6">
              <w:rPr>
                <w:b/>
                <w:bCs/>
                <w:sz w:val="22"/>
                <w:szCs w:val="22"/>
              </w:rPr>
              <w:t>D.4. - Aumentar a taxa de conclusão.</w:t>
            </w:r>
          </w:p>
          <w:p w14:paraId="6E2F9CF5" w14:textId="77777777" w:rsidR="006C31F4" w:rsidRPr="006C31F4" w:rsidRDefault="006C31F4" w:rsidP="006C31F4">
            <w:pPr>
              <w:pStyle w:val="Ttulo2"/>
              <w:rPr>
                <w:sz w:val="4"/>
                <w:szCs w:val="4"/>
              </w:rPr>
            </w:pPr>
          </w:p>
          <w:p w14:paraId="209A41BD" w14:textId="73771508" w:rsidR="00F80784" w:rsidRPr="00F80784" w:rsidRDefault="00F80784" w:rsidP="00F80784">
            <w:pPr>
              <w:pStyle w:val="Ttulo2"/>
              <w:spacing w:line="240" w:lineRule="auto"/>
              <w:jc w:val="both"/>
            </w:pPr>
            <w:r w:rsidRPr="00F80784">
              <w:rPr>
                <w:sz w:val="16"/>
                <w:szCs w:val="16"/>
              </w:rPr>
              <w:t>(</w:t>
            </w:r>
            <w:r w:rsidRPr="00F80784">
              <w:rPr>
                <w:rFonts w:ascii="Arial" w:hAnsi="Arial"/>
                <w:color w:val="auto"/>
                <w:sz w:val="16"/>
                <w:szCs w:val="16"/>
              </w:rPr>
              <w:t xml:space="preserve">Taxa de </w:t>
            </w:r>
            <w:r w:rsidR="005B7553">
              <w:rPr>
                <w:rFonts w:ascii="Arial" w:hAnsi="Arial"/>
                <w:color w:val="auto"/>
                <w:sz w:val="16"/>
                <w:szCs w:val="16"/>
              </w:rPr>
              <w:t>conclusão</w:t>
            </w:r>
            <w:r w:rsidRPr="00F80784">
              <w:rPr>
                <w:rFonts w:ascii="Arial" w:hAnsi="Arial"/>
                <w:color w:val="auto"/>
                <w:sz w:val="16"/>
                <w:szCs w:val="16"/>
              </w:rPr>
              <w:t xml:space="preserve"> </w:t>
            </w:r>
            <w:r w:rsidR="005B7553">
              <w:rPr>
                <w:rFonts w:ascii="Arial" w:hAnsi="Arial"/>
                <w:color w:val="auto"/>
                <w:sz w:val="16"/>
                <w:szCs w:val="16"/>
              </w:rPr>
              <w:t>–</w:t>
            </w:r>
            <w:r w:rsidRPr="00F80784">
              <w:rPr>
                <w:rFonts w:ascii="Arial" w:hAnsi="Arial"/>
                <w:color w:val="auto"/>
                <w:sz w:val="16"/>
                <w:szCs w:val="16"/>
              </w:rPr>
              <w:t xml:space="preserve"> </w:t>
            </w:r>
            <w:r w:rsidR="00552AE0">
              <w:rPr>
                <w:rFonts w:ascii="Arial" w:hAnsi="Arial"/>
                <w:color w:val="auto"/>
                <w:sz w:val="16"/>
                <w:szCs w:val="16"/>
              </w:rPr>
              <w:t xml:space="preserve">Número de </w:t>
            </w:r>
            <w:r w:rsidR="005B7553">
              <w:rPr>
                <w:rFonts w:ascii="Arial" w:hAnsi="Arial"/>
                <w:color w:val="auto"/>
                <w:sz w:val="16"/>
                <w:szCs w:val="16"/>
              </w:rPr>
              <w:t xml:space="preserve">alunos que concluem </w:t>
            </w:r>
            <w:r>
              <w:rPr>
                <w:rFonts w:ascii="Arial" w:hAnsi="Arial"/>
                <w:color w:val="auto"/>
                <w:sz w:val="16"/>
                <w:szCs w:val="16"/>
              </w:rPr>
              <w:t>o 12º ano, PLA e EFA</w:t>
            </w:r>
            <w:r w:rsidRPr="00F80784">
              <w:rPr>
                <w:rFonts w:ascii="Arial" w:hAnsi="Arial"/>
                <w:color w:val="auto"/>
                <w:sz w:val="16"/>
                <w:szCs w:val="16"/>
              </w:rPr>
              <w:t>)</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58D8B977" w14:textId="48BCF009" w:rsidR="00BA3CD4" w:rsidRDefault="00BA3CD4" w:rsidP="00BA3CD4">
            <w:pPr>
              <w:spacing w:before="120" w:after="120" w:line="360" w:lineRule="auto"/>
              <w:jc w:val="both"/>
              <w:rPr>
                <w:sz w:val="20"/>
              </w:rPr>
            </w:pPr>
            <w:r>
              <w:rPr>
                <w:sz w:val="20"/>
              </w:rPr>
              <w:t xml:space="preserve">D.4.1. - </w:t>
            </w:r>
            <w:r w:rsidRPr="00927403">
              <w:rPr>
                <w:sz w:val="20"/>
              </w:rPr>
              <w:t>Implementar estratégias para alunos em risco de</w:t>
            </w:r>
            <w:r>
              <w:rPr>
                <w:sz w:val="20"/>
              </w:rPr>
              <w:t xml:space="preserve"> </w:t>
            </w:r>
            <w:r w:rsidR="00281323">
              <w:rPr>
                <w:sz w:val="20"/>
              </w:rPr>
              <w:t xml:space="preserve">não </w:t>
            </w:r>
            <w:r>
              <w:rPr>
                <w:sz w:val="20"/>
              </w:rPr>
              <w:t>conclusão</w:t>
            </w:r>
            <w:r w:rsidRPr="00927403">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0D4FE0DA" w14:textId="2D045856" w:rsidR="00EA2F1B" w:rsidRPr="005B7553" w:rsidRDefault="00BA3CD4" w:rsidP="006C31F4">
            <w:pPr>
              <w:spacing w:line="360" w:lineRule="auto"/>
              <w:contextualSpacing w:val="0"/>
              <w:jc w:val="both"/>
              <w:rPr>
                <w:sz w:val="18"/>
                <w:szCs w:val="18"/>
              </w:rPr>
            </w:pPr>
            <w:r w:rsidRPr="005B7553">
              <w:rPr>
                <w:sz w:val="18"/>
                <w:szCs w:val="18"/>
              </w:rPr>
              <w:t>D.</w:t>
            </w:r>
            <w:r w:rsidR="003645DD" w:rsidRPr="005B7553">
              <w:rPr>
                <w:sz w:val="18"/>
                <w:szCs w:val="18"/>
              </w:rPr>
              <w:t>4</w:t>
            </w:r>
            <w:r w:rsidRPr="005B7553">
              <w:rPr>
                <w:sz w:val="18"/>
                <w:szCs w:val="18"/>
              </w:rPr>
              <w:t xml:space="preserve">.1.1 - </w:t>
            </w:r>
            <w:r w:rsidR="001526D0" w:rsidRPr="005B7553">
              <w:rPr>
                <w:sz w:val="18"/>
                <w:szCs w:val="18"/>
              </w:rPr>
              <w:t>Pautas finais de avaliação, estatísticas do MISI e médias definidas nos grupos disciplinares.</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39B55944" w14:textId="74049177" w:rsidR="001526D0" w:rsidRPr="008A7F4F" w:rsidRDefault="001526D0" w:rsidP="00F376A2">
            <w:pPr>
              <w:spacing w:line="200" w:lineRule="atLeast"/>
              <w:contextualSpacing w:val="0"/>
              <w:jc w:val="both"/>
              <w:rPr>
                <w:sz w:val="14"/>
                <w:szCs w:val="14"/>
              </w:rPr>
            </w:pPr>
            <w:r w:rsidRPr="008A7F4F">
              <w:rPr>
                <w:sz w:val="14"/>
                <w:szCs w:val="14"/>
              </w:rPr>
              <w:t>Aumentar a taxa</w:t>
            </w:r>
            <w:r w:rsidR="008A7F4F" w:rsidRPr="008A7F4F">
              <w:rPr>
                <w:sz w:val="14"/>
                <w:szCs w:val="14"/>
              </w:rPr>
              <w:t xml:space="preserve"> de conclusão</w:t>
            </w:r>
            <w:r w:rsidRPr="008A7F4F">
              <w:rPr>
                <w:sz w:val="14"/>
                <w:szCs w:val="14"/>
              </w:rPr>
              <w:t xml:space="preserve">, </w:t>
            </w:r>
            <w:r w:rsidR="008A7F4F" w:rsidRPr="008A7F4F">
              <w:rPr>
                <w:sz w:val="14"/>
                <w:szCs w:val="14"/>
              </w:rPr>
              <w:t>ao ano</w:t>
            </w:r>
            <w:r w:rsidRPr="008A7F4F">
              <w:rPr>
                <w:sz w:val="14"/>
                <w:szCs w:val="14"/>
              </w:rPr>
              <w:t>, em 2%.</w:t>
            </w:r>
          </w:p>
          <w:p w14:paraId="46392E2B" w14:textId="1C7ABC35" w:rsidR="00BA3CD4" w:rsidRPr="008A7F4F" w:rsidRDefault="003645DD" w:rsidP="00F376A2">
            <w:pPr>
              <w:spacing w:line="200" w:lineRule="atLeast"/>
              <w:contextualSpacing w:val="0"/>
              <w:jc w:val="both"/>
              <w:rPr>
                <w:sz w:val="14"/>
                <w:szCs w:val="14"/>
              </w:rPr>
            </w:pPr>
            <w:r w:rsidRPr="008A7F4F">
              <w:rPr>
                <w:sz w:val="14"/>
                <w:szCs w:val="14"/>
              </w:rPr>
              <w:t xml:space="preserve">D.4.1.1.1. - </w:t>
            </w:r>
            <w:r w:rsidR="00BA3CD4" w:rsidRPr="008A7F4F">
              <w:rPr>
                <w:sz w:val="14"/>
                <w:szCs w:val="14"/>
              </w:rPr>
              <w:t xml:space="preserve">12. º Ano </w:t>
            </w:r>
            <w:r w:rsidR="008153C1" w:rsidRPr="008A7F4F">
              <w:rPr>
                <w:sz w:val="14"/>
                <w:szCs w:val="14"/>
              </w:rPr>
              <w:t>–</w:t>
            </w:r>
            <w:r w:rsidR="00BA3CD4" w:rsidRPr="008A7F4F">
              <w:rPr>
                <w:sz w:val="14"/>
                <w:szCs w:val="14"/>
              </w:rPr>
              <w:t xml:space="preserve"> </w:t>
            </w:r>
            <w:r w:rsidR="008153C1" w:rsidRPr="008A7F4F">
              <w:rPr>
                <w:sz w:val="14"/>
                <w:szCs w:val="14"/>
              </w:rPr>
              <w:t>90,75</w:t>
            </w:r>
            <w:r w:rsidR="00BA3CD4" w:rsidRPr="008A7F4F">
              <w:rPr>
                <w:sz w:val="14"/>
                <w:szCs w:val="14"/>
              </w:rPr>
              <w:t xml:space="preserve">% </w:t>
            </w:r>
          </w:p>
          <w:p w14:paraId="5BFFC81F" w14:textId="2BE605A6" w:rsidR="00BA3CD4" w:rsidRPr="008A7F4F" w:rsidRDefault="003645DD" w:rsidP="00F376A2">
            <w:pPr>
              <w:spacing w:line="200" w:lineRule="atLeast"/>
              <w:contextualSpacing w:val="0"/>
              <w:jc w:val="both"/>
              <w:rPr>
                <w:sz w:val="14"/>
                <w:szCs w:val="14"/>
              </w:rPr>
            </w:pPr>
            <w:r w:rsidRPr="008A7F4F">
              <w:rPr>
                <w:sz w:val="14"/>
                <w:szCs w:val="14"/>
              </w:rPr>
              <w:t xml:space="preserve">D.4.1.1.2. </w:t>
            </w:r>
            <w:r w:rsidR="00D662C7">
              <w:rPr>
                <w:sz w:val="14"/>
                <w:szCs w:val="14"/>
              </w:rPr>
              <w:t>–</w:t>
            </w:r>
            <w:r w:rsidRPr="008A7F4F">
              <w:rPr>
                <w:sz w:val="14"/>
                <w:szCs w:val="14"/>
              </w:rPr>
              <w:t xml:space="preserve"> </w:t>
            </w:r>
            <w:r w:rsidR="00BA3CD4" w:rsidRPr="008A7F4F">
              <w:rPr>
                <w:sz w:val="14"/>
                <w:szCs w:val="14"/>
              </w:rPr>
              <w:t>PLA</w:t>
            </w:r>
            <w:r w:rsidR="00D662C7">
              <w:rPr>
                <w:sz w:val="14"/>
                <w:szCs w:val="14"/>
              </w:rPr>
              <w:t>:</w:t>
            </w:r>
            <w:r w:rsidR="00BA3CD4" w:rsidRPr="008A7F4F">
              <w:rPr>
                <w:sz w:val="14"/>
                <w:szCs w:val="14"/>
              </w:rPr>
              <w:t xml:space="preserve"> </w:t>
            </w:r>
            <w:r w:rsidR="00F0308A" w:rsidRPr="008A7F4F">
              <w:rPr>
                <w:sz w:val="14"/>
                <w:szCs w:val="14"/>
              </w:rPr>
              <w:t>52</w:t>
            </w:r>
            <w:r w:rsidR="00BA3CD4" w:rsidRPr="008A7F4F">
              <w:rPr>
                <w:sz w:val="14"/>
                <w:szCs w:val="14"/>
              </w:rPr>
              <w:t>%</w:t>
            </w:r>
          </w:p>
          <w:p w14:paraId="0DF145BD" w14:textId="7E4D8EC0" w:rsidR="009343C3" w:rsidRDefault="00E22DA6" w:rsidP="00F376A2">
            <w:pPr>
              <w:pStyle w:val="Ttulo2"/>
              <w:spacing w:line="200" w:lineRule="atLeast"/>
              <w:rPr>
                <w:rFonts w:ascii="Arial" w:hAnsi="Arial"/>
                <w:color w:val="auto"/>
                <w:sz w:val="14"/>
                <w:szCs w:val="14"/>
              </w:rPr>
            </w:pPr>
            <w:r w:rsidRPr="008A7F4F">
              <w:rPr>
                <w:rFonts w:ascii="Arial" w:hAnsi="Arial"/>
                <w:color w:val="auto"/>
                <w:sz w:val="14"/>
                <w:szCs w:val="14"/>
              </w:rPr>
              <w:t xml:space="preserve">D.4.1.1.3 - </w:t>
            </w:r>
            <w:r w:rsidR="00BA3CD4" w:rsidRPr="008A7F4F">
              <w:rPr>
                <w:rFonts w:ascii="Arial" w:hAnsi="Arial"/>
                <w:color w:val="auto"/>
                <w:sz w:val="14"/>
                <w:szCs w:val="14"/>
              </w:rPr>
              <w:t>EFA A</w:t>
            </w:r>
            <w:r w:rsidR="00D662C7">
              <w:rPr>
                <w:rFonts w:ascii="Arial" w:hAnsi="Arial"/>
                <w:color w:val="auto"/>
                <w:sz w:val="14"/>
                <w:szCs w:val="14"/>
              </w:rPr>
              <w:t>:</w:t>
            </w:r>
            <w:r w:rsidR="00BA3CD4" w:rsidRPr="008A7F4F">
              <w:rPr>
                <w:rFonts w:ascii="Arial" w:hAnsi="Arial"/>
                <w:color w:val="auto"/>
                <w:sz w:val="14"/>
                <w:szCs w:val="14"/>
              </w:rPr>
              <w:t xml:space="preserve"> </w:t>
            </w:r>
            <w:r w:rsidR="00F0308A" w:rsidRPr="008A7F4F">
              <w:rPr>
                <w:rFonts w:ascii="Arial" w:hAnsi="Arial"/>
                <w:color w:val="auto"/>
                <w:sz w:val="14"/>
                <w:szCs w:val="14"/>
              </w:rPr>
              <w:t>26</w:t>
            </w:r>
            <w:r w:rsidR="00BA3CD4" w:rsidRPr="008A7F4F">
              <w:rPr>
                <w:rFonts w:ascii="Arial" w:hAnsi="Arial"/>
                <w:color w:val="auto"/>
                <w:sz w:val="14"/>
                <w:szCs w:val="14"/>
              </w:rPr>
              <w:t>%</w:t>
            </w:r>
          </w:p>
          <w:p w14:paraId="4C71BDC5" w14:textId="408B97B3" w:rsidR="00F0308A" w:rsidRPr="008A7F4F" w:rsidRDefault="009343C3" w:rsidP="00F376A2">
            <w:pPr>
              <w:pStyle w:val="Ttulo2"/>
              <w:spacing w:line="200" w:lineRule="atLeast"/>
              <w:rPr>
                <w:sz w:val="14"/>
                <w:szCs w:val="14"/>
              </w:rPr>
            </w:pPr>
            <w:r w:rsidRPr="008A7F4F">
              <w:rPr>
                <w:rFonts w:ascii="Arial" w:hAnsi="Arial"/>
                <w:color w:val="auto"/>
                <w:sz w:val="14"/>
                <w:szCs w:val="14"/>
              </w:rPr>
              <w:t>D.4.1.1.</w:t>
            </w:r>
            <w:r w:rsidR="009106D1">
              <w:rPr>
                <w:rFonts w:ascii="Arial" w:hAnsi="Arial"/>
                <w:color w:val="auto"/>
                <w:sz w:val="14"/>
                <w:szCs w:val="14"/>
              </w:rPr>
              <w:t>4</w:t>
            </w:r>
            <w:r w:rsidRPr="008A7F4F">
              <w:rPr>
                <w:rFonts w:ascii="Arial" w:hAnsi="Arial"/>
                <w:color w:val="auto"/>
                <w:sz w:val="14"/>
                <w:szCs w:val="14"/>
              </w:rPr>
              <w:t xml:space="preserve"> -</w:t>
            </w:r>
            <w:r>
              <w:rPr>
                <w:rFonts w:ascii="Arial" w:hAnsi="Arial"/>
                <w:color w:val="auto"/>
                <w:sz w:val="14"/>
                <w:szCs w:val="14"/>
              </w:rPr>
              <w:t xml:space="preserve"> E</w:t>
            </w:r>
            <w:r w:rsidR="00F0308A" w:rsidRPr="006C31F4">
              <w:rPr>
                <w:rFonts w:ascii="Arial" w:hAnsi="Arial"/>
                <w:color w:val="auto"/>
                <w:sz w:val="14"/>
                <w:szCs w:val="14"/>
              </w:rPr>
              <w:t>FA B</w:t>
            </w:r>
            <w:r w:rsidR="00D662C7" w:rsidRPr="006C31F4">
              <w:rPr>
                <w:rFonts w:ascii="Arial" w:hAnsi="Arial"/>
                <w:color w:val="auto"/>
                <w:sz w:val="14"/>
                <w:szCs w:val="14"/>
              </w:rPr>
              <w:t>:</w:t>
            </w:r>
            <w:r w:rsidR="00F0308A" w:rsidRPr="006C31F4">
              <w:rPr>
                <w:rFonts w:ascii="Arial" w:hAnsi="Arial"/>
                <w:color w:val="auto"/>
                <w:sz w:val="14"/>
                <w:szCs w:val="14"/>
              </w:rPr>
              <w:t xml:space="preserve"> 0%</w:t>
            </w:r>
          </w:p>
        </w:tc>
      </w:tr>
      <w:tr w:rsidR="00BA3CD4" w:rsidRPr="00F8585C" w14:paraId="695C7FB2"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4BD02CCA" w14:textId="7F729049" w:rsidR="00BA3CD4" w:rsidRPr="00E22DA6" w:rsidRDefault="00E22DA6" w:rsidP="00E22DA6">
            <w:pPr>
              <w:spacing w:before="120" w:after="100" w:afterAutospacing="1" w:line="360" w:lineRule="auto"/>
              <w:jc w:val="both"/>
              <w:rPr>
                <w:b/>
                <w:bCs/>
                <w:sz w:val="22"/>
                <w:szCs w:val="22"/>
              </w:rPr>
            </w:pPr>
            <w:r>
              <w:rPr>
                <w:b/>
                <w:bCs/>
                <w:sz w:val="22"/>
                <w:szCs w:val="22"/>
              </w:rPr>
              <w:lastRenderedPageBreak/>
              <w:t xml:space="preserve">D.5. - </w:t>
            </w:r>
            <w:r w:rsidR="00BA3CD4" w:rsidRPr="00E22DA6">
              <w:rPr>
                <w:b/>
                <w:bCs/>
                <w:sz w:val="22"/>
                <w:szCs w:val="22"/>
              </w:rPr>
              <w:t>Estimular a participação em projetos de âmbito nacional e internacional.</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0C532E68" w14:textId="4B058CB3" w:rsidR="00BA3CD4" w:rsidRDefault="00E22DA6" w:rsidP="00E22DA6">
            <w:pPr>
              <w:spacing w:before="120" w:after="100" w:afterAutospacing="1" w:line="360" w:lineRule="auto"/>
              <w:jc w:val="both"/>
              <w:rPr>
                <w:sz w:val="20"/>
              </w:rPr>
            </w:pPr>
            <w:r>
              <w:rPr>
                <w:sz w:val="20"/>
              </w:rPr>
              <w:t xml:space="preserve">D.5.1. - </w:t>
            </w:r>
            <w:r w:rsidR="00BA3CD4" w:rsidRPr="008D353E">
              <w:rPr>
                <w:sz w:val="20"/>
              </w:rPr>
              <w:t>Divulgar e dinamizar projetos que integrem programas nacionais e internacionais</w:t>
            </w:r>
            <w:r w:rsidR="00BA3CD4">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6E280A45" w14:textId="624F6048" w:rsidR="00BA3CD4" w:rsidRPr="005B7553" w:rsidRDefault="00E22DA6" w:rsidP="00E22DA6">
            <w:pPr>
              <w:spacing w:before="120" w:after="100" w:afterAutospacing="1" w:line="360" w:lineRule="auto"/>
              <w:jc w:val="both"/>
              <w:rPr>
                <w:sz w:val="18"/>
                <w:szCs w:val="18"/>
              </w:rPr>
            </w:pPr>
            <w:r w:rsidRPr="005B7553">
              <w:rPr>
                <w:sz w:val="18"/>
                <w:szCs w:val="18"/>
              </w:rPr>
              <w:t xml:space="preserve">D.5.1.1. - </w:t>
            </w:r>
            <w:r w:rsidR="00BA3CD4" w:rsidRPr="005B7553">
              <w:rPr>
                <w:sz w:val="18"/>
                <w:szCs w:val="18"/>
              </w:rPr>
              <w:t xml:space="preserve">Número de </w:t>
            </w:r>
            <w:r w:rsidR="00D662C7">
              <w:rPr>
                <w:sz w:val="18"/>
                <w:szCs w:val="18"/>
              </w:rPr>
              <w:t>elementos da comunidade educativa</w:t>
            </w:r>
            <w:r w:rsidR="00BA3CD4" w:rsidRPr="005B7553">
              <w:rPr>
                <w:sz w:val="18"/>
                <w:szCs w:val="18"/>
              </w:rPr>
              <w:t xml:space="preserve"> envolvidos em projetos nacionais e internacionais durante o ano letivo.</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7AEDFD8C" w14:textId="3993757F" w:rsidR="00BA3CD4" w:rsidRPr="00DE1829" w:rsidRDefault="00000000" w:rsidP="00D662C7">
            <w:pPr>
              <w:spacing w:line="360" w:lineRule="auto"/>
              <w:jc w:val="both"/>
              <w:rPr>
                <w:sz w:val="14"/>
                <w:szCs w:val="14"/>
              </w:rPr>
            </w:pPr>
            <w:r>
              <w:rPr>
                <w:sz w:val="14"/>
                <w:szCs w:val="14"/>
              </w:rPr>
              <w:pict w14:anchorId="0ECAB3A2">
                <v:shape id="_x0000_s4399" type="#_x0000_t75" style="position:absolute;left:0;text-align:left;margin-left:186.05pt;margin-top:-56pt;width:33.3pt;height:32.45pt;z-index:62;mso-position-horizontal-relative:text;mso-position-vertical-relative:text" o:allowoverlap="f">
                  <v:imagedata r:id="rId8" o:title="Logo AEVRSA" cropbottom="13470f" cropleft="2123f" cropright="3741f" chromakey="#fbfbfd"/>
                </v:shape>
              </w:pict>
            </w:r>
            <w:r>
              <w:rPr>
                <w:sz w:val="14"/>
                <w:szCs w:val="14"/>
              </w:rPr>
              <w:pict w14:anchorId="115A0F7E">
                <v:group id="_x0000_s4390" style="position:absolute;left:0;text-align:left;margin-left:186.25pt;margin-top:-77pt;width:75.75pt;height:845.55pt;rotation:180;z-index:61;mso-position-horizontal-relative:page;mso-position-vertical-relative:page" coordorigin="8904,-305" coordsize="2993,16632">
                  <v:group id="_x0000_s4391" style="position:absolute;left:9695;top:-305;width:2202;height:16632" coordorigin="9695,-305" coordsize="2202,16632">
                    <v:shape id="_x0000_s439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393" style="position:absolute;left:10048;top:-305;width:1849;height:16632" coordorigin="10055,-317" coordsize="1849,16632">
                      <v:rect id="_x0000_s439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394">
                          <w:txbxContent>
                            <w:p w14:paraId="75502AE1" w14:textId="77777777" w:rsidR="00A82B09" w:rsidRDefault="00A82B09" w:rsidP="00283F81"/>
                          </w:txbxContent>
                        </v:textbox>
                      </v:rect>
                      <v:shape id="_x0000_s439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39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39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39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BA3CD4" w:rsidRPr="00DE1829">
              <w:rPr>
                <w:sz w:val="14"/>
                <w:szCs w:val="14"/>
              </w:rPr>
              <w:t>Aumentar em pelo menos 5%</w:t>
            </w:r>
            <w:r w:rsidR="00D662C7" w:rsidRPr="00DE1829">
              <w:rPr>
                <w:sz w:val="14"/>
                <w:szCs w:val="14"/>
              </w:rPr>
              <w:t xml:space="preserve">, anualmente, </w:t>
            </w:r>
            <w:r w:rsidR="00BA3CD4" w:rsidRPr="00DE1829">
              <w:rPr>
                <w:sz w:val="14"/>
                <w:szCs w:val="14"/>
              </w:rPr>
              <w:t xml:space="preserve">o número de </w:t>
            </w:r>
            <w:r w:rsidR="00D662C7" w:rsidRPr="00DE1829">
              <w:rPr>
                <w:sz w:val="14"/>
                <w:szCs w:val="14"/>
              </w:rPr>
              <w:t>elementos da comunidade educativa</w:t>
            </w:r>
            <w:r w:rsidR="00BA3CD4" w:rsidRPr="00DE1829">
              <w:rPr>
                <w:sz w:val="14"/>
                <w:szCs w:val="14"/>
              </w:rPr>
              <w:t xml:space="preserve"> que participam em projetos nacionais e internacionais anualmente. </w:t>
            </w:r>
          </w:p>
          <w:p w14:paraId="7E62CB0E" w14:textId="7E6CBC2A" w:rsidR="002D0AAB" w:rsidRPr="00DE1829" w:rsidRDefault="002D0AAB" w:rsidP="00A30F6B">
            <w:pPr>
              <w:pStyle w:val="Ttulo2"/>
              <w:spacing w:line="360" w:lineRule="auto"/>
              <w:jc w:val="both"/>
              <w:rPr>
                <w:rFonts w:ascii="Arial" w:hAnsi="Arial"/>
                <w:color w:val="auto"/>
                <w:sz w:val="14"/>
                <w:szCs w:val="14"/>
              </w:rPr>
            </w:pPr>
            <w:r w:rsidRPr="00DE1829">
              <w:rPr>
                <w:rFonts w:ascii="Arial" w:hAnsi="Arial"/>
                <w:color w:val="auto"/>
                <w:sz w:val="14"/>
                <w:szCs w:val="14"/>
              </w:rPr>
              <w:t xml:space="preserve">D.5.1.1.1. </w:t>
            </w:r>
            <w:r w:rsidR="00D662C7" w:rsidRPr="00DE1829">
              <w:rPr>
                <w:rFonts w:ascii="Arial" w:hAnsi="Arial"/>
                <w:color w:val="auto"/>
                <w:sz w:val="14"/>
                <w:szCs w:val="14"/>
              </w:rPr>
              <w:t>– Nacionais:</w:t>
            </w:r>
            <w:r w:rsidR="00202998" w:rsidRPr="00DE1829">
              <w:rPr>
                <w:rFonts w:ascii="Arial" w:hAnsi="Arial"/>
                <w:color w:val="auto"/>
                <w:sz w:val="14"/>
                <w:szCs w:val="14"/>
              </w:rPr>
              <w:t xml:space="preserve"> Sem dados</w:t>
            </w:r>
            <w:r w:rsidR="00A30F6B">
              <w:rPr>
                <w:rFonts w:ascii="Arial" w:hAnsi="Arial"/>
                <w:color w:val="auto"/>
                <w:sz w:val="14"/>
                <w:szCs w:val="14"/>
              </w:rPr>
              <w:t xml:space="preserve"> de referência</w:t>
            </w:r>
            <w:r w:rsidR="00202998" w:rsidRPr="00DE1829">
              <w:rPr>
                <w:rFonts w:ascii="Arial" w:hAnsi="Arial"/>
                <w:color w:val="auto"/>
                <w:sz w:val="14"/>
                <w:szCs w:val="14"/>
              </w:rPr>
              <w:t>.</w:t>
            </w:r>
          </w:p>
          <w:p w14:paraId="111EE5A4" w14:textId="0E79DBA6" w:rsidR="00D662C7" w:rsidRPr="00D662C7" w:rsidRDefault="00D662C7" w:rsidP="00D662C7">
            <w:pPr>
              <w:spacing w:line="360" w:lineRule="auto"/>
            </w:pPr>
            <w:r w:rsidRPr="00DE1829">
              <w:rPr>
                <w:sz w:val="14"/>
                <w:szCs w:val="14"/>
              </w:rPr>
              <w:t>D.5.1.1.</w:t>
            </w:r>
            <w:r w:rsidR="00202998" w:rsidRPr="00DE1829">
              <w:rPr>
                <w:sz w:val="14"/>
                <w:szCs w:val="14"/>
              </w:rPr>
              <w:t>2</w:t>
            </w:r>
            <w:r w:rsidRPr="00DE1829">
              <w:rPr>
                <w:sz w:val="14"/>
                <w:szCs w:val="14"/>
              </w:rPr>
              <w:t>. – Internacionais:</w:t>
            </w:r>
            <w:r w:rsidR="00DE1829" w:rsidRPr="00DE1829">
              <w:rPr>
                <w:sz w:val="14"/>
                <w:szCs w:val="14"/>
              </w:rPr>
              <w:t xml:space="preserve"> 78</w:t>
            </w:r>
          </w:p>
        </w:tc>
      </w:tr>
      <w:tr w:rsidR="00A82B09" w:rsidRPr="00F8585C" w14:paraId="48DB38EB" w14:textId="77777777" w:rsidTr="009C34EA">
        <w:trPr>
          <w:trHeight w:val="918"/>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0D8632E3" w14:textId="1DE568AA" w:rsidR="00A82B09" w:rsidRPr="00BC157E" w:rsidRDefault="00A82B09" w:rsidP="00BA3CD4">
            <w:pPr>
              <w:spacing w:before="120" w:after="120" w:line="360" w:lineRule="auto"/>
              <w:jc w:val="both"/>
              <w:rPr>
                <w:b/>
                <w:bCs/>
                <w:sz w:val="22"/>
                <w:szCs w:val="22"/>
              </w:rPr>
            </w:pPr>
            <w:r w:rsidRPr="00BC157E">
              <w:rPr>
                <w:b/>
                <w:bCs/>
                <w:sz w:val="22"/>
                <w:szCs w:val="22"/>
              </w:rPr>
              <w:t xml:space="preserve">D.6. - Investir na humanização e no envolvimento </w:t>
            </w:r>
            <w:r>
              <w:rPr>
                <w:b/>
                <w:bCs/>
                <w:sz w:val="22"/>
                <w:szCs w:val="22"/>
              </w:rPr>
              <w:t xml:space="preserve">com </w:t>
            </w:r>
            <w:r w:rsidRPr="00BC157E">
              <w:rPr>
                <w:b/>
                <w:bCs/>
                <w:sz w:val="22"/>
                <w:szCs w:val="22"/>
              </w:rPr>
              <w:t>a comunidade</w:t>
            </w:r>
            <w:r>
              <w:rPr>
                <w:b/>
                <w:bCs/>
                <w:sz w:val="22"/>
                <w:szCs w:val="22"/>
              </w:rPr>
              <w:t>.</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705AE05D" w14:textId="30B5A2ED" w:rsidR="00A82B09" w:rsidRPr="00633A85" w:rsidRDefault="00A82B09" w:rsidP="00BA3CD4">
            <w:pPr>
              <w:spacing w:before="120" w:after="120" w:line="360" w:lineRule="auto"/>
              <w:jc w:val="both"/>
              <w:rPr>
                <w:sz w:val="20"/>
              </w:rPr>
            </w:pPr>
            <w:r>
              <w:rPr>
                <w:sz w:val="20"/>
              </w:rPr>
              <w:t xml:space="preserve">D.6.1. - </w:t>
            </w:r>
            <w:r w:rsidRPr="005501C2">
              <w:rPr>
                <w:sz w:val="20"/>
              </w:rPr>
              <w:t>Reforçar a Cidadania e Desenvolvimento, investindo na humanização do agrupamento e na sua inserção no meio envolvente.</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695E4EF0" w14:textId="047C7CFC" w:rsidR="00A82B09" w:rsidRPr="005B7553" w:rsidRDefault="00A82B09" w:rsidP="00BA3CD4">
            <w:pPr>
              <w:spacing w:before="120" w:after="120" w:line="360" w:lineRule="auto"/>
              <w:jc w:val="both"/>
              <w:rPr>
                <w:sz w:val="18"/>
                <w:szCs w:val="18"/>
              </w:rPr>
            </w:pPr>
            <w:r w:rsidRPr="005B7553">
              <w:rPr>
                <w:sz w:val="18"/>
                <w:szCs w:val="18"/>
              </w:rPr>
              <w:t>D.6.1.1. - Número de atividades realizadas em parceria com a comunidade.</w:t>
            </w:r>
          </w:p>
        </w:tc>
        <w:tc>
          <w:tcPr>
            <w:tcW w:w="3454" w:type="dxa"/>
            <w:tcBorders>
              <w:top w:val="single" w:sz="18" w:space="0" w:color="auto"/>
              <w:left w:val="single" w:sz="6" w:space="0" w:color="auto"/>
              <w:bottom w:val="single" w:sz="6" w:space="0" w:color="auto"/>
              <w:right w:val="single" w:sz="18" w:space="0" w:color="auto"/>
            </w:tcBorders>
            <w:shd w:val="clear" w:color="auto" w:fill="auto"/>
            <w:vAlign w:val="center"/>
          </w:tcPr>
          <w:p w14:paraId="62073077" w14:textId="312A286C" w:rsidR="00A82B09" w:rsidRPr="00AD34F9" w:rsidRDefault="00A82B09" w:rsidP="005B7553">
            <w:pPr>
              <w:spacing w:line="360" w:lineRule="auto"/>
              <w:jc w:val="both"/>
              <w:rPr>
                <w:sz w:val="14"/>
                <w:szCs w:val="14"/>
              </w:rPr>
            </w:pPr>
            <w:r w:rsidRPr="00AD34F9">
              <w:rPr>
                <w:sz w:val="14"/>
                <w:szCs w:val="14"/>
              </w:rPr>
              <w:t>D.6.1.1.1. - Realizar pelo menos 3 atividades em parceria com a comunidade por ano letivo.</w:t>
            </w:r>
          </w:p>
        </w:tc>
      </w:tr>
      <w:tr w:rsidR="00A82B09" w:rsidRPr="00F8585C" w14:paraId="0E575590" w14:textId="77777777" w:rsidTr="009C34EA">
        <w:trPr>
          <w:trHeight w:val="918"/>
        </w:trPr>
        <w:tc>
          <w:tcPr>
            <w:tcW w:w="3697"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7BDD433D" w14:textId="77777777" w:rsidR="00A82B09" w:rsidRPr="002F7008" w:rsidRDefault="00A82B09" w:rsidP="00BA3CD4">
            <w:pPr>
              <w:spacing w:before="120" w:after="120" w:line="360" w:lineRule="auto"/>
              <w:jc w:val="both"/>
              <w:rPr>
                <w:b/>
                <w:bCs/>
                <w:szCs w:val="24"/>
              </w:rPr>
            </w:pPr>
          </w:p>
        </w:tc>
        <w:tc>
          <w:tcPr>
            <w:tcW w:w="3683" w:type="dxa"/>
            <w:tcBorders>
              <w:top w:val="single" w:sz="6" w:space="0" w:color="auto"/>
              <w:left w:val="single" w:sz="6" w:space="0" w:color="auto"/>
              <w:bottom w:val="single" w:sz="6" w:space="0" w:color="auto"/>
              <w:right w:val="single" w:sz="6" w:space="0" w:color="auto"/>
            </w:tcBorders>
            <w:shd w:val="clear" w:color="auto" w:fill="auto"/>
            <w:vAlign w:val="center"/>
          </w:tcPr>
          <w:p w14:paraId="72696D0C" w14:textId="7E532AB4" w:rsidR="00A82B09" w:rsidRPr="00633A85" w:rsidRDefault="00A82B09" w:rsidP="00567C56">
            <w:pPr>
              <w:spacing w:before="120" w:after="100" w:afterAutospacing="1" w:line="360" w:lineRule="auto"/>
              <w:jc w:val="both"/>
              <w:rPr>
                <w:sz w:val="20"/>
              </w:rPr>
            </w:pPr>
            <w:r>
              <w:rPr>
                <w:sz w:val="20"/>
              </w:rPr>
              <w:t xml:space="preserve">D.6.2. - </w:t>
            </w:r>
            <w:r w:rsidRPr="005501C2">
              <w:rPr>
                <w:sz w:val="20"/>
              </w:rPr>
              <w:t xml:space="preserve">Incentivar a </w:t>
            </w:r>
            <w:r>
              <w:rPr>
                <w:sz w:val="20"/>
              </w:rPr>
              <w:t>participação</w:t>
            </w:r>
            <w:r w:rsidRPr="005501C2">
              <w:rPr>
                <w:sz w:val="20"/>
              </w:rPr>
              <w:t xml:space="preserve"> </w:t>
            </w:r>
            <w:r>
              <w:rPr>
                <w:sz w:val="20"/>
              </w:rPr>
              <w:t>em</w:t>
            </w:r>
            <w:r w:rsidRPr="005501C2">
              <w:rPr>
                <w:sz w:val="20"/>
              </w:rPr>
              <w:t xml:space="preserve"> </w:t>
            </w:r>
            <w:r>
              <w:rPr>
                <w:sz w:val="20"/>
              </w:rPr>
              <w:t>atividades extracurriculares, de forma voluntária,</w:t>
            </w:r>
            <w:r w:rsidRPr="005501C2">
              <w:rPr>
                <w:sz w:val="20"/>
              </w:rPr>
              <w:t xml:space="preserve"> </w:t>
            </w:r>
            <w:r>
              <w:rPr>
                <w:sz w:val="20"/>
              </w:rPr>
              <w:t>relacionadas</w:t>
            </w:r>
            <w:r w:rsidRPr="005501C2">
              <w:rPr>
                <w:sz w:val="20"/>
              </w:rPr>
              <w:t xml:space="preserve"> </w:t>
            </w:r>
            <w:r>
              <w:rPr>
                <w:sz w:val="20"/>
              </w:rPr>
              <w:t>com a</w:t>
            </w:r>
            <w:r w:rsidRPr="005501C2">
              <w:rPr>
                <w:sz w:val="20"/>
              </w:rPr>
              <w:t xml:space="preserve"> cidadania.</w:t>
            </w:r>
          </w:p>
        </w:tc>
        <w:tc>
          <w:tcPr>
            <w:tcW w:w="3671" w:type="dxa"/>
            <w:tcBorders>
              <w:top w:val="single" w:sz="6" w:space="0" w:color="auto"/>
              <w:left w:val="single" w:sz="6" w:space="0" w:color="auto"/>
              <w:bottom w:val="single" w:sz="6" w:space="0" w:color="auto"/>
              <w:right w:val="single" w:sz="6" w:space="0" w:color="auto"/>
            </w:tcBorders>
            <w:shd w:val="clear" w:color="auto" w:fill="auto"/>
            <w:vAlign w:val="center"/>
          </w:tcPr>
          <w:p w14:paraId="51896928" w14:textId="2E13AEEA" w:rsidR="00A82B09" w:rsidRPr="005B7553" w:rsidRDefault="00A82B09" w:rsidP="00567C56">
            <w:pPr>
              <w:spacing w:before="120" w:after="100" w:afterAutospacing="1" w:line="360" w:lineRule="auto"/>
              <w:jc w:val="both"/>
              <w:rPr>
                <w:sz w:val="18"/>
                <w:szCs w:val="18"/>
              </w:rPr>
            </w:pPr>
            <w:r w:rsidRPr="005B7553">
              <w:rPr>
                <w:sz w:val="18"/>
                <w:szCs w:val="18"/>
              </w:rPr>
              <w:t>D.6.2.1 – Número de alunos que participaram em atividades extracurriculares, de forma voluntária, relacionadas com a cidadania.</w:t>
            </w:r>
          </w:p>
        </w:tc>
        <w:tc>
          <w:tcPr>
            <w:tcW w:w="3454" w:type="dxa"/>
            <w:tcBorders>
              <w:top w:val="single" w:sz="6" w:space="0" w:color="auto"/>
              <w:left w:val="single" w:sz="6" w:space="0" w:color="auto"/>
              <w:bottom w:val="single" w:sz="6" w:space="0" w:color="auto"/>
              <w:right w:val="single" w:sz="18" w:space="0" w:color="auto"/>
            </w:tcBorders>
            <w:shd w:val="clear" w:color="auto" w:fill="auto"/>
            <w:vAlign w:val="center"/>
          </w:tcPr>
          <w:p w14:paraId="45B7B97A" w14:textId="77777777" w:rsidR="00A82B09" w:rsidRPr="001E6CA1" w:rsidRDefault="00A82B09" w:rsidP="00AD34F9">
            <w:pPr>
              <w:spacing w:line="360" w:lineRule="auto"/>
              <w:jc w:val="both"/>
              <w:rPr>
                <w:sz w:val="14"/>
                <w:szCs w:val="14"/>
              </w:rPr>
            </w:pPr>
            <w:r w:rsidRPr="001E6CA1">
              <w:rPr>
                <w:sz w:val="14"/>
                <w:szCs w:val="14"/>
              </w:rPr>
              <w:t>Aumentar em 5% o número de alunos que participaram, de forma voluntária, em atividades extracurriculares relacionadas com a cidadania por ano letivo.</w:t>
            </w:r>
          </w:p>
          <w:p w14:paraId="1F9410DB" w14:textId="654311D8" w:rsidR="005B7553" w:rsidRPr="005B7553" w:rsidRDefault="005B7553" w:rsidP="005B7553">
            <w:pPr>
              <w:spacing w:line="360" w:lineRule="auto"/>
              <w:jc w:val="both"/>
            </w:pPr>
            <w:r w:rsidRPr="001E6CA1">
              <w:rPr>
                <w:sz w:val="14"/>
                <w:szCs w:val="14"/>
              </w:rPr>
              <w:t>D.6.2.1.1. – Sem dados de referência</w:t>
            </w:r>
          </w:p>
        </w:tc>
      </w:tr>
      <w:tr w:rsidR="003F1C70" w:rsidRPr="00F8585C" w14:paraId="1BEE8C6A" w14:textId="77777777" w:rsidTr="009C34EA">
        <w:trPr>
          <w:trHeight w:val="918"/>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5E11E431" w14:textId="77777777" w:rsidR="003F1C70" w:rsidRPr="002F7008" w:rsidRDefault="003F1C70" w:rsidP="003F1C70">
            <w:pPr>
              <w:spacing w:before="120" w:after="120" w:line="360" w:lineRule="auto"/>
              <w:jc w:val="both"/>
              <w:rPr>
                <w:b/>
                <w:bCs/>
                <w:szCs w:val="24"/>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6F6C1F0A" w14:textId="0B93104A" w:rsidR="003F1C70" w:rsidRDefault="003F1C70" w:rsidP="00567C56">
            <w:pPr>
              <w:spacing w:before="120" w:after="100" w:afterAutospacing="1" w:line="360" w:lineRule="auto"/>
              <w:jc w:val="both"/>
              <w:rPr>
                <w:sz w:val="20"/>
              </w:rPr>
            </w:pPr>
            <w:r>
              <w:rPr>
                <w:sz w:val="20"/>
              </w:rPr>
              <w:t>D.6.3. – Criar e dinamizar o Clube do Voluntariado</w:t>
            </w:r>
            <w:r w:rsidRPr="005501C2">
              <w:rPr>
                <w:sz w:val="20"/>
              </w:rPr>
              <w:t>.</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21EFAA69" w14:textId="6FCB09FB" w:rsidR="003F1C70" w:rsidRPr="005B7553" w:rsidRDefault="00AF2217" w:rsidP="00567C56">
            <w:pPr>
              <w:spacing w:before="120" w:after="100" w:afterAutospacing="1" w:line="360" w:lineRule="auto"/>
              <w:jc w:val="both"/>
              <w:rPr>
                <w:sz w:val="18"/>
                <w:szCs w:val="18"/>
              </w:rPr>
            </w:pPr>
            <w:r w:rsidRPr="005B7553">
              <w:rPr>
                <w:sz w:val="18"/>
                <w:szCs w:val="18"/>
              </w:rPr>
              <w:t xml:space="preserve">D.6.3.1. - </w:t>
            </w:r>
            <w:r w:rsidR="003F1C70" w:rsidRPr="005B7553">
              <w:rPr>
                <w:sz w:val="18"/>
                <w:szCs w:val="18"/>
              </w:rPr>
              <w:t>Número de atividades dinamizada</w:t>
            </w:r>
            <w:r w:rsidR="00567C56" w:rsidRPr="005B7553">
              <w:rPr>
                <w:sz w:val="18"/>
                <w:szCs w:val="18"/>
              </w:rPr>
              <w:t>s</w:t>
            </w:r>
            <w:r w:rsidR="003F1C70" w:rsidRPr="005B7553">
              <w:rPr>
                <w:sz w:val="18"/>
                <w:szCs w:val="18"/>
              </w:rPr>
              <w:t>.</w:t>
            </w:r>
          </w:p>
        </w:tc>
        <w:tc>
          <w:tcPr>
            <w:tcW w:w="3454" w:type="dxa"/>
            <w:tcBorders>
              <w:top w:val="single" w:sz="6" w:space="0" w:color="auto"/>
              <w:left w:val="single" w:sz="6" w:space="0" w:color="auto"/>
              <w:bottom w:val="single" w:sz="18" w:space="0" w:color="auto"/>
              <w:right w:val="single" w:sz="18" w:space="0" w:color="auto"/>
            </w:tcBorders>
            <w:shd w:val="clear" w:color="auto" w:fill="auto"/>
            <w:vAlign w:val="center"/>
          </w:tcPr>
          <w:p w14:paraId="026947A7" w14:textId="01FE7203" w:rsidR="003F1C70" w:rsidRPr="00973D0E" w:rsidRDefault="00AF2217" w:rsidP="00973D0E">
            <w:pPr>
              <w:spacing w:line="360" w:lineRule="auto"/>
              <w:jc w:val="both"/>
              <w:rPr>
                <w:sz w:val="14"/>
                <w:szCs w:val="14"/>
              </w:rPr>
            </w:pPr>
            <w:r w:rsidRPr="00973D0E">
              <w:rPr>
                <w:sz w:val="14"/>
                <w:szCs w:val="14"/>
              </w:rPr>
              <w:t>D.6.3.1.1. - Realizar pelo menos 3 atividades.</w:t>
            </w:r>
          </w:p>
        </w:tc>
      </w:tr>
      <w:tr w:rsidR="00A82B09" w:rsidRPr="00F8585C" w14:paraId="534FBD27" w14:textId="77777777" w:rsidTr="009C34EA">
        <w:trPr>
          <w:trHeight w:val="918"/>
        </w:trPr>
        <w:tc>
          <w:tcPr>
            <w:tcW w:w="3697"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693D0814" w14:textId="77777777" w:rsidR="00500CB9" w:rsidRDefault="00A82B09" w:rsidP="00AB6CD2">
            <w:pPr>
              <w:spacing w:line="360" w:lineRule="auto"/>
              <w:jc w:val="both"/>
              <w:rPr>
                <w:b/>
                <w:bCs/>
                <w:sz w:val="22"/>
                <w:szCs w:val="22"/>
              </w:rPr>
            </w:pPr>
            <w:r>
              <w:rPr>
                <w:b/>
                <w:bCs/>
                <w:sz w:val="22"/>
                <w:szCs w:val="22"/>
              </w:rPr>
              <w:t xml:space="preserve">D.7. - </w:t>
            </w:r>
            <w:r w:rsidRPr="00A82B09">
              <w:rPr>
                <w:b/>
                <w:bCs/>
                <w:sz w:val="22"/>
                <w:szCs w:val="22"/>
              </w:rPr>
              <w:t>Reduzir o diferencial entre a classificação interna final e a classificação dos exames nacionais</w:t>
            </w:r>
            <w:r>
              <w:rPr>
                <w:b/>
                <w:bCs/>
                <w:sz w:val="22"/>
                <w:szCs w:val="22"/>
              </w:rPr>
              <w:t>.</w:t>
            </w:r>
          </w:p>
          <w:p w14:paraId="743E6A6F" w14:textId="31F6B465" w:rsidR="00AB6CD2" w:rsidRPr="00AB6CD2" w:rsidRDefault="00AB6CD2" w:rsidP="00AB6CD2">
            <w:pPr>
              <w:pStyle w:val="Ttulo2"/>
              <w:jc w:val="both"/>
            </w:pPr>
            <w:r w:rsidRPr="00AB6CD2">
              <w:rPr>
                <w:rFonts w:ascii="Arial" w:hAnsi="Arial"/>
                <w:color w:val="auto"/>
                <w:sz w:val="16"/>
                <w:szCs w:val="16"/>
              </w:rPr>
              <w:t>(Nota: apenas são considerados os resultados dos exames realizados por dez ou mais alunos)</w:t>
            </w:r>
            <w:r>
              <w:rPr>
                <w:rFonts w:ascii="Arial" w:hAnsi="Arial"/>
                <w:color w:val="auto"/>
                <w:sz w:val="16"/>
                <w:szCs w:val="16"/>
              </w:rPr>
              <w:t>.</w:t>
            </w:r>
          </w:p>
        </w:tc>
        <w:tc>
          <w:tcPr>
            <w:tcW w:w="3683" w:type="dxa"/>
            <w:tcBorders>
              <w:top w:val="single" w:sz="18" w:space="0" w:color="auto"/>
              <w:left w:val="single" w:sz="6" w:space="0" w:color="auto"/>
              <w:bottom w:val="single" w:sz="6" w:space="0" w:color="auto"/>
              <w:right w:val="single" w:sz="6" w:space="0" w:color="auto"/>
            </w:tcBorders>
            <w:shd w:val="clear" w:color="auto" w:fill="auto"/>
            <w:vAlign w:val="center"/>
          </w:tcPr>
          <w:p w14:paraId="19861279" w14:textId="253A39AE" w:rsidR="00A82B09" w:rsidRPr="00633A85" w:rsidRDefault="00A82B09" w:rsidP="00A82B09">
            <w:pPr>
              <w:spacing w:before="120" w:after="120" w:line="360" w:lineRule="auto"/>
              <w:jc w:val="both"/>
              <w:rPr>
                <w:sz w:val="20"/>
              </w:rPr>
            </w:pPr>
            <w:r>
              <w:rPr>
                <w:sz w:val="20"/>
              </w:rPr>
              <w:t xml:space="preserve">D.7.1. - </w:t>
            </w:r>
            <w:r w:rsidRPr="00633A85">
              <w:rPr>
                <w:sz w:val="20"/>
              </w:rPr>
              <w:t xml:space="preserve">Monitorizar as metas internas e externas estabelecidas no </w:t>
            </w:r>
            <w:r w:rsidR="009D72D7">
              <w:rPr>
                <w:sz w:val="20"/>
              </w:rPr>
              <w:t xml:space="preserve">PEA do AEVRSA </w:t>
            </w:r>
            <w:r w:rsidRPr="00633A85">
              <w:rPr>
                <w:sz w:val="20"/>
              </w:rPr>
              <w:t xml:space="preserve">e adotar medidas corretivas </w:t>
            </w:r>
            <w:r>
              <w:rPr>
                <w:sz w:val="20"/>
              </w:rPr>
              <w:t>quando</w:t>
            </w:r>
            <w:r w:rsidRPr="00633A85">
              <w:rPr>
                <w:sz w:val="20"/>
              </w:rPr>
              <w:t xml:space="preserve"> necessário.</w:t>
            </w:r>
          </w:p>
        </w:tc>
        <w:tc>
          <w:tcPr>
            <w:tcW w:w="3671" w:type="dxa"/>
            <w:tcBorders>
              <w:top w:val="single" w:sz="18" w:space="0" w:color="auto"/>
              <w:left w:val="single" w:sz="6" w:space="0" w:color="auto"/>
              <w:bottom w:val="single" w:sz="6" w:space="0" w:color="auto"/>
              <w:right w:val="single" w:sz="6" w:space="0" w:color="auto"/>
            </w:tcBorders>
            <w:shd w:val="clear" w:color="auto" w:fill="auto"/>
            <w:vAlign w:val="center"/>
          </w:tcPr>
          <w:p w14:paraId="477F6008" w14:textId="6EDD3AA5" w:rsidR="00500CB9" w:rsidRPr="00500CB9" w:rsidRDefault="00A82B09" w:rsidP="00500CB9">
            <w:pPr>
              <w:spacing w:before="120" w:after="120" w:line="360" w:lineRule="auto"/>
              <w:jc w:val="both"/>
              <w:rPr>
                <w:sz w:val="18"/>
                <w:szCs w:val="18"/>
              </w:rPr>
            </w:pPr>
            <w:r w:rsidRPr="005B7553">
              <w:rPr>
                <w:sz w:val="18"/>
                <w:szCs w:val="18"/>
              </w:rPr>
              <w:t>D.7.1.1 - Pautas finais de avaliação (interna e externa).</w:t>
            </w:r>
          </w:p>
        </w:tc>
        <w:tc>
          <w:tcPr>
            <w:tcW w:w="3454" w:type="dxa"/>
            <w:tcBorders>
              <w:top w:val="single" w:sz="18" w:space="0" w:color="auto"/>
              <w:left w:val="single" w:sz="6" w:space="0" w:color="auto"/>
              <w:bottom w:val="single" w:sz="6" w:space="0" w:color="auto"/>
              <w:right w:val="single" w:sz="18" w:space="0" w:color="auto"/>
            </w:tcBorders>
            <w:shd w:val="clear" w:color="auto" w:fill="auto"/>
            <w:vAlign w:val="center"/>
          </w:tcPr>
          <w:p w14:paraId="13344D57" w14:textId="5E94F89A" w:rsidR="00C2516C" w:rsidRDefault="00C2516C" w:rsidP="00C2516C">
            <w:pPr>
              <w:spacing w:line="360" w:lineRule="auto"/>
              <w:jc w:val="both"/>
              <w:rPr>
                <w:b/>
                <w:bCs/>
                <w:sz w:val="14"/>
                <w:szCs w:val="14"/>
              </w:rPr>
            </w:pPr>
            <w:r w:rsidRPr="000F6E6A">
              <w:rPr>
                <w:sz w:val="14"/>
                <w:szCs w:val="14"/>
              </w:rPr>
              <w:t xml:space="preserve">Reduzir anualmente em 5% a diferença média entre a Classificação Interna Final (CIF) e a classificação nos exames nacionais, até atingir um diferencial igual ou inferior a </w:t>
            </w:r>
            <w:r>
              <w:rPr>
                <w:sz w:val="14"/>
                <w:szCs w:val="14"/>
              </w:rPr>
              <w:t>10</w:t>
            </w:r>
            <w:r w:rsidRPr="000F6E6A">
              <w:rPr>
                <w:sz w:val="14"/>
                <w:szCs w:val="14"/>
              </w:rPr>
              <w:t>%.</w:t>
            </w:r>
            <w:r w:rsidRPr="00387D3B">
              <w:rPr>
                <w:b/>
                <w:bCs/>
                <w:sz w:val="14"/>
                <w:szCs w:val="14"/>
              </w:rPr>
              <w:t xml:space="preserve"> </w:t>
            </w:r>
          </w:p>
          <w:p w14:paraId="64A209A4" w14:textId="017CCB71" w:rsidR="00C2516C" w:rsidRPr="00C2516C" w:rsidRDefault="005B7553" w:rsidP="00C2516C">
            <w:pPr>
              <w:spacing w:line="360" w:lineRule="auto"/>
              <w:jc w:val="both"/>
              <w:rPr>
                <w:sz w:val="14"/>
                <w:szCs w:val="14"/>
              </w:rPr>
            </w:pPr>
            <w:r w:rsidRPr="00C2516C">
              <w:rPr>
                <w:sz w:val="14"/>
                <w:szCs w:val="14"/>
              </w:rPr>
              <w:t>D.7.1.1.1. -</w:t>
            </w:r>
            <w:r w:rsidR="00C2516C" w:rsidRPr="00C2516C">
              <w:rPr>
                <w:sz w:val="14"/>
                <w:szCs w:val="14"/>
              </w:rPr>
              <w:t xml:space="preserve"> BG: CIF - 13,42 (</w:t>
            </w:r>
            <w:r w:rsidR="00C2516C" w:rsidRPr="00C2516C">
              <w:rPr>
                <w:rFonts w:ascii="Segoe UI" w:hAnsi="Segoe UI" w:cs="Segoe UI"/>
                <w:sz w:val="14"/>
                <w:szCs w:val="14"/>
              </w:rPr>
              <w:t>≠ 5,72 - 28,60%)</w:t>
            </w:r>
            <w:r w:rsidR="00C2516C">
              <w:rPr>
                <w:rFonts w:ascii="Segoe UI" w:hAnsi="Segoe UI" w:cs="Segoe UI"/>
                <w:sz w:val="14"/>
                <w:szCs w:val="14"/>
              </w:rPr>
              <w:t>;</w:t>
            </w:r>
            <w:r w:rsidR="00C2516C" w:rsidRPr="00C2516C">
              <w:rPr>
                <w:rFonts w:ascii="Segoe UI" w:hAnsi="Segoe UI" w:cs="Segoe UI"/>
                <w:sz w:val="14"/>
                <w:szCs w:val="14"/>
              </w:rPr>
              <w:t xml:space="preserve"> </w:t>
            </w:r>
            <w:proofErr w:type="spellStart"/>
            <w:r w:rsidR="00C2516C" w:rsidRPr="00C2516C">
              <w:rPr>
                <w:sz w:val="14"/>
                <w:szCs w:val="14"/>
              </w:rPr>
              <w:t>ExA</w:t>
            </w:r>
            <w:proofErr w:type="spellEnd"/>
            <w:r w:rsidR="00C2516C" w:rsidRPr="00C2516C">
              <w:rPr>
                <w:sz w:val="14"/>
                <w:szCs w:val="14"/>
              </w:rPr>
              <w:t xml:space="preserve"> – 7,70; </w:t>
            </w:r>
            <w:proofErr w:type="spellStart"/>
            <w:r w:rsidR="00C2516C" w:rsidRPr="00C2516C">
              <w:rPr>
                <w:sz w:val="14"/>
                <w:szCs w:val="14"/>
              </w:rPr>
              <w:t>ExN</w:t>
            </w:r>
            <w:proofErr w:type="spellEnd"/>
            <w:r w:rsidR="00C2516C" w:rsidRPr="00C2516C">
              <w:rPr>
                <w:sz w:val="14"/>
                <w:szCs w:val="14"/>
              </w:rPr>
              <w:t xml:space="preserve"> – 9,90</w:t>
            </w:r>
            <w:r w:rsidR="00C2516C">
              <w:rPr>
                <w:sz w:val="14"/>
                <w:szCs w:val="14"/>
              </w:rPr>
              <w:t>.</w:t>
            </w:r>
          </w:p>
          <w:p w14:paraId="4E9721F9" w14:textId="220A2569" w:rsidR="00C2516C" w:rsidRPr="00C2516C" w:rsidRDefault="00C2516C" w:rsidP="00C2516C">
            <w:pPr>
              <w:spacing w:line="360" w:lineRule="auto"/>
              <w:jc w:val="both"/>
              <w:rPr>
                <w:sz w:val="14"/>
                <w:szCs w:val="14"/>
              </w:rPr>
            </w:pPr>
            <w:r w:rsidRPr="00C2516C">
              <w:rPr>
                <w:sz w:val="14"/>
                <w:szCs w:val="14"/>
              </w:rPr>
              <w:t>D.7.1.1.2. - Economia A: CIF - 14,31 (</w:t>
            </w:r>
            <w:r w:rsidRPr="00C2516C">
              <w:rPr>
                <w:rFonts w:ascii="Segoe UI" w:hAnsi="Segoe UI" w:cs="Segoe UI"/>
                <w:sz w:val="14"/>
                <w:szCs w:val="14"/>
              </w:rPr>
              <w:t>≠ 4,01 - 20,05%)</w:t>
            </w:r>
            <w:r>
              <w:rPr>
                <w:rFonts w:ascii="Segoe UI" w:hAnsi="Segoe UI" w:cs="Segoe UI"/>
                <w:sz w:val="14"/>
                <w:szCs w:val="14"/>
              </w:rPr>
              <w:t xml:space="preserve">; </w:t>
            </w:r>
            <w:proofErr w:type="spellStart"/>
            <w:r w:rsidRPr="00C2516C">
              <w:rPr>
                <w:sz w:val="14"/>
                <w:szCs w:val="14"/>
              </w:rPr>
              <w:t>ExA</w:t>
            </w:r>
            <w:proofErr w:type="spellEnd"/>
            <w:r w:rsidRPr="00C2516C">
              <w:rPr>
                <w:sz w:val="14"/>
                <w:szCs w:val="14"/>
              </w:rPr>
              <w:t xml:space="preserve"> – 10,30; </w:t>
            </w:r>
            <w:proofErr w:type="spellStart"/>
            <w:r w:rsidRPr="00C2516C">
              <w:rPr>
                <w:sz w:val="14"/>
                <w:szCs w:val="14"/>
              </w:rPr>
              <w:t>ExN</w:t>
            </w:r>
            <w:proofErr w:type="spellEnd"/>
            <w:r w:rsidRPr="00C2516C">
              <w:rPr>
                <w:sz w:val="14"/>
                <w:szCs w:val="14"/>
              </w:rPr>
              <w:t xml:space="preserve"> – 12,70</w:t>
            </w:r>
            <w:r>
              <w:rPr>
                <w:sz w:val="14"/>
                <w:szCs w:val="14"/>
              </w:rPr>
              <w:t>.</w:t>
            </w:r>
          </w:p>
          <w:p w14:paraId="1427D8F1" w14:textId="77777777" w:rsidR="005B7553" w:rsidRDefault="00C2516C" w:rsidP="00AF1209">
            <w:pPr>
              <w:spacing w:line="360" w:lineRule="auto"/>
              <w:jc w:val="both"/>
              <w:rPr>
                <w:sz w:val="14"/>
                <w:szCs w:val="14"/>
              </w:rPr>
            </w:pPr>
            <w:r w:rsidRPr="00AF1209">
              <w:rPr>
                <w:sz w:val="14"/>
                <w:szCs w:val="14"/>
              </w:rPr>
              <w:t xml:space="preserve">D.7.1.1.3. - </w:t>
            </w:r>
            <w:r w:rsidR="00AF1209" w:rsidRPr="00AF1209">
              <w:rPr>
                <w:sz w:val="14"/>
                <w:szCs w:val="14"/>
              </w:rPr>
              <w:t xml:space="preserve">Filosofia: CIF - 13,01 (≠ 4,41 - 22,05%); </w:t>
            </w:r>
            <w:proofErr w:type="spellStart"/>
            <w:r w:rsidR="00AF1209" w:rsidRPr="00AF1209">
              <w:rPr>
                <w:sz w:val="14"/>
                <w:szCs w:val="14"/>
              </w:rPr>
              <w:t>ExA</w:t>
            </w:r>
            <w:proofErr w:type="spellEnd"/>
            <w:r w:rsidR="00AF1209" w:rsidRPr="00AF1209">
              <w:rPr>
                <w:sz w:val="14"/>
                <w:szCs w:val="14"/>
              </w:rPr>
              <w:t xml:space="preserve"> – 8,60; </w:t>
            </w:r>
            <w:proofErr w:type="spellStart"/>
            <w:r w:rsidR="00AF1209" w:rsidRPr="00AF1209">
              <w:rPr>
                <w:sz w:val="14"/>
                <w:szCs w:val="14"/>
              </w:rPr>
              <w:t>ExN</w:t>
            </w:r>
            <w:proofErr w:type="spellEnd"/>
            <w:r w:rsidR="00AF1209" w:rsidRPr="00AF1209">
              <w:rPr>
                <w:sz w:val="14"/>
                <w:szCs w:val="14"/>
              </w:rPr>
              <w:t xml:space="preserve"> – 10,5.</w:t>
            </w:r>
          </w:p>
          <w:p w14:paraId="33D4E21C" w14:textId="6553D07C" w:rsidR="00CB4C2C" w:rsidRPr="00CB4C2C" w:rsidRDefault="00AF1209" w:rsidP="00CB4C2C">
            <w:pPr>
              <w:spacing w:line="360" w:lineRule="auto"/>
              <w:jc w:val="both"/>
              <w:rPr>
                <w:sz w:val="14"/>
                <w:szCs w:val="14"/>
              </w:rPr>
            </w:pPr>
            <w:r w:rsidRPr="00AF1209">
              <w:rPr>
                <w:sz w:val="14"/>
                <w:szCs w:val="14"/>
              </w:rPr>
              <w:t>D.7.1.1.</w:t>
            </w:r>
            <w:r>
              <w:rPr>
                <w:sz w:val="14"/>
                <w:szCs w:val="14"/>
              </w:rPr>
              <w:t>4</w:t>
            </w:r>
            <w:r w:rsidRPr="00AF1209">
              <w:rPr>
                <w:sz w:val="14"/>
                <w:szCs w:val="14"/>
              </w:rPr>
              <w:t xml:space="preserve">. - </w:t>
            </w:r>
            <w:r w:rsidR="00CB4C2C" w:rsidRPr="00AF49B0">
              <w:rPr>
                <w:b/>
                <w:bCs/>
                <w:sz w:val="14"/>
                <w:szCs w:val="14"/>
              </w:rPr>
              <w:t>FQ: CIF – 1</w:t>
            </w:r>
            <w:r w:rsidR="00CB4C2C">
              <w:rPr>
                <w:b/>
                <w:bCs/>
                <w:sz w:val="14"/>
                <w:szCs w:val="14"/>
              </w:rPr>
              <w:t>1</w:t>
            </w:r>
            <w:r w:rsidR="00CB4C2C" w:rsidRPr="00AF49B0">
              <w:rPr>
                <w:b/>
                <w:bCs/>
                <w:sz w:val="14"/>
                <w:szCs w:val="14"/>
              </w:rPr>
              <w:t>,</w:t>
            </w:r>
            <w:r w:rsidR="00CB4C2C">
              <w:rPr>
                <w:b/>
                <w:bCs/>
                <w:sz w:val="14"/>
                <w:szCs w:val="14"/>
              </w:rPr>
              <w:t xml:space="preserve">76 </w:t>
            </w:r>
            <w:r w:rsidR="00CB4C2C" w:rsidRPr="00AF49B0">
              <w:rPr>
                <w:b/>
                <w:bCs/>
                <w:sz w:val="14"/>
                <w:szCs w:val="14"/>
              </w:rPr>
              <w:t xml:space="preserve">(≠ </w:t>
            </w:r>
            <w:r w:rsidR="00CB4C2C">
              <w:rPr>
                <w:b/>
                <w:bCs/>
                <w:sz w:val="14"/>
                <w:szCs w:val="14"/>
              </w:rPr>
              <w:t>0</w:t>
            </w:r>
            <w:r w:rsidR="00CB4C2C" w:rsidRPr="00AF49B0">
              <w:rPr>
                <w:b/>
                <w:bCs/>
                <w:sz w:val="14"/>
                <w:szCs w:val="14"/>
              </w:rPr>
              <w:t>,</w:t>
            </w:r>
            <w:r w:rsidR="00CB4C2C">
              <w:rPr>
                <w:b/>
                <w:bCs/>
                <w:sz w:val="14"/>
                <w:szCs w:val="14"/>
              </w:rPr>
              <w:t>86</w:t>
            </w:r>
            <w:r w:rsidR="00CB4C2C" w:rsidRPr="00AF49B0">
              <w:rPr>
                <w:b/>
                <w:bCs/>
                <w:sz w:val="14"/>
                <w:szCs w:val="14"/>
              </w:rPr>
              <w:t xml:space="preserve"> - </w:t>
            </w:r>
            <w:r w:rsidR="00CB4C2C">
              <w:rPr>
                <w:b/>
                <w:bCs/>
                <w:sz w:val="14"/>
                <w:szCs w:val="14"/>
              </w:rPr>
              <w:t>4</w:t>
            </w:r>
            <w:r w:rsidR="00CB4C2C" w:rsidRPr="00AF49B0">
              <w:rPr>
                <w:b/>
                <w:bCs/>
                <w:sz w:val="14"/>
                <w:szCs w:val="14"/>
              </w:rPr>
              <w:t>,</w:t>
            </w:r>
            <w:r w:rsidR="00CB4C2C">
              <w:rPr>
                <w:b/>
                <w:bCs/>
                <w:sz w:val="14"/>
                <w:szCs w:val="14"/>
              </w:rPr>
              <w:t>30</w:t>
            </w:r>
            <w:r w:rsidR="00CB4C2C" w:rsidRPr="00AF49B0">
              <w:rPr>
                <w:b/>
                <w:bCs/>
                <w:sz w:val="14"/>
                <w:szCs w:val="14"/>
              </w:rPr>
              <w:t>%)</w:t>
            </w:r>
            <w:r w:rsidR="00CB4C2C">
              <w:rPr>
                <w:b/>
                <w:bCs/>
                <w:sz w:val="14"/>
                <w:szCs w:val="14"/>
              </w:rPr>
              <w:t xml:space="preserve">; </w:t>
            </w:r>
            <w:proofErr w:type="spellStart"/>
            <w:r w:rsidR="00CB4C2C" w:rsidRPr="00AF49B0">
              <w:rPr>
                <w:sz w:val="14"/>
                <w:szCs w:val="14"/>
              </w:rPr>
              <w:t>ExA</w:t>
            </w:r>
            <w:proofErr w:type="spellEnd"/>
            <w:r w:rsidR="00CB4C2C" w:rsidRPr="00AF49B0">
              <w:rPr>
                <w:sz w:val="14"/>
                <w:szCs w:val="14"/>
              </w:rPr>
              <w:t xml:space="preserve"> – </w:t>
            </w:r>
            <w:r w:rsidR="00CB4C2C">
              <w:rPr>
                <w:sz w:val="14"/>
                <w:szCs w:val="14"/>
              </w:rPr>
              <w:t>10</w:t>
            </w:r>
            <w:r w:rsidR="00CB4C2C" w:rsidRPr="00AF49B0">
              <w:rPr>
                <w:sz w:val="14"/>
                <w:szCs w:val="14"/>
              </w:rPr>
              <w:t xml:space="preserve">,90; </w:t>
            </w:r>
            <w:proofErr w:type="spellStart"/>
            <w:r w:rsidR="00CB4C2C" w:rsidRPr="00AF49B0">
              <w:rPr>
                <w:sz w:val="14"/>
                <w:szCs w:val="14"/>
              </w:rPr>
              <w:t>ExN</w:t>
            </w:r>
            <w:proofErr w:type="spellEnd"/>
            <w:r w:rsidR="00CB4C2C" w:rsidRPr="00AF49B0">
              <w:rPr>
                <w:sz w:val="14"/>
                <w:szCs w:val="14"/>
              </w:rPr>
              <w:t xml:space="preserve"> – </w:t>
            </w:r>
            <w:r w:rsidR="00CB4C2C">
              <w:rPr>
                <w:sz w:val="14"/>
                <w:szCs w:val="14"/>
              </w:rPr>
              <w:t>11</w:t>
            </w:r>
            <w:r w:rsidR="00CB4C2C" w:rsidRPr="00AF49B0">
              <w:rPr>
                <w:sz w:val="14"/>
                <w:szCs w:val="14"/>
              </w:rPr>
              <w:t>,</w:t>
            </w:r>
            <w:r w:rsidR="00CB4C2C">
              <w:rPr>
                <w:sz w:val="14"/>
                <w:szCs w:val="14"/>
              </w:rPr>
              <w:t>6</w:t>
            </w:r>
            <w:r w:rsidR="00CB4C2C" w:rsidRPr="00AF49B0">
              <w:rPr>
                <w:sz w:val="14"/>
                <w:szCs w:val="14"/>
              </w:rPr>
              <w:t>0</w:t>
            </w:r>
            <w:r w:rsidR="00CB4C2C">
              <w:rPr>
                <w:sz w:val="14"/>
                <w:szCs w:val="14"/>
              </w:rPr>
              <w:t>.</w:t>
            </w:r>
          </w:p>
          <w:p w14:paraId="16D8061B" w14:textId="66480816" w:rsidR="00CB4C2C" w:rsidRPr="00AF49B0" w:rsidRDefault="00CB4C2C" w:rsidP="00CB4C2C">
            <w:pPr>
              <w:spacing w:line="360" w:lineRule="auto"/>
              <w:jc w:val="both"/>
              <w:rPr>
                <w:sz w:val="14"/>
                <w:szCs w:val="14"/>
              </w:rPr>
            </w:pPr>
            <w:r w:rsidRPr="00AF1209">
              <w:rPr>
                <w:sz w:val="14"/>
                <w:szCs w:val="14"/>
              </w:rPr>
              <w:t>D.7.1.1.</w:t>
            </w:r>
            <w:r>
              <w:rPr>
                <w:sz w:val="14"/>
                <w:szCs w:val="14"/>
              </w:rPr>
              <w:t>5.</w:t>
            </w:r>
            <w:r w:rsidRPr="00AF1209">
              <w:rPr>
                <w:sz w:val="14"/>
                <w:szCs w:val="14"/>
              </w:rPr>
              <w:t xml:space="preserve"> - </w:t>
            </w:r>
            <w:r w:rsidRPr="00AF49B0">
              <w:rPr>
                <w:b/>
                <w:bCs/>
                <w:sz w:val="14"/>
                <w:szCs w:val="14"/>
              </w:rPr>
              <w:t>Geografia A: CIF – 1</w:t>
            </w:r>
            <w:r>
              <w:rPr>
                <w:b/>
                <w:bCs/>
                <w:sz w:val="14"/>
                <w:szCs w:val="14"/>
              </w:rPr>
              <w:t>2</w:t>
            </w:r>
            <w:r w:rsidRPr="00AF49B0">
              <w:rPr>
                <w:b/>
                <w:bCs/>
                <w:sz w:val="14"/>
                <w:szCs w:val="14"/>
              </w:rPr>
              <w:t>,</w:t>
            </w:r>
            <w:r>
              <w:rPr>
                <w:b/>
                <w:bCs/>
                <w:sz w:val="14"/>
                <w:szCs w:val="14"/>
              </w:rPr>
              <w:t xml:space="preserve">96 </w:t>
            </w:r>
            <w:r w:rsidRPr="00AF49B0">
              <w:rPr>
                <w:b/>
                <w:bCs/>
                <w:sz w:val="14"/>
                <w:szCs w:val="14"/>
              </w:rPr>
              <w:t xml:space="preserve">(≠ </w:t>
            </w:r>
            <w:r>
              <w:rPr>
                <w:b/>
                <w:bCs/>
                <w:sz w:val="14"/>
                <w:szCs w:val="14"/>
              </w:rPr>
              <w:t>4,26</w:t>
            </w:r>
            <w:r w:rsidRPr="00AF49B0">
              <w:rPr>
                <w:b/>
                <w:bCs/>
                <w:sz w:val="14"/>
                <w:szCs w:val="14"/>
              </w:rPr>
              <w:t xml:space="preserve"> - </w:t>
            </w:r>
            <w:r w:rsidR="00000000">
              <w:rPr>
                <w:noProof/>
                <w:sz w:val="14"/>
                <w:szCs w:val="14"/>
              </w:rPr>
              <w:pict w14:anchorId="115A0F7E">
                <v:group id="_x0000_s4517" style="position:absolute;left:0;text-align:left;margin-left:186.65pt;margin-top:-73.3pt;width:75.75pt;height:845.55pt;rotation:180;z-index:75;mso-position-horizontal-relative:page;mso-position-vertical-relative:page" coordorigin="8904,-305" coordsize="2993,16632">
                  <v:group id="_x0000_s4518" style="position:absolute;left:9695;top:-305;width:2202;height:16632" coordorigin="9695,-305" coordsize="2202,16632">
                    <v:shape id="_x0000_s4519"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520" style="position:absolute;left:10048;top:-305;width:1849;height:16632" coordorigin="10055,-317" coordsize="1849,16632">
                      <v:rect id="_x0000_s4521"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521">
                          <w:txbxContent>
                            <w:p w14:paraId="71F4731A" w14:textId="77777777" w:rsidR="004B3CDC" w:rsidRDefault="004B3CDC" w:rsidP="004B3CDC"/>
                          </w:txbxContent>
                        </v:textbox>
                      </v:rect>
                      <v:shape id="_x0000_s4522"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523"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524"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525"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Pr>
                <w:b/>
                <w:bCs/>
                <w:sz w:val="14"/>
                <w:szCs w:val="14"/>
              </w:rPr>
              <w:t>21</w:t>
            </w:r>
            <w:r w:rsidRPr="00AF49B0">
              <w:rPr>
                <w:b/>
                <w:bCs/>
                <w:sz w:val="14"/>
                <w:szCs w:val="14"/>
              </w:rPr>
              <w:t>,</w:t>
            </w:r>
            <w:r>
              <w:rPr>
                <w:b/>
                <w:bCs/>
                <w:sz w:val="14"/>
                <w:szCs w:val="14"/>
              </w:rPr>
              <w:t>30</w:t>
            </w:r>
            <w:r w:rsidRPr="00AF49B0">
              <w:rPr>
                <w:b/>
                <w:bCs/>
                <w:sz w:val="14"/>
                <w:szCs w:val="14"/>
              </w:rPr>
              <w:t>%)</w:t>
            </w:r>
            <w:r>
              <w:rPr>
                <w:b/>
                <w:bCs/>
                <w:sz w:val="14"/>
                <w:szCs w:val="14"/>
              </w:rPr>
              <w:t xml:space="preserve">; </w:t>
            </w:r>
            <w:proofErr w:type="spellStart"/>
            <w:r w:rsidRPr="00AF49B0">
              <w:rPr>
                <w:sz w:val="14"/>
                <w:szCs w:val="14"/>
              </w:rPr>
              <w:t>ExA</w:t>
            </w:r>
            <w:proofErr w:type="spellEnd"/>
            <w:r w:rsidRPr="00AF49B0">
              <w:rPr>
                <w:sz w:val="14"/>
                <w:szCs w:val="14"/>
              </w:rPr>
              <w:t xml:space="preserve"> – </w:t>
            </w:r>
            <w:r>
              <w:rPr>
                <w:sz w:val="14"/>
                <w:szCs w:val="14"/>
              </w:rPr>
              <w:t>8</w:t>
            </w:r>
            <w:r w:rsidRPr="00AF49B0">
              <w:rPr>
                <w:sz w:val="14"/>
                <w:szCs w:val="14"/>
              </w:rPr>
              <w:t>,</w:t>
            </w:r>
            <w:r>
              <w:rPr>
                <w:sz w:val="14"/>
                <w:szCs w:val="14"/>
              </w:rPr>
              <w:t>7</w:t>
            </w:r>
            <w:r w:rsidRPr="00AF49B0">
              <w:rPr>
                <w:sz w:val="14"/>
                <w:szCs w:val="14"/>
              </w:rPr>
              <w:t xml:space="preserve">0; </w:t>
            </w:r>
            <w:proofErr w:type="spellStart"/>
            <w:r w:rsidRPr="00AF49B0">
              <w:rPr>
                <w:sz w:val="14"/>
                <w:szCs w:val="14"/>
              </w:rPr>
              <w:t>ExN</w:t>
            </w:r>
            <w:proofErr w:type="spellEnd"/>
            <w:r w:rsidRPr="00AF49B0">
              <w:rPr>
                <w:sz w:val="14"/>
                <w:szCs w:val="14"/>
              </w:rPr>
              <w:t xml:space="preserve"> – </w:t>
            </w:r>
            <w:r>
              <w:rPr>
                <w:sz w:val="14"/>
                <w:szCs w:val="14"/>
              </w:rPr>
              <w:t>10</w:t>
            </w:r>
            <w:r w:rsidRPr="00AF49B0">
              <w:rPr>
                <w:sz w:val="14"/>
                <w:szCs w:val="14"/>
              </w:rPr>
              <w:t>,</w:t>
            </w:r>
            <w:r>
              <w:rPr>
                <w:sz w:val="14"/>
                <w:szCs w:val="14"/>
              </w:rPr>
              <w:t>3</w:t>
            </w:r>
            <w:r w:rsidRPr="00AF49B0">
              <w:rPr>
                <w:sz w:val="14"/>
                <w:szCs w:val="14"/>
              </w:rPr>
              <w:t>0</w:t>
            </w:r>
            <w:r>
              <w:rPr>
                <w:sz w:val="14"/>
                <w:szCs w:val="14"/>
              </w:rPr>
              <w:t>.</w:t>
            </w:r>
          </w:p>
          <w:p w14:paraId="52D15435" w14:textId="4A912AD1" w:rsidR="002169CC" w:rsidRPr="00AF49B0" w:rsidRDefault="00000000" w:rsidP="002169CC">
            <w:pPr>
              <w:spacing w:line="360" w:lineRule="auto"/>
              <w:jc w:val="both"/>
              <w:rPr>
                <w:sz w:val="14"/>
                <w:szCs w:val="14"/>
              </w:rPr>
            </w:pPr>
            <w:r>
              <w:rPr>
                <w:noProof/>
                <w:sz w:val="14"/>
                <w:szCs w:val="14"/>
              </w:rPr>
              <w:lastRenderedPageBreak/>
              <w:pict w14:anchorId="0ECAB3A2">
                <v:shape id="_x0000_s4516" type="#_x0000_t75" style="position:absolute;left:0;text-align:left;margin-left:186.75pt;margin-top:-56.05pt;width:33.3pt;height:32.45pt;z-index:77;mso-position-horizontal-relative:text;mso-position-vertical-relative:text" o:allowoverlap="f">
                  <v:imagedata r:id="rId8" o:title="Logo AEVRSA" cropbottom="13470f" cropleft="2123f" cropright="3741f" chromakey="#fbfbfd"/>
                </v:shape>
              </w:pict>
            </w:r>
            <w:r>
              <w:rPr>
                <w:noProof/>
                <w:sz w:val="14"/>
                <w:szCs w:val="14"/>
              </w:rPr>
              <w:pict w14:anchorId="115A0F7E">
                <v:group id="_x0000_s4529" style="position:absolute;left:0;text-align:left;margin-left:187.55pt;margin-top:-94.45pt;width:75.75pt;height:845.55pt;rotation:180;z-index:76;mso-position-horizontal-relative:page;mso-position-vertical-relative:page" coordorigin="8904,-305" coordsize="2993,16632">
                  <v:group id="_x0000_s4530" style="position:absolute;left:9695;top:-305;width:2202;height:16632" coordorigin="9695,-305" coordsize="2202,16632">
                    <v:shape id="_x0000_s453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532" style="position:absolute;left:10048;top:-305;width:1849;height:16632" coordorigin="10055,-317" coordsize="1849,16632">
                      <v:rect id="_x0000_s4533"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533">
                          <w:txbxContent>
                            <w:p w14:paraId="35458686" w14:textId="77777777" w:rsidR="004E48D9" w:rsidRDefault="004E48D9" w:rsidP="004E48D9"/>
                          </w:txbxContent>
                        </v:textbox>
                      </v:rect>
                      <v:shape id="_x0000_s453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53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53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537"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CB4C2C" w:rsidRPr="00AF1209">
              <w:rPr>
                <w:sz w:val="14"/>
                <w:szCs w:val="14"/>
              </w:rPr>
              <w:t>D.7.1.1.</w:t>
            </w:r>
            <w:r w:rsidR="00CB4C2C">
              <w:rPr>
                <w:sz w:val="14"/>
                <w:szCs w:val="14"/>
              </w:rPr>
              <w:t>6</w:t>
            </w:r>
            <w:r w:rsidR="00CB4C2C" w:rsidRPr="00AF1209">
              <w:rPr>
                <w:sz w:val="14"/>
                <w:szCs w:val="14"/>
              </w:rPr>
              <w:t xml:space="preserve">. - </w:t>
            </w:r>
            <w:r w:rsidR="002169CC" w:rsidRPr="00AF49B0">
              <w:rPr>
                <w:b/>
                <w:bCs/>
                <w:sz w:val="14"/>
                <w:szCs w:val="14"/>
              </w:rPr>
              <w:t>GD A: CIF – 1</w:t>
            </w:r>
            <w:r w:rsidR="002169CC">
              <w:rPr>
                <w:b/>
                <w:bCs/>
                <w:sz w:val="14"/>
                <w:szCs w:val="14"/>
              </w:rPr>
              <w:t>5</w:t>
            </w:r>
            <w:r w:rsidR="002169CC" w:rsidRPr="00AF49B0">
              <w:rPr>
                <w:b/>
                <w:bCs/>
                <w:sz w:val="14"/>
                <w:szCs w:val="14"/>
              </w:rPr>
              <w:t>,</w:t>
            </w:r>
            <w:r w:rsidR="002169CC">
              <w:rPr>
                <w:b/>
                <w:bCs/>
                <w:sz w:val="14"/>
                <w:szCs w:val="14"/>
              </w:rPr>
              <w:t xml:space="preserve">17 </w:t>
            </w:r>
            <w:r w:rsidR="002169CC" w:rsidRPr="00AF49B0">
              <w:rPr>
                <w:b/>
                <w:bCs/>
                <w:sz w:val="14"/>
                <w:szCs w:val="14"/>
              </w:rPr>
              <w:t xml:space="preserve">(≠ </w:t>
            </w:r>
            <w:r w:rsidR="002169CC">
              <w:rPr>
                <w:b/>
                <w:bCs/>
                <w:sz w:val="14"/>
                <w:szCs w:val="14"/>
              </w:rPr>
              <w:t>8</w:t>
            </w:r>
            <w:r w:rsidR="002169CC" w:rsidRPr="00AF49B0">
              <w:rPr>
                <w:b/>
                <w:bCs/>
                <w:sz w:val="14"/>
                <w:szCs w:val="14"/>
              </w:rPr>
              <w:t>,</w:t>
            </w:r>
            <w:r w:rsidR="002169CC">
              <w:rPr>
                <w:b/>
                <w:bCs/>
                <w:sz w:val="14"/>
                <w:szCs w:val="14"/>
              </w:rPr>
              <w:t>17</w:t>
            </w:r>
            <w:r w:rsidR="002169CC" w:rsidRPr="00AF49B0">
              <w:rPr>
                <w:b/>
                <w:bCs/>
                <w:sz w:val="14"/>
                <w:szCs w:val="14"/>
              </w:rPr>
              <w:t xml:space="preserve"> - </w:t>
            </w:r>
            <w:r w:rsidR="002169CC">
              <w:rPr>
                <w:b/>
                <w:bCs/>
                <w:sz w:val="14"/>
                <w:szCs w:val="14"/>
              </w:rPr>
              <w:t>40</w:t>
            </w:r>
            <w:r w:rsidR="002169CC" w:rsidRPr="00AF49B0">
              <w:rPr>
                <w:b/>
                <w:bCs/>
                <w:sz w:val="14"/>
                <w:szCs w:val="14"/>
              </w:rPr>
              <w:t>,</w:t>
            </w:r>
            <w:r w:rsidR="002169CC">
              <w:rPr>
                <w:b/>
                <w:bCs/>
                <w:sz w:val="14"/>
                <w:szCs w:val="14"/>
              </w:rPr>
              <w:t>8</w:t>
            </w:r>
            <w:r w:rsidR="002169CC" w:rsidRPr="00AF49B0">
              <w:rPr>
                <w:b/>
                <w:bCs/>
                <w:sz w:val="14"/>
                <w:szCs w:val="14"/>
              </w:rPr>
              <w:t>5%)</w:t>
            </w:r>
            <w:r w:rsidR="002169CC">
              <w:rPr>
                <w:b/>
                <w:bCs/>
                <w:sz w:val="14"/>
                <w:szCs w:val="14"/>
              </w:rPr>
              <w:t xml:space="preserve">; </w:t>
            </w:r>
            <w:proofErr w:type="spellStart"/>
            <w:r w:rsidR="002169CC" w:rsidRPr="00AF49B0">
              <w:rPr>
                <w:sz w:val="14"/>
                <w:szCs w:val="14"/>
              </w:rPr>
              <w:t>ExA</w:t>
            </w:r>
            <w:proofErr w:type="spellEnd"/>
            <w:r w:rsidR="002169CC" w:rsidRPr="00AF49B0">
              <w:rPr>
                <w:sz w:val="14"/>
                <w:szCs w:val="14"/>
              </w:rPr>
              <w:t xml:space="preserve"> – 7,</w:t>
            </w:r>
            <w:r w:rsidR="002169CC">
              <w:rPr>
                <w:sz w:val="14"/>
                <w:szCs w:val="14"/>
              </w:rPr>
              <w:t>0</w:t>
            </w:r>
            <w:r w:rsidR="002169CC" w:rsidRPr="00AF49B0">
              <w:rPr>
                <w:sz w:val="14"/>
                <w:szCs w:val="14"/>
              </w:rPr>
              <w:t xml:space="preserve">0; </w:t>
            </w:r>
            <w:proofErr w:type="spellStart"/>
            <w:r w:rsidR="002169CC" w:rsidRPr="00AF49B0">
              <w:rPr>
                <w:sz w:val="14"/>
                <w:szCs w:val="14"/>
              </w:rPr>
              <w:t>ExN</w:t>
            </w:r>
            <w:proofErr w:type="spellEnd"/>
            <w:r w:rsidR="002169CC" w:rsidRPr="00AF49B0">
              <w:rPr>
                <w:sz w:val="14"/>
                <w:szCs w:val="14"/>
              </w:rPr>
              <w:t xml:space="preserve"> – </w:t>
            </w:r>
            <w:r w:rsidR="002169CC">
              <w:rPr>
                <w:sz w:val="14"/>
                <w:szCs w:val="14"/>
              </w:rPr>
              <w:t>10</w:t>
            </w:r>
            <w:r w:rsidR="002169CC" w:rsidRPr="00AF49B0">
              <w:rPr>
                <w:sz w:val="14"/>
                <w:szCs w:val="14"/>
              </w:rPr>
              <w:t>,</w:t>
            </w:r>
            <w:r w:rsidR="002169CC">
              <w:rPr>
                <w:sz w:val="14"/>
                <w:szCs w:val="14"/>
              </w:rPr>
              <w:t>8</w:t>
            </w:r>
            <w:r w:rsidR="002169CC" w:rsidRPr="00AF49B0">
              <w:rPr>
                <w:sz w:val="14"/>
                <w:szCs w:val="14"/>
              </w:rPr>
              <w:t>0</w:t>
            </w:r>
            <w:r w:rsidR="002169CC">
              <w:rPr>
                <w:sz w:val="14"/>
                <w:szCs w:val="14"/>
              </w:rPr>
              <w:t>.</w:t>
            </w:r>
          </w:p>
          <w:p w14:paraId="7EEE272A" w14:textId="6BE3FE8C" w:rsidR="002169CC" w:rsidRPr="00AF49B0" w:rsidRDefault="002169CC" w:rsidP="002169CC">
            <w:pPr>
              <w:spacing w:line="360" w:lineRule="auto"/>
              <w:jc w:val="both"/>
              <w:rPr>
                <w:sz w:val="14"/>
                <w:szCs w:val="14"/>
              </w:rPr>
            </w:pPr>
            <w:r w:rsidRPr="00AF1209">
              <w:rPr>
                <w:sz w:val="14"/>
                <w:szCs w:val="14"/>
              </w:rPr>
              <w:t>D.7.1.1.</w:t>
            </w:r>
            <w:r>
              <w:rPr>
                <w:sz w:val="14"/>
                <w:szCs w:val="14"/>
              </w:rPr>
              <w:t>7</w:t>
            </w:r>
            <w:r w:rsidRPr="00AF1209">
              <w:rPr>
                <w:sz w:val="14"/>
                <w:szCs w:val="14"/>
              </w:rPr>
              <w:t xml:space="preserve">. - </w:t>
            </w:r>
            <w:r w:rsidRPr="00AF49B0">
              <w:rPr>
                <w:b/>
                <w:bCs/>
                <w:sz w:val="14"/>
                <w:szCs w:val="14"/>
              </w:rPr>
              <w:t>HCA: CIF – 1</w:t>
            </w:r>
            <w:r>
              <w:rPr>
                <w:b/>
                <w:bCs/>
                <w:sz w:val="14"/>
                <w:szCs w:val="14"/>
              </w:rPr>
              <w:t>2</w:t>
            </w:r>
            <w:r w:rsidRPr="00AF49B0">
              <w:rPr>
                <w:b/>
                <w:bCs/>
                <w:sz w:val="14"/>
                <w:szCs w:val="14"/>
              </w:rPr>
              <w:t>,</w:t>
            </w:r>
            <w:r>
              <w:rPr>
                <w:b/>
                <w:bCs/>
                <w:sz w:val="14"/>
                <w:szCs w:val="14"/>
              </w:rPr>
              <w:t xml:space="preserve">02 </w:t>
            </w:r>
            <w:r w:rsidRPr="00AF49B0">
              <w:rPr>
                <w:b/>
                <w:bCs/>
                <w:sz w:val="14"/>
                <w:szCs w:val="14"/>
              </w:rPr>
              <w:t xml:space="preserve">(≠ </w:t>
            </w:r>
            <w:r>
              <w:rPr>
                <w:b/>
                <w:bCs/>
                <w:sz w:val="14"/>
                <w:szCs w:val="14"/>
              </w:rPr>
              <w:t>0,72</w:t>
            </w:r>
            <w:r w:rsidRPr="00AF49B0">
              <w:rPr>
                <w:b/>
                <w:bCs/>
                <w:sz w:val="14"/>
                <w:szCs w:val="14"/>
              </w:rPr>
              <w:t xml:space="preserve"> – 3,6</w:t>
            </w:r>
            <w:r>
              <w:rPr>
                <w:b/>
                <w:bCs/>
                <w:sz w:val="14"/>
                <w:szCs w:val="14"/>
              </w:rPr>
              <w:t>0</w:t>
            </w:r>
            <w:r w:rsidRPr="00AF49B0">
              <w:rPr>
                <w:b/>
                <w:bCs/>
                <w:sz w:val="14"/>
                <w:szCs w:val="14"/>
              </w:rPr>
              <w:t>%)</w:t>
            </w:r>
            <w:r>
              <w:rPr>
                <w:b/>
                <w:bCs/>
                <w:sz w:val="14"/>
                <w:szCs w:val="14"/>
              </w:rPr>
              <w:t xml:space="preserve">; </w:t>
            </w:r>
            <w:proofErr w:type="spellStart"/>
            <w:r w:rsidRPr="00AF49B0">
              <w:rPr>
                <w:sz w:val="14"/>
                <w:szCs w:val="14"/>
              </w:rPr>
              <w:t>ExA</w:t>
            </w:r>
            <w:proofErr w:type="spellEnd"/>
            <w:r w:rsidRPr="00AF49B0">
              <w:rPr>
                <w:sz w:val="14"/>
                <w:szCs w:val="14"/>
              </w:rPr>
              <w:t xml:space="preserve"> – </w:t>
            </w:r>
            <w:r>
              <w:rPr>
                <w:sz w:val="14"/>
                <w:szCs w:val="14"/>
              </w:rPr>
              <w:t>11</w:t>
            </w:r>
            <w:r w:rsidRPr="00AF49B0">
              <w:rPr>
                <w:sz w:val="14"/>
                <w:szCs w:val="14"/>
              </w:rPr>
              <w:t>,</w:t>
            </w:r>
            <w:r>
              <w:rPr>
                <w:sz w:val="14"/>
                <w:szCs w:val="14"/>
              </w:rPr>
              <w:t>3</w:t>
            </w:r>
            <w:r w:rsidRPr="00AF49B0">
              <w:rPr>
                <w:sz w:val="14"/>
                <w:szCs w:val="14"/>
              </w:rPr>
              <w:t xml:space="preserve">0; </w:t>
            </w:r>
            <w:proofErr w:type="spellStart"/>
            <w:r w:rsidRPr="00AF49B0">
              <w:rPr>
                <w:sz w:val="14"/>
                <w:szCs w:val="14"/>
              </w:rPr>
              <w:t>ExN</w:t>
            </w:r>
            <w:proofErr w:type="spellEnd"/>
            <w:r w:rsidRPr="00AF49B0">
              <w:rPr>
                <w:sz w:val="14"/>
                <w:szCs w:val="14"/>
              </w:rPr>
              <w:t xml:space="preserve"> – 1</w:t>
            </w:r>
            <w:r>
              <w:rPr>
                <w:sz w:val="14"/>
                <w:szCs w:val="14"/>
              </w:rPr>
              <w:t>1</w:t>
            </w:r>
            <w:r w:rsidRPr="00AF49B0">
              <w:rPr>
                <w:sz w:val="14"/>
                <w:szCs w:val="14"/>
              </w:rPr>
              <w:t>,</w:t>
            </w:r>
            <w:r>
              <w:rPr>
                <w:sz w:val="14"/>
                <w:szCs w:val="14"/>
              </w:rPr>
              <w:t>9</w:t>
            </w:r>
            <w:r w:rsidRPr="00AF49B0">
              <w:rPr>
                <w:sz w:val="14"/>
                <w:szCs w:val="14"/>
              </w:rPr>
              <w:t>0</w:t>
            </w:r>
            <w:r>
              <w:rPr>
                <w:sz w:val="14"/>
                <w:szCs w:val="14"/>
              </w:rPr>
              <w:t>.</w:t>
            </w:r>
          </w:p>
          <w:p w14:paraId="4D6E37A5" w14:textId="698346E2" w:rsidR="00C45D79" w:rsidRDefault="00C45D79" w:rsidP="00C45D79">
            <w:pPr>
              <w:spacing w:line="360" w:lineRule="auto"/>
              <w:jc w:val="both"/>
              <w:rPr>
                <w:sz w:val="14"/>
                <w:szCs w:val="14"/>
              </w:rPr>
            </w:pPr>
            <w:r w:rsidRPr="00AF1209">
              <w:rPr>
                <w:sz w:val="14"/>
                <w:szCs w:val="14"/>
              </w:rPr>
              <w:t>D.7.1.1.</w:t>
            </w:r>
            <w:r>
              <w:rPr>
                <w:sz w:val="14"/>
                <w:szCs w:val="14"/>
              </w:rPr>
              <w:t>8</w:t>
            </w:r>
            <w:r w:rsidRPr="00AF1209">
              <w:rPr>
                <w:sz w:val="14"/>
                <w:szCs w:val="14"/>
              </w:rPr>
              <w:t xml:space="preserve">. - </w:t>
            </w:r>
            <w:r w:rsidRPr="00AF49B0">
              <w:rPr>
                <w:b/>
                <w:bCs/>
                <w:sz w:val="14"/>
                <w:szCs w:val="14"/>
              </w:rPr>
              <w:t>Inglês: CIF – 14,</w:t>
            </w:r>
            <w:r>
              <w:rPr>
                <w:b/>
                <w:bCs/>
                <w:sz w:val="14"/>
                <w:szCs w:val="14"/>
              </w:rPr>
              <w:t xml:space="preserve">81 </w:t>
            </w:r>
            <w:r w:rsidRPr="00AF49B0">
              <w:rPr>
                <w:b/>
                <w:bCs/>
                <w:sz w:val="14"/>
                <w:szCs w:val="14"/>
              </w:rPr>
              <w:t>(≠ 0,8</w:t>
            </w:r>
            <w:r>
              <w:rPr>
                <w:b/>
                <w:bCs/>
                <w:sz w:val="14"/>
                <w:szCs w:val="14"/>
              </w:rPr>
              <w:t>1</w:t>
            </w:r>
            <w:r w:rsidRPr="00AF49B0">
              <w:rPr>
                <w:b/>
                <w:bCs/>
                <w:sz w:val="14"/>
                <w:szCs w:val="14"/>
              </w:rPr>
              <w:t xml:space="preserve"> – 4,</w:t>
            </w:r>
            <w:r>
              <w:rPr>
                <w:b/>
                <w:bCs/>
                <w:sz w:val="14"/>
                <w:szCs w:val="14"/>
              </w:rPr>
              <w:t>05</w:t>
            </w:r>
            <w:r w:rsidRPr="00AF49B0">
              <w:rPr>
                <w:b/>
                <w:bCs/>
                <w:sz w:val="14"/>
                <w:szCs w:val="14"/>
              </w:rPr>
              <w:t>%)</w:t>
            </w:r>
            <w:r>
              <w:rPr>
                <w:b/>
                <w:bCs/>
                <w:sz w:val="14"/>
                <w:szCs w:val="14"/>
              </w:rPr>
              <w:t xml:space="preserve">; </w:t>
            </w:r>
            <w:proofErr w:type="spellStart"/>
            <w:r w:rsidRPr="00AF49B0">
              <w:rPr>
                <w:sz w:val="14"/>
                <w:szCs w:val="14"/>
              </w:rPr>
              <w:t>ExA</w:t>
            </w:r>
            <w:proofErr w:type="spellEnd"/>
            <w:r w:rsidRPr="00AF49B0">
              <w:rPr>
                <w:sz w:val="14"/>
                <w:szCs w:val="14"/>
              </w:rPr>
              <w:t xml:space="preserve"> – 1</w:t>
            </w:r>
            <w:r>
              <w:rPr>
                <w:sz w:val="14"/>
                <w:szCs w:val="14"/>
              </w:rPr>
              <w:t>4</w:t>
            </w:r>
            <w:r w:rsidRPr="00AF49B0">
              <w:rPr>
                <w:sz w:val="14"/>
                <w:szCs w:val="14"/>
              </w:rPr>
              <w:t>,</w:t>
            </w:r>
            <w:r>
              <w:rPr>
                <w:sz w:val="14"/>
                <w:szCs w:val="14"/>
              </w:rPr>
              <w:t>0</w:t>
            </w:r>
            <w:r w:rsidRPr="00AF49B0">
              <w:rPr>
                <w:sz w:val="14"/>
                <w:szCs w:val="14"/>
              </w:rPr>
              <w:t xml:space="preserve">0; </w:t>
            </w:r>
            <w:proofErr w:type="spellStart"/>
            <w:r w:rsidRPr="00AF49B0">
              <w:rPr>
                <w:sz w:val="14"/>
                <w:szCs w:val="14"/>
              </w:rPr>
              <w:t>ExN</w:t>
            </w:r>
            <w:proofErr w:type="spellEnd"/>
            <w:r w:rsidRPr="00AF49B0">
              <w:rPr>
                <w:sz w:val="14"/>
                <w:szCs w:val="14"/>
              </w:rPr>
              <w:t xml:space="preserve"> – 14,</w:t>
            </w:r>
            <w:r>
              <w:rPr>
                <w:sz w:val="14"/>
                <w:szCs w:val="14"/>
              </w:rPr>
              <w:t>3</w:t>
            </w:r>
            <w:r w:rsidRPr="00AF49B0">
              <w:rPr>
                <w:sz w:val="14"/>
                <w:szCs w:val="14"/>
              </w:rPr>
              <w:t>0</w:t>
            </w:r>
            <w:r>
              <w:rPr>
                <w:sz w:val="14"/>
                <w:szCs w:val="14"/>
              </w:rPr>
              <w:t>.</w:t>
            </w:r>
          </w:p>
          <w:p w14:paraId="1BBE9AD3" w14:textId="64E05592" w:rsidR="00C45D79" w:rsidRPr="00AF49B0" w:rsidRDefault="00C45D79" w:rsidP="00C45D79">
            <w:pPr>
              <w:spacing w:line="360" w:lineRule="auto"/>
              <w:jc w:val="both"/>
              <w:rPr>
                <w:sz w:val="14"/>
                <w:szCs w:val="14"/>
              </w:rPr>
            </w:pPr>
            <w:r w:rsidRPr="00AF1209">
              <w:rPr>
                <w:sz w:val="14"/>
                <w:szCs w:val="14"/>
              </w:rPr>
              <w:t>D.7.1.1.</w:t>
            </w:r>
            <w:r>
              <w:rPr>
                <w:sz w:val="14"/>
                <w:szCs w:val="14"/>
              </w:rPr>
              <w:t>9</w:t>
            </w:r>
            <w:r w:rsidRPr="00AF1209">
              <w:rPr>
                <w:sz w:val="14"/>
                <w:szCs w:val="14"/>
              </w:rPr>
              <w:t xml:space="preserve">. - </w:t>
            </w:r>
            <w:r w:rsidRPr="00AF49B0">
              <w:rPr>
                <w:b/>
                <w:bCs/>
                <w:sz w:val="14"/>
                <w:szCs w:val="14"/>
              </w:rPr>
              <w:t>Matemática A: CIF - 1</w:t>
            </w:r>
            <w:r>
              <w:rPr>
                <w:b/>
                <w:bCs/>
                <w:sz w:val="14"/>
                <w:szCs w:val="14"/>
              </w:rPr>
              <w:t>3</w:t>
            </w:r>
            <w:r w:rsidRPr="00AF49B0">
              <w:rPr>
                <w:b/>
                <w:bCs/>
                <w:sz w:val="14"/>
                <w:szCs w:val="14"/>
              </w:rPr>
              <w:t>,</w:t>
            </w:r>
            <w:r>
              <w:rPr>
                <w:b/>
                <w:bCs/>
                <w:sz w:val="14"/>
                <w:szCs w:val="14"/>
              </w:rPr>
              <w:t>72</w:t>
            </w:r>
            <w:r w:rsidRPr="00AF49B0">
              <w:rPr>
                <w:b/>
                <w:bCs/>
                <w:sz w:val="14"/>
                <w:szCs w:val="14"/>
              </w:rPr>
              <w:t xml:space="preserve"> (≠ </w:t>
            </w:r>
            <w:r>
              <w:rPr>
                <w:b/>
                <w:bCs/>
                <w:sz w:val="14"/>
                <w:szCs w:val="14"/>
              </w:rPr>
              <w:t>4</w:t>
            </w:r>
            <w:r w:rsidRPr="00AF49B0">
              <w:rPr>
                <w:b/>
                <w:bCs/>
                <w:sz w:val="14"/>
                <w:szCs w:val="14"/>
              </w:rPr>
              <w:t>,</w:t>
            </w:r>
            <w:r>
              <w:rPr>
                <w:b/>
                <w:bCs/>
                <w:sz w:val="14"/>
                <w:szCs w:val="14"/>
              </w:rPr>
              <w:t>72</w:t>
            </w:r>
            <w:r w:rsidRPr="00AF49B0">
              <w:rPr>
                <w:b/>
                <w:bCs/>
                <w:sz w:val="14"/>
                <w:szCs w:val="14"/>
              </w:rPr>
              <w:t xml:space="preserve"> - </w:t>
            </w:r>
            <w:r>
              <w:rPr>
                <w:b/>
                <w:bCs/>
                <w:sz w:val="14"/>
                <w:szCs w:val="14"/>
              </w:rPr>
              <w:t>23</w:t>
            </w:r>
            <w:r w:rsidRPr="00AF49B0">
              <w:rPr>
                <w:b/>
                <w:bCs/>
                <w:sz w:val="14"/>
                <w:szCs w:val="14"/>
              </w:rPr>
              <w:t>,</w:t>
            </w:r>
            <w:r>
              <w:rPr>
                <w:b/>
                <w:bCs/>
                <w:sz w:val="14"/>
                <w:szCs w:val="14"/>
              </w:rPr>
              <w:t>60</w:t>
            </w:r>
            <w:r w:rsidRPr="00AF49B0">
              <w:rPr>
                <w:b/>
                <w:bCs/>
                <w:sz w:val="14"/>
                <w:szCs w:val="14"/>
              </w:rPr>
              <w:t>%)</w:t>
            </w:r>
            <w:r>
              <w:rPr>
                <w:b/>
                <w:bCs/>
                <w:sz w:val="14"/>
                <w:szCs w:val="14"/>
              </w:rPr>
              <w:t xml:space="preserve">; </w:t>
            </w:r>
            <w:proofErr w:type="spellStart"/>
            <w:r w:rsidRPr="00AF49B0">
              <w:rPr>
                <w:sz w:val="14"/>
                <w:szCs w:val="14"/>
              </w:rPr>
              <w:t>ExA</w:t>
            </w:r>
            <w:proofErr w:type="spellEnd"/>
            <w:r w:rsidRPr="00AF49B0">
              <w:rPr>
                <w:sz w:val="14"/>
                <w:szCs w:val="14"/>
              </w:rPr>
              <w:t xml:space="preserve"> – </w:t>
            </w:r>
            <w:r>
              <w:rPr>
                <w:sz w:val="14"/>
                <w:szCs w:val="14"/>
              </w:rPr>
              <w:t>9,0</w:t>
            </w:r>
            <w:r w:rsidRPr="00AF49B0">
              <w:rPr>
                <w:sz w:val="14"/>
                <w:szCs w:val="14"/>
              </w:rPr>
              <w:t xml:space="preserve">0; </w:t>
            </w:r>
            <w:proofErr w:type="spellStart"/>
            <w:r w:rsidRPr="00AF49B0">
              <w:rPr>
                <w:sz w:val="14"/>
                <w:szCs w:val="14"/>
              </w:rPr>
              <w:t>ExN</w:t>
            </w:r>
            <w:proofErr w:type="spellEnd"/>
            <w:r w:rsidRPr="00AF49B0">
              <w:rPr>
                <w:sz w:val="14"/>
                <w:szCs w:val="14"/>
              </w:rPr>
              <w:t xml:space="preserve"> – 1</w:t>
            </w:r>
            <w:r>
              <w:rPr>
                <w:sz w:val="14"/>
                <w:szCs w:val="14"/>
              </w:rPr>
              <w:t>2</w:t>
            </w:r>
            <w:r w:rsidRPr="00AF49B0">
              <w:rPr>
                <w:sz w:val="14"/>
                <w:szCs w:val="14"/>
              </w:rPr>
              <w:t>,</w:t>
            </w:r>
            <w:r>
              <w:rPr>
                <w:sz w:val="14"/>
                <w:szCs w:val="14"/>
              </w:rPr>
              <w:t>1</w:t>
            </w:r>
            <w:r w:rsidRPr="00AF49B0">
              <w:rPr>
                <w:sz w:val="14"/>
                <w:szCs w:val="14"/>
              </w:rPr>
              <w:t>0</w:t>
            </w:r>
            <w:r>
              <w:rPr>
                <w:sz w:val="14"/>
                <w:szCs w:val="14"/>
              </w:rPr>
              <w:t>.</w:t>
            </w:r>
          </w:p>
          <w:p w14:paraId="7FC1D887" w14:textId="15E2308A" w:rsidR="00A27D50" w:rsidRDefault="00A27D50" w:rsidP="00A27D50">
            <w:pPr>
              <w:spacing w:line="360" w:lineRule="auto"/>
              <w:jc w:val="both"/>
              <w:rPr>
                <w:sz w:val="14"/>
                <w:szCs w:val="14"/>
              </w:rPr>
            </w:pPr>
            <w:r w:rsidRPr="00AF1209">
              <w:rPr>
                <w:sz w:val="14"/>
                <w:szCs w:val="14"/>
              </w:rPr>
              <w:t>D.7.1.1.</w:t>
            </w:r>
            <w:r>
              <w:rPr>
                <w:sz w:val="14"/>
                <w:szCs w:val="14"/>
              </w:rPr>
              <w:t>10</w:t>
            </w:r>
            <w:r w:rsidRPr="00AF1209">
              <w:rPr>
                <w:sz w:val="14"/>
                <w:szCs w:val="14"/>
              </w:rPr>
              <w:t xml:space="preserve">. - </w:t>
            </w:r>
            <w:r w:rsidRPr="00AF49B0">
              <w:rPr>
                <w:b/>
                <w:bCs/>
                <w:sz w:val="14"/>
                <w:szCs w:val="14"/>
              </w:rPr>
              <w:t>MACS: CIF – 1</w:t>
            </w:r>
            <w:r>
              <w:rPr>
                <w:b/>
                <w:bCs/>
                <w:sz w:val="14"/>
                <w:szCs w:val="14"/>
              </w:rPr>
              <w:t>2</w:t>
            </w:r>
            <w:r w:rsidRPr="00AF49B0">
              <w:rPr>
                <w:b/>
                <w:bCs/>
                <w:sz w:val="14"/>
                <w:szCs w:val="14"/>
              </w:rPr>
              <w:t>,</w:t>
            </w:r>
            <w:r>
              <w:rPr>
                <w:b/>
                <w:bCs/>
                <w:sz w:val="14"/>
                <w:szCs w:val="14"/>
              </w:rPr>
              <w:t xml:space="preserve">67 </w:t>
            </w:r>
            <w:r w:rsidRPr="00AF49B0">
              <w:rPr>
                <w:b/>
                <w:bCs/>
                <w:sz w:val="14"/>
                <w:szCs w:val="14"/>
              </w:rPr>
              <w:t xml:space="preserve">(≠ </w:t>
            </w:r>
            <w:r>
              <w:rPr>
                <w:b/>
                <w:bCs/>
                <w:sz w:val="14"/>
                <w:szCs w:val="14"/>
              </w:rPr>
              <w:t>3</w:t>
            </w:r>
            <w:r w:rsidRPr="00AF49B0">
              <w:rPr>
                <w:b/>
                <w:bCs/>
                <w:sz w:val="14"/>
                <w:szCs w:val="14"/>
              </w:rPr>
              <w:t>,</w:t>
            </w:r>
            <w:r>
              <w:rPr>
                <w:b/>
                <w:bCs/>
                <w:sz w:val="14"/>
                <w:szCs w:val="14"/>
              </w:rPr>
              <w:t>17</w:t>
            </w:r>
            <w:r w:rsidRPr="00AF49B0">
              <w:rPr>
                <w:b/>
                <w:bCs/>
                <w:sz w:val="14"/>
                <w:szCs w:val="14"/>
              </w:rPr>
              <w:t xml:space="preserve"> - </w:t>
            </w:r>
            <w:r>
              <w:rPr>
                <w:b/>
                <w:bCs/>
                <w:sz w:val="14"/>
                <w:szCs w:val="14"/>
              </w:rPr>
              <w:t>15</w:t>
            </w:r>
            <w:r w:rsidRPr="00AF49B0">
              <w:rPr>
                <w:b/>
                <w:bCs/>
                <w:sz w:val="14"/>
                <w:szCs w:val="14"/>
              </w:rPr>
              <w:t>,</w:t>
            </w:r>
            <w:r>
              <w:rPr>
                <w:b/>
                <w:bCs/>
                <w:sz w:val="14"/>
                <w:szCs w:val="14"/>
              </w:rPr>
              <w:t>85</w:t>
            </w:r>
            <w:r w:rsidRPr="00AF49B0">
              <w:rPr>
                <w:b/>
                <w:bCs/>
                <w:sz w:val="14"/>
                <w:szCs w:val="14"/>
              </w:rPr>
              <w:t>%)</w:t>
            </w:r>
            <w:r>
              <w:rPr>
                <w:b/>
                <w:bCs/>
                <w:sz w:val="14"/>
                <w:szCs w:val="14"/>
              </w:rPr>
              <w:t xml:space="preserve">; </w:t>
            </w:r>
            <w:proofErr w:type="spellStart"/>
            <w:r w:rsidRPr="00AF49B0">
              <w:rPr>
                <w:sz w:val="14"/>
                <w:szCs w:val="14"/>
              </w:rPr>
              <w:t>ExA</w:t>
            </w:r>
            <w:proofErr w:type="spellEnd"/>
            <w:r w:rsidRPr="00AF49B0">
              <w:rPr>
                <w:sz w:val="14"/>
                <w:szCs w:val="14"/>
              </w:rPr>
              <w:t xml:space="preserve"> – </w:t>
            </w:r>
            <w:r>
              <w:rPr>
                <w:sz w:val="14"/>
                <w:szCs w:val="14"/>
              </w:rPr>
              <w:t>9,50</w:t>
            </w:r>
            <w:r w:rsidRPr="00AF49B0">
              <w:rPr>
                <w:sz w:val="14"/>
                <w:szCs w:val="14"/>
              </w:rPr>
              <w:t xml:space="preserve">; </w:t>
            </w:r>
            <w:proofErr w:type="spellStart"/>
            <w:r w:rsidRPr="00AF49B0">
              <w:rPr>
                <w:sz w:val="14"/>
                <w:szCs w:val="14"/>
              </w:rPr>
              <w:t>ExN</w:t>
            </w:r>
            <w:proofErr w:type="spellEnd"/>
            <w:r w:rsidRPr="00AF49B0">
              <w:rPr>
                <w:sz w:val="14"/>
                <w:szCs w:val="14"/>
              </w:rPr>
              <w:t xml:space="preserve"> – 1</w:t>
            </w:r>
            <w:r>
              <w:rPr>
                <w:sz w:val="14"/>
                <w:szCs w:val="14"/>
              </w:rPr>
              <w:t>1,80.</w:t>
            </w:r>
          </w:p>
          <w:p w14:paraId="157DF552" w14:textId="54C64DC8" w:rsidR="00B95E78" w:rsidRDefault="00B95E78" w:rsidP="00B95E78">
            <w:pPr>
              <w:spacing w:line="360" w:lineRule="auto"/>
              <w:jc w:val="both"/>
              <w:rPr>
                <w:sz w:val="14"/>
                <w:szCs w:val="14"/>
              </w:rPr>
            </w:pPr>
            <w:r w:rsidRPr="00AF1209">
              <w:rPr>
                <w:sz w:val="14"/>
                <w:szCs w:val="14"/>
              </w:rPr>
              <w:t>D.7.1.1.</w:t>
            </w:r>
            <w:r>
              <w:rPr>
                <w:sz w:val="14"/>
                <w:szCs w:val="14"/>
              </w:rPr>
              <w:t>11</w:t>
            </w:r>
            <w:r w:rsidRPr="00AF1209">
              <w:rPr>
                <w:sz w:val="14"/>
                <w:szCs w:val="14"/>
              </w:rPr>
              <w:t xml:space="preserve">. - </w:t>
            </w:r>
            <w:r w:rsidRPr="00AF49B0">
              <w:rPr>
                <w:b/>
                <w:bCs/>
                <w:sz w:val="14"/>
                <w:szCs w:val="14"/>
              </w:rPr>
              <w:t>Português: CIF – 12,</w:t>
            </w:r>
            <w:r>
              <w:rPr>
                <w:b/>
                <w:bCs/>
                <w:sz w:val="14"/>
                <w:szCs w:val="14"/>
              </w:rPr>
              <w:t>81</w:t>
            </w:r>
            <w:r w:rsidRPr="00AF49B0">
              <w:rPr>
                <w:b/>
                <w:bCs/>
                <w:sz w:val="14"/>
                <w:szCs w:val="14"/>
              </w:rPr>
              <w:t xml:space="preserve"> (≠ </w:t>
            </w:r>
            <w:r>
              <w:rPr>
                <w:b/>
                <w:bCs/>
                <w:sz w:val="14"/>
                <w:szCs w:val="14"/>
              </w:rPr>
              <w:t>2</w:t>
            </w:r>
            <w:r w:rsidRPr="00AF49B0">
              <w:rPr>
                <w:b/>
                <w:bCs/>
                <w:sz w:val="14"/>
                <w:szCs w:val="14"/>
              </w:rPr>
              <w:t>,</w:t>
            </w:r>
            <w:r>
              <w:rPr>
                <w:b/>
                <w:bCs/>
                <w:sz w:val="14"/>
                <w:szCs w:val="14"/>
              </w:rPr>
              <w:t>21</w:t>
            </w:r>
            <w:r w:rsidRPr="00AF49B0">
              <w:rPr>
                <w:b/>
                <w:bCs/>
                <w:sz w:val="14"/>
                <w:szCs w:val="14"/>
              </w:rPr>
              <w:t xml:space="preserve"> - </w:t>
            </w:r>
            <w:r>
              <w:rPr>
                <w:b/>
                <w:bCs/>
                <w:sz w:val="14"/>
                <w:szCs w:val="14"/>
              </w:rPr>
              <w:t>11</w:t>
            </w:r>
            <w:r w:rsidRPr="00AF49B0">
              <w:rPr>
                <w:b/>
                <w:bCs/>
                <w:sz w:val="14"/>
                <w:szCs w:val="14"/>
              </w:rPr>
              <w:t>,</w:t>
            </w:r>
            <w:r>
              <w:rPr>
                <w:b/>
                <w:bCs/>
                <w:sz w:val="14"/>
                <w:szCs w:val="14"/>
              </w:rPr>
              <w:t>0</w:t>
            </w:r>
            <w:r w:rsidRPr="00AF49B0">
              <w:rPr>
                <w:b/>
                <w:bCs/>
                <w:sz w:val="14"/>
                <w:szCs w:val="14"/>
              </w:rPr>
              <w:t>5%)</w:t>
            </w:r>
            <w:r>
              <w:rPr>
                <w:b/>
                <w:bCs/>
                <w:sz w:val="14"/>
                <w:szCs w:val="14"/>
              </w:rPr>
              <w:t xml:space="preserve">; </w:t>
            </w:r>
            <w:proofErr w:type="spellStart"/>
            <w:r w:rsidRPr="00AF49B0">
              <w:rPr>
                <w:sz w:val="14"/>
                <w:szCs w:val="14"/>
              </w:rPr>
              <w:t>ExA</w:t>
            </w:r>
            <w:proofErr w:type="spellEnd"/>
            <w:r w:rsidRPr="00AF49B0">
              <w:rPr>
                <w:sz w:val="14"/>
                <w:szCs w:val="14"/>
              </w:rPr>
              <w:t xml:space="preserve"> – 1</w:t>
            </w:r>
            <w:r>
              <w:rPr>
                <w:sz w:val="14"/>
                <w:szCs w:val="14"/>
              </w:rPr>
              <w:t>0</w:t>
            </w:r>
            <w:r w:rsidRPr="00AF49B0">
              <w:rPr>
                <w:sz w:val="14"/>
                <w:szCs w:val="14"/>
              </w:rPr>
              <w:t>,</w:t>
            </w:r>
            <w:r>
              <w:rPr>
                <w:sz w:val="14"/>
                <w:szCs w:val="14"/>
              </w:rPr>
              <w:t>60</w:t>
            </w:r>
            <w:r w:rsidRPr="00AF49B0">
              <w:rPr>
                <w:sz w:val="14"/>
                <w:szCs w:val="14"/>
              </w:rPr>
              <w:t xml:space="preserve">; </w:t>
            </w:r>
            <w:proofErr w:type="spellStart"/>
            <w:r w:rsidRPr="00AF49B0">
              <w:rPr>
                <w:sz w:val="14"/>
                <w:szCs w:val="14"/>
              </w:rPr>
              <w:t>ExN</w:t>
            </w:r>
            <w:proofErr w:type="spellEnd"/>
            <w:r w:rsidRPr="00AF49B0">
              <w:rPr>
                <w:sz w:val="14"/>
                <w:szCs w:val="14"/>
              </w:rPr>
              <w:t xml:space="preserve"> – 1</w:t>
            </w:r>
            <w:r>
              <w:rPr>
                <w:sz w:val="14"/>
                <w:szCs w:val="14"/>
              </w:rPr>
              <w:t>1</w:t>
            </w:r>
            <w:r w:rsidRPr="00AF49B0">
              <w:rPr>
                <w:sz w:val="14"/>
                <w:szCs w:val="14"/>
              </w:rPr>
              <w:t>,</w:t>
            </w:r>
            <w:r>
              <w:rPr>
                <w:sz w:val="14"/>
                <w:szCs w:val="14"/>
              </w:rPr>
              <w:t>10.</w:t>
            </w:r>
          </w:p>
          <w:p w14:paraId="09D1D377" w14:textId="1F228056" w:rsidR="00490170" w:rsidRPr="00156DD1" w:rsidRDefault="00B95E78" w:rsidP="00490170">
            <w:pPr>
              <w:spacing w:line="360" w:lineRule="auto"/>
              <w:jc w:val="both"/>
              <w:rPr>
                <w:b/>
                <w:bCs/>
                <w:sz w:val="14"/>
                <w:szCs w:val="14"/>
              </w:rPr>
            </w:pPr>
            <w:r w:rsidRPr="00AF1209">
              <w:rPr>
                <w:sz w:val="14"/>
                <w:szCs w:val="14"/>
              </w:rPr>
              <w:t>D.7.1.1.</w:t>
            </w:r>
            <w:r>
              <w:rPr>
                <w:sz w:val="14"/>
                <w:szCs w:val="14"/>
              </w:rPr>
              <w:t>1</w:t>
            </w:r>
            <w:r w:rsidR="00490170">
              <w:rPr>
                <w:sz w:val="14"/>
                <w:szCs w:val="14"/>
              </w:rPr>
              <w:t>2</w:t>
            </w:r>
            <w:r w:rsidRPr="00AF1209">
              <w:rPr>
                <w:sz w:val="14"/>
                <w:szCs w:val="14"/>
              </w:rPr>
              <w:t xml:space="preserve">. - </w:t>
            </w:r>
            <w:r w:rsidR="00490170" w:rsidRPr="00156DD1">
              <w:rPr>
                <w:b/>
                <w:bCs/>
                <w:sz w:val="14"/>
                <w:szCs w:val="14"/>
              </w:rPr>
              <w:t>Português (91)</w:t>
            </w:r>
            <w:r w:rsidR="00490170">
              <w:rPr>
                <w:b/>
                <w:bCs/>
                <w:sz w:val="14"/>
                <w:szCs w:val="14"/>
              </w:rPr>
              <w:t xml:space="preserve"> - IDF</w:t>
            </w:r>
            <w:r w:rsidR="00490170" w:rsidRPr="00156DD1">
              <w:rPr>
                <w:b/>
                <w:bCs/>
                <w:sz w:val="14"/>
                <w:szCs w:val="14"/>
              </w:rPr>
              <w:t xml:space="preserve">: CIF – </w:t>
            </w:r>
            <w:r w:rsidR="00490170">
              <w:rPr>
                <w:b/>
                <w:bCs/>
                <w:sz w:val="14"/>
                <w:szCs w:val="14"/>
              </w:rPr>
              <w:t>62,35%</w:t>
            </w:r>
            <w:r w:rsidR="00490170" w:rsidRPr="00156DD1">
              <w:rPr>
                <w:b/>
                <w:bCs/>
                <w:sz w:val="14"/>
                <w:szCs w:val="14"/>
              </w:rPr>
              <w:t xml:space="preserve"> (≠ </w:t>
            </w:r>
            <w:r w:rsidR="00490170">
              <w:rPr>
                <w:b/>
                <w:bCs/>
                <w:sz w:val="14"/>
                <w:szCs w:val="14"/>
              </w:rPr>
              <w:t>3,35</w:t>
            </w:r>
            <w:r w:rsidR="00490170" w:rsidRPr="00156DD1">
              <w:rPr>
                <w:b/>
                <w:bCs/>
                <w:sz w:val="14"/>
                <w:szCs w:val="14"/>
              </w:rPr>
              <w:t>%)</w:t>
            </w:r>
            <w:r w:rsidR="00490170">
              <w:rPr>
                <w:b/>
                <w:bCs/>
                <w:sz w:val="14"/>
                <w:szCs w:val="14"/>
              </w:rPr>
              <w:t xml:space="preserve">; </w:t>
            </w:r>
            <w:proofErr w:type="spellStart"/>
            <w:r w:rsidR="00490170" w:rsidRPr="00156DD1">
              <w:rPr>
                <w:sz w:val="14"/>
                <w:szCs w:val="14"/>
              </w:rPr>
              <w:t>ExA</w:t>
            </w:r>
            <w:proofErr w:type="spellEnd"/>
            <w:r w:rsidR="00490170" w:rsidRPr="00156DD1">
              <w:rPr>
                <w:sz w:val="14"/>
                <w:szCs w:val="14"/>
              </w:rPr>
              <w:t xml:space="preserve"> – 5</w:t>
            </w:r>
            <w:r w:rsidR="00490170">
              <w:rPr>
                <w:sz w:val="14"/>
                <w:szCs w:val="14"/>
              </w:rPr>
              <w:t>6%</w:t>
            </w:r>
            <w:r w:rsidR="00490170" w:rsidRPr="00156DD1">
              <w:rPr>
                <w:sz w:val="14"/>
                <w:szCs w:val="14"/>
              </w:rPr>
              <w:t xml:space="preserve">; </w:t>
            </w:r>
            <w:proofErr w:type="spellStart"/>
            <w:r w:rsidR="00490170" w:rsidRPr="00156DD1">
              <w:rPr>
                <w:sz w:val="14"/>
                <w:szCs w:val="14"/>
              </w:rPr>
              <w:t>ExN</w:t>
            </w:r>
            <w:proofErr w:type="spellEnd"/>
            <w:r w:rsidR="00490170" w:rsidRPr="00156DD1">
              <w:rPr>
                <w:sz w:val="14"/>
                <w:szCs w:val="14"/>
              </w:rPr>
              <w:t xml:space="preserve"> – </w:t>
            </w:r>
            <w:r w:rsidR="00490170">
              <w:rPr>
                <w:sz w:val="14"/>
                <w:szCs w:val="14"/>
              </w:rPr>
              <w:t>59%.</w:t>
            </w:r>
          </w:p>
          <w:p w14:paraId="68425769" w14:textId="2EA110BA" w:rsidR="00490170" w:rsidRPr="00156DD1" w:rsidRDefault="00490170" w:rsidP="00490170">
            <w:pPr>
              <w:spacing w:line="360" w:lineRule="auto"/>
              <w:jc w:val="both"/>
              <w:rPr>
                <w:sz w:val="14"/>
                <w:szCs w:val="14"/>
              </w:rPr>
            </w:pPr>
            <w:r w:rsidRPr="00AF1209">
              <w:rPr>
                <w:sz w:val="14"/>
                <w:szCs w:val="14"/>
              </w:rPr>
              <w:t>D.7.1.1.</w:t>
            </w:r>
            <w:r>
              <w:rPr>
                <w:sz w:val="14"/>
                <w:szCs w:val="14"/>
              </w:rPr>
              <w:t>13</w:t>
            </w:r>
            <w:r w:rsidRPr="00AF1209">
              <w:rPr>
                <w:sz w:val="14"/>
                <w:szCs w:val="14"/>
              </w:rPr>
              <w:t xml:space="preserve">. - </w:t>
            </w:r>
            <w:r w:rsidRPr="00156DD1">
              <w:rPr>
                <w:b/>
                <w:bCs/>
                <w:sz w:val="14"/>
                <w:szCs w:val="14"/>
              </w:rPr>
              <w:t>Português (91)</w:t>
            </w:r>
            <w:r>
              <w:rPr>
                <w:b/>
                <w:bCs/>
                <w:sz w:val="14"/>
                <w:szCs w:val="14"/>
              </w:rPr>
              <w:t xml:space="preserve"> - ES</w:t>
            </w:r>
            <w:r w:rsidRPr="00156DD1">
              <w:rPr>
                <w:b/>
                <w:bCs/>
                <w:sz w:val="14"/>
                <w:szCs w:val="14"/>
              </w:rPr>
              <w:t xml:space="preserve">: CIF – </w:t>
            </w:r>
            <w:r>
              <w:rPr>
                <w:b/>
                <w:bCs/>
                <w:sz w:val="14"/>
                <w:szCs w:val="14"/>
              </w:rPr>
              <w:t xml:space="preserve">50,14% </w:t>
            </w:r>
            <w:r w:rsidRPr="00156DD1">
              <w:rPr>
                <w:b/>
                <w:bCs/>
                <w:sz w:val="14"/>
                <w:szCs w:val="14"/>
              </w:rPr>
              <w:t>(≠</w:t>
            </w:r>
            <w:r>
              <w:rPr>
                <w:b/>
                <w:bCs/>
                <w:sz w:val="14"/>
                <w:szCs w:val="14"/>
              </w:rPr>
              <w:t xml:space="preserve"> -5,86</w:t>
            </w:r>
            <w:r w:rsidRPr="00156DD1">
              <w:rPr>
                <w:b/>
                <w:bCs/>
                <w:sz w:val="14"/>
                <w:szCs w:val="14"/>
              </w:rPr>
              <w:t>%)</w:t>
            </w:r>
            <w:r>
              <w:rPr>
                <w:b/>
                <w:bCs/>
                <w:sz w:val="14"/>
                <w:szCs w:val="14"/>
              </w:rPr>
              <w:t xml:space="preserve">; </w:t>
            </w:r>
            <w:proofErr w:type="spellStart"/>
            <w:r w:rsidRPr="00156DD1">
              <w:rPr>
                <w:sz w:val="14"/>
                <w:szCs w:val="14"/>
              </w:rPr>
              <w:t>ExA</w:t>
            </w:r>
            <w:proofErr w:type="spellEnd"/>
            <w:r w:rsidRPr="00156DD1">
              <w:rPr>
                <w:sz w:val="14"/>
                <w:szCs w:val="14"/>
              </w:rPr>
              <w:t xml:space="preserve"> – 5</w:t>
            </w:r>
            <w:r>
              <w:rPr>
                <w:sz w:val="14"/>
                <w:szCs w:val="14"/>
              </w:rPr>
              <w:t>6%</w:t>
            </w:r>
            <w:r w:rsidRPr="00156DD1">
              <w:rPr>
                <w:sz w:val="14"/>
                <w:szCs w:val="14"/>
              </w:rPr>
              <w:t xml:space="preserve">; </w:t>
            </w:r>
            <w:proofErr w:type="spellStart"/>
            <w:r w:rsidRPr="00156DD1">
              <w:rPr>
                <w:sz w:val="14"/>
                <w:szCs w:val="14"/>
              </w:rPr>
              <w:t>ExN</w:t>
            </w:r>
            <w:proofErr w:type="spellEnd"/>
            <w:r w:rsidRPr="00156DD1">
              <w:rPr>
                <w:sz w:val="14"/>
                <w:szCs w:val="14"/>
              </w:rPr>
              <w:t xml:space="preserve"> – </w:t>
            </w:r>
            <w:r>
              <w:rPr>
                <w:sz w:val="14"/>
                <w:szCs w:val="14"/>
              </w:rPr>
              <w:t>59%.</w:t>
            </w:r>
          </w:p>
          <w:p w14:paraId="51649BFD" w14:textId="2D8DA154" w:rsidR="00490170" w:rsidRPr="00156DD1" w:rsidRDefault="00490170" w:rsidP="00490170">
            <w:pPr>
              <w:spacing w:line="360" w:lineRule="auto"/>
              <w:jc w:val="both"/>
              <w:rPr>
                <w:b/>
                <w:bCs/>
                <w:sz w:val="14"/>
                <w:szCs w:val="14"/>
              </w:rPr>
            </w:pPr>
            <w:r w:rsidRPr="00AF1209">
              <w:rPr>
                <w:sz w:val="14"/>
                <w:szCs w:val="14"/>
              </w:rPr>
              <w:t>D.7.1.1.</w:t>
            </w:r>
            <w:r>
              <w:rPr>
                <w:sz w:val="14"/>
                <w:szCs w:val="14"/>
              </w:rPr>
              <w:t>14</w:t>
            </w:r>
            <w:r w:rsidRPr="00AF1209">
              <w:rPr>
                <w:sz w:val="14"/>
                <w:szCs w:val="14"/>
              </w:rPr>
              <w:t xml:space="preserve">. - </w:t>
            </w:r>
            <w:r>
              <w:rPr>
                <w:b/>
                <w:bCs/>
                <w:sz w:val="14"/>
                <w:szCs w:val="14"/>
              </w:rPr>
              <w:t>Matemática</w:t>
            </w:r>
            <w:r w:rsidRPr="00156DD1">
              <w:rPr>
                <w:b/>
                <w:bCs/>
                <w:sz w:val="14"/>
                <w:szCs w:val="14"/>
              </w:rPr>
              <w:t xml:space="preserve"> (9</w:t>
            </w:r>
            <w:r>
              <w:rPr>
                <w:b/>
                <w:bCs/>
                <w:sz w:val="14"/>
                <w:szCs w:val="14"/>
              </w:rPr>
              <w:t>2</w:t>
            </w:r>
            <w:r w:rsidRPr="00156DD1">
              <w:rPr>
                <w:b/>
                <w:bCs/>
                <w:sz w:val="14"/>
                <w:szCs w:val="14"/>
              </w:rPr>
              <w:t>)</w:t>
            </w:r>
            <w:r>
              <w:rPr>
                <w:b/>
                <w:bCs/>
                <w:sz w:val="14"/>
                <w:szCs w:val="14"/>
              </w:rPr>
              <w:t xml:space="preserve"> - IDF</w:t>
            </w:r>
            <w:r w:rsidRPr="00156DD1">
              <w:rPr>
                <w:b/>
                <w:bCs/>
                <w:sz w:val="14"/>
                <w:szCs w:val="14"/>
              </w:rPr>
              <w:t xml:space="preserve">: CIF – </w:t>
            </w:r>
            <w:r>
              <w:rPr>
                <w:b/>
                <w:bCs/>
                <w:sz w:val="14"/>
                <w:szCs w:val="14"/>
              </w:rPr>
              <w:t>53,21%</w:t>
            </w:r>
            <w:r w:rsidRPr="00156DD1">
              <w:rPr>
                <w:b/>
                <w:bCs/>
                <w:sz w:val="14"/>
                <w:szCs w:val="14"/>
              </w:rPr>
              <w:t xml:space="preserve"> (≠ </w:t>
            </w:r>
            <w:r>
              <w:rPr>
                <w:b/>
                <w:bCs/>
                <w:sz w:val="14"/>
                <w:szCs w:val="14"/>
              </w:rPr>
              <w:t>11</w:t>
            </w:r>
            <w:r w:rsidRPr="00156DD1">
              <w:rPr>
                <w:b/>
                <w:bCs/>
                <w:sz w:val="14"/>
                <w:szCs w:val="14"/>
              </w:rPr>
              <w:t>,</w:t>
            </w:r>
            <w:r>
              <w:rPr>
                <w:b/>
                <w:bCs/>
                <w:sz w:val="14"/>
                <w:szCs w:val="14"/>
              </w:rPr>
              <w:t>21</w:t>
            </w:r>
            <w:r w:rsidRPr="00156DD1">
              <w:rPr>
                <w:b/>
                <w:bCs/>
                <w:sz w:val="14"/>
                <w:szCs w:val="14"/>
              </w:rPr>
              <w:t>%)</w:t>
            </w:r>
            <w:r>
              <w:rPr>
                <w:b/>
                <w:bCs/>
                <w:sz w:val="14"/>
                <w:szCs w:val="14"/>
              </w:rPr>
              <w:t xml:space="preserve">; </w:t>
            </w:r>
            <w:proofErr w:type="spellStart"/>
            <w:r w:rsidRPr="00156DD1">
              <w:rPr>
                <w:sz w:val="14"/>
                <w:szCs w:val="14"/>
              </w:rPr>
              <w:t>ExA</w:t>
            </w:r>
            <w:proofErr w:type="spellEnd"/>
            <w:r w:rsidRPr="00156DD1">
              <w:rPr>
                <w:sz w:val="14"/>
                <w:szCs w:val="14"/>
              </w:rPr>
              <w:t xml:space="preserve"> – </w:t>
            </w:r>
            <w:r>
              <w:rPr>
                <w:sz w:val="14"/>
                <w:szCs w:val="14"/>
              </w:rPr>
              <w:t>42%</w:t>
            </w:r>
            <w:r w:rsidRPr="00156DD1">
              <w:rPr>
                <w:sz w:val="14"/>
                <w:szCs w:val="14"/>
              </w:rPr>
              <w:t xml:space="preserve">; </w:t>
            </w:r>
            <w:proofErr w:type="spellStart"/>
            <w:r w:rsidRPr="00156DD1">
              <w:rPr>
                <w:sz w:val="14"/>
                <w:szCs w:val="14"/>
              </w:rPr>
              <w:t>ExN</w:t>
            </w:r>
            <w:proofErr w:type="spellEnd"/>
            <w:r w:rsidRPr="00156DD1">
              <w:rPr>
                <w:sz w:val="14"/>
                <w:szCs w:val="14"/>
              </w:rPr>
              <w:t xml:space="preserve"> – </w:t>
            </w:r>
            <w:r>
              <w:rPr>
                <w:sz w:val="14"/>
                <w:szCs w:val="14"/>
              </w:rPr>
              <w:t>51%.</w:t>
            </w:r>
          </w:p>
          <w:p w14:paraId="7C93F5F5" w14:textId="0DFA59EB" w:rsidR="00AF1209" w:rsidRPr="00AF1209" w:rsidRDefault="00490170" w:rsidP="00490170">
            <w:pPr>
              <w:spacing w:line="360" w:lineRule="auto"/>
              <w:jc w:val="both"/>
            </w:pPr>
            <w:r w:rsidRPr="00AF1209">
              <w:rPr>
                <w:sz w:val="14"/>
                <w:szCs w:val="14"/>
              </w:rPr>
              <w:t>D.7.1.1.</w:t>
            </w:r>
            <w:r>
              <w:rPr>
                <w:sz w:val="14"/>
                <w:szCs w:val="14"/>
              </w:rPr>
              <w:t>15</w:t>
            </w:r>
            <w:r w:rsidRPr="00AF1209">
              <w:rPr>
                <w:sz w:val="14"/>
                <w:szCs w:val="14"/>
              </w:rPr>
              <w:t xml:space="preserve">. - </w:t>
            </w:r>
            <w:r>
              <w:rPr>
                <w:b/>
                <w:bCs/>
                <w:sz w:val="14"/>
                <w:szCs w:val="14"/>
              </w:rPr>
              <w:t>Matemática</w:t>
            </w:r>
            <w:r w:rsidRPr="00156DD1">
              <w:rPr>
                <w:b/>
                <w:bCs/>
                <w:sz w:val="14"/>
                <w:szCs w:val="14"/>
              </w:rPr>
              <w:t xml:space="preserve"> (9</w:t>
            </w:r>
            <w:r>
              <w:rPr>
                <w:b/>
                <w:bCs/>
                <w:sz w:val="14"/>
                <w:szCs w:val="14"/>
              </w:rPr>
              <w:t>2</w:t>
            </w:r>
            <w:r w:rsidRPr="00156DD1">
              <w:rPr>
                <w:b/>
                <w:bCs/>
                <w:sz w:val="14"/>
                <w:szCs w:val="14"/>
              </w:rPr>
              <w:t>)</w:t>
            </w:r>
            <w:r>
              <w:rPr>
                <w:b/>
                <w:bCs/>
                <w:sz w:val="14"/>
                <w:szCs w:val="14"/>
              </w:rPr>
              <w:t xml:space="preserve"> - ES</w:t>
            </w:r>
            <w:r w:rsidRPr="00156DD1">
              <w:rPr>
                <w:b/>
                <w:bCs/>
                <w:sz w:val="14"/>
                <w:szCs w:val="14"/>
              </w:rPr>
              <w:t xml:space="preserve">: CIF – </w:t>
            </w:r>
            <w:r>
              <w:rPr>
                <w:b/>
                <w:bCs/>
                <w:sz w:val="14"/>
                <w:szCs w:val="14"/>
              </w:rPr>
              <w:t>49,46%</w:t>
            </w:r>
            <w:r w:rsidRPr="00156DD1">
              <w:rPr>
                <w:b/>
                <w:bCs/>
                <w:sz w:val="14"/>
                <w:szCs w:val="14"/>
              </w:rPr>
              <w:t xml:space="preserve"> (≠ </w:t>
            </w:r>
            <w:r>
              <w:rPr>
                <w:b/>
                <w:bCs/>
                <w:sz w:val="14"/>
                <w:szCs w:val="14"/>
              </w:rPr>
              <w:t>7,46</w:t>
            </w:r>
            <w:r w:rsidRPr="00156DD1">
              <w:rPr>
                <w:b/>
                <w:bCs/>
                <w:sz w:val="14"/>
                <w:szCs w:val="14"/>
              </w:rPr>
              <w:t>%)</w:t>
            </w:r>
            <w:r>
              <w:rPr>
                <w:b/>
                <w:bCs/>
                <w:sz w:val="14"/>
                <w:szCs w:val="14"/>
              </w:rPr>
              <w:t xml:space="preserve">; </w:t>
            </w:r>
            <w:proofErr w:type="spellStart"/>
            <w:r w:rsidRPr="00156DD1">
              <w:rPr>
                <w:sz w:val="14"/>
                <w:szCs w:val="14"/>
              </w:rPr>
              <w:t>ExA</w:t>
            </w:r>
            <w:proofErr w:type="spellEnd"/>
            <w:r w:rsidRPr="00156DD1">
              <w:rPr>
                <w:sz w:val="14"/>
                <w:szCs w:val="14"/>
              </w:rPr>
              <w:t xml:space="preserve"> – </w:t>
            </w:r>
            <w:r>
              <w:rPr>
                <w:sz w:val="14"/>
                <w:szCs w:val="14"/>
              </w:rPr>
              <w:t>42%</w:t>
            </w:r>
            <w:r w:rsidRPr="00156DD1">
              <w:rPr>
                <w:sz w:val="14"/>
                <w:szCs w:val="14"/>
              </w:rPr>
              <w:t xml:space="preserve">; </w:t>
            </w:r>
            <w:proofErr w:type="spellStart"/>
            <w:r w:rsidRPr="00156DD1">
              <w:rPr>
                <w:sz w:val="14"/>
                <w:szCs w:val="14"/>
              </w:rPr>
              <w:t>ExN</w:t>
            </w:r>
            <w:proofErr w:type="spellEnd"/>
            <w:r w:rsidRPr="00156DD1">
              <w:rPr>
                <w:sz w:val="14"/>
                <w:szCs w:val="14"/>
              </w:rPr>
              <w:t xml:space="preserve"> – </w:t>
            </w:r>
            <w:r>
              <w:rPr>
                <w:sz w:val="14"/>
                <w:szCs w:val="14"/>
              </w:rPr>
              <w:t>51%.</w:t>
            </w:r>
          </w:p>
        </w:tc>
      </w:tr>
      <w:tr w:rsidR="00A82B09" w:rsidRPr="00F8585C" w14:paraId="6B0EB7EA" w14:textId="77777777" w:rsidTr="009C34EA">
        <w:trPr>
          <w:trHeight w:val="918"/>
        </w:trPr>
        <w:tc>
          <w:tcPr>
            <w:tcW w:w="3697" w:type="dxa"/>
            <w:vMerge/>
            <w:tcBorders>
              <w:top w:val="single" w:sz="6" w:space="0" w:color="auto"/>
              <w:left w:val="single" w:sz="18" w:space="0" w:color="auto"/>
              <w:bottom w:val="single" w:sz="18" w:space="0" w:color="auto"/>
              <w:right w:val="single" w:sz="6" w:space="0" w:color="auto"/>
            </w:tcBorders>
            <w:shd w:val="clear" w:color="auto" w:fill="auto"/>
            <w:vAlign w:val="center"/>
          </w:tcPr>
          <w:p w14:paraId="7D48BB1F" w14:textId="77777777" w:rsidR="00A82B09" w:rsidRPr="00335BAB" w:rsidRDefault="00A82B09" w:rsidP="00A82B09">
            <w:pPr>
              <w:spacing w:before="120" w:after="120" w:line="360" w:lineRule="auto"/>
              <w:jc w:val="both"/>
              <w:rPr>
                <w:b/>
                <w:bCs/>
                <w:szCs w:val="24"/>
              </w:rPr>
            </w:pPr>
          </w:p>
        </w:tc>
        <w:tc>
          <w:tcPr>
            <w:tcW w:w="3683" w:type="dxa"/>
            <w:tcBorders>
              <w:top w:val="single" w:sz="6" w:space="0" w:color="auto"/>
              <w:left w:val="single" w:sz="6" w:space="0" w:color="auto"/>
              <w:bottom w:val="single" w:sz="18" w:space="0" w:color="auto"/>
              <w:right w:val="single" w:sz="6" w:space="0" w:color="auto"/>
            </w:tcBorders>
            <w:shd w:val="clear" w:color="auto" w:fill="auto"/>
            <w:vAlign w:val="center"/>
          </w:tcPr>
          <w:p w14:paraId="6A3F99A2" w14:textId="3D52F27A" w:rsidR="00A82B09" w:rsidRPr="00633A85" w:rsidRDefault="00A82B09" w:rsidP="00A82B09">
            <w:pPr>
              <w:spacing w:before="120" w:after="120" w:line="360" w:lineRule="auto"/>
              <w:jc w:val="both"/>
              <w:rPr>
                <w:sz w:val="20"/>
              </w:rPr>
            </w:pPr>
            <w:r>
              <w:rPr>
                <w:sz w:val="20"/>
              </w:rPr>
              <w:t xml:space="preserve">D.7.2. - </w:t>
            </w:r>
            <w:r w:rsidRPr="00633A85">
              <w:rPr>
                <w:sz w:val="20"/>
              </w:rPr>
              <w:t>Reforçar estratégias de apoio às aprendizagens para disciplinas sujeitas a exame nacional.</w:t>
            </w:r>
          </w:p>
        </w:tc>
        <w:tc>
          <w:tcPr>
            <w:tcW w:w="3671" w:type="dxa"/>
            <w:tcBorders>
              <w:top w:val="single" w:sz="6" w:space="0" w:color="auto"/>
              <w:left w:val="single" w:sz="6" w:space="0" w:color="auto"/>
              <w:bottom w:val="single" w:sz="18" w:space="0" w:color="auto"/>
              <w:right w:val="single" w:sz="6" w:space="0" w:color="auto"/>
            </w:tcBorders>
            <w:shd w:val="clear" w:color="auto" w:fill="auto"/>
            <w:vAlign w:val="center"/>
          </w:tcPr>
          <w:p w14:paraId="24F5C1FB" w14:textId="5B7E9B55" w:rsidR="00A82B09" w:rsidRPr="005B7553" w:rsidRDefault="00A82B09" w:rsidP="00A82B09">
            <w:pPr>
              <w:spacing w:before="120" w:after="120" w:line="360" w:lineRule="auto"/>
              <w:jc w:val="both"/>
              <w:rPr>
                <w:sz w:val="18"/>
                <w:szCs w:val="18"/>
              </w:rPr>
            </w:pPr>
            <w:r w:rsidRPr="005B7553">
              <w:rPr>
                <w:sz w:val="18"/>
                <w:szCs w:val="18"/>
              </w:rPr>
              <w:t>D.7.2.1 - Percentagem de alunos que participam nas sessões de apoio e apresentaram melhoria nas disciplinas sujeitas a exame nacional.</w:t>
            </w:r>
          </w:p>
        </w:tc>
        <w:tc>
          <w:tcPr>
            <w:tcW w:w="3454" w:type="dxa"/>
            <w:tcBorders>
              <w:top w:val="single" w:sz="6" w:space="0" w:color="auto"/>
              <w:left w:val="single" w:sz="6" w:space="0" w:color="auto"/>
              <w:bottom w:val="single" w:sz="18" w:space="0" w:color="auto"/>
              <w:right w:val="single" w:sz="18" w:space="0" w:color="auto"/>
            </w:tcBorders>
            <w:shd w:val="clear" w:color="auto" w:fill="auto"/>
            <w:vAlign w:val="center"/>
          </w:tcPr>
          <w:p w14:paraId="659E6EB5" w14:textId="77777777" w:rsidR="00A82B09" w:rsidRPr="003B278B" w:rsidRDefault="00A82B09" w:rsidP="00387C04">
            <w:pPr>
              <w:spacing w:line="360" w:lineRule="auto"/>
              <w:jc w:val="both"/>
              <w:rPr>
                <w:sz w:val="14"/>
                <w:szCs w:val="14"/>
              </w:rPr>
            </w:pPr>
            <w:r w:rsidRPr="003B278B">
              <w:rPr>
                <w:sz w:val="14"/>
                <w:szCs w:val="14"/>
              </w:rPr>
              <w:t xml:space="preserve">Aumentar em </w:t>
            </w:r>
            <w:r w:rsidR="00567C56" w:rsidRPr="003B278B">
              <w:rPr>
                <w:sz w:val="14"/>
                <w:szCs w:val="14"/>
              </w:rPr>
              <w:t>5</w:t>
            </w:r>
            <w:r w:rsidRPr="003B278B">
              <w:rPr>
                <w:sz w:val="14"/>
                <w:szCs w:val="14"/>
              </w:rPr>
              <w:t>%, anualmente, a percentagem de alunos que, após frequentar as sessões de apoio, melhoraram o desempenho em disciplinas sujeitas a exame nacional.</w:t>
            </w:r>
          </w:p>
          <w:p w14:paraId="031F83C4" w14:textId="5038D4CB" w:rsidR="00387C04" w:rsidRPr="00387C04" w:rsidRDefault="00387C04" w:rsidP="00387C04">
            <w:pPr>
              <w:spacing w:line="360" w:lineRule="auto"/>
              <w:jc w:val="both"/>
            </w:pPr>
            <w:r w:rsidRPr="003B278B">
              <w:rPr>
                <w:sz w:val="14"/>
                <w:szCs w:val="14"/>
              </w:rPr>
              <w:t xml:space="preserve">D.7.2.1.1. </w:t>
            </w:r>
            <w:r w:rsidR="00A30F6B" w:rsidRPr="003B278B">
              <w:rPr>
                <w:sz w:val="14"/>
                <w:szCs w:val="14"/>
              </w:rPr>
              <w:t>– Sem dados de referência.</w:t>
            </w:r>
            <w:r w:rsidR="00A30F6B">
              <w:rPr>
                <w:color w:val="FF0000"/>
                <w:sz w:val="14"/>
                <w:szCs w:val="14"/>
              </w:rPr>
              <w:t xml:space="preserve"> </w:t>
            </w:r>
          </w:p>
        </w:tc>
      </w:tr>
      <w:tr w:rsidR="00A82B09" w:rsidRPr="00F8585C" w14:paraId="4A45BFCC"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3DEC7DE9" w14:textId="6A1AB71D" w:rsidR="005B7553" w:rsidRPr="00930802" w:rsidRDefault="008D4F77" w:rsidP="00930802">
            <w:pPr>
              <w:spacing w:line="360" w:lineRule="auto"/>
              <w:contextualSpacing w:val="0"/>
              <w:jc w:val="both"/>
              <w:rPr>
                <w:b/>
                <w:bCs/>
                <w:sz w:val="22"/>
                <w:szCs w:val="22"/>
              </w:rPr>
            </w:pPr>
            <w:bookmarkStart w:id="8" w:name="_Hlk192439198"/>
            <w:r>
              <w:rPr>
                <w:b/>
                <w:bCs/>
                <w:sz w:val="22"/>
                <w:szCs w:val="22"/>
              </w:rPr>
              <w:t>D.</w:t>
            </w:r>
            <w:r w:rsidR="00323BCD">
              <w:rPr>
                <w:b/>
                <w:bCs/>
                <w:sz w:val="22"/>
                <w:szCs w:val="22"/>
              </w:rPr>
              <w:t>8</w:t>
            </w:r>
            <w:r>
              <w:rPr>
                <w:b/>
                <w:bCs/>
                <w:sz w:val="22"/>
                <w:szCs w:val="22"/>
              </w:rPr>
              <w:t xml:space="preserve">. - </w:t>
            </w:r>
            <w:r w:rsidR="00930802" w:rsidRPr="00930802">
              <w:rPr>
                <w:b/>
                <w:bCs/>
                <w:sz w:val="22"/>
                <w:szCs w:val="22"/>
              </w:rPr>
              <w:t>Monitorizar de forma contínua a assiduidade global das turmas.</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34A721F2" w14:textId="4FAC35ED" w:rsidR="00A82B09" w:rsidRPr="00820A52" w:rsidRDefault="008D4F77" w:rsidP="008D4F77">
            <w:pPr>
              <w:spacing w:before="120" w:after="100" w:afterAutospacing="1" w:line="360" w:lineRule="auto"/>
              <w:jc w:val="both"/>
              <w:rPr>
                <w:sz w:val="20"/>
              </w:rPr>
            </w:pPr>
            <w:r>
              <w:rPr>
                <w:sz w:val="20"/>
              </w:rPr>
              <w:t>D.</w:t>
            </w:r>
            <w:r w:rsidR="00323BCD">
              <w:rPr>
                <w:sz w:val="20"/>
              </w:rPr>
              <w:t>8</w:t>
            </w:r>
            <w:r>
              <w:rPr>
                <w:sz w:val="20"/>
              </w:rPr>
              <w:t xml:space="preserve">.1. </w:t>
            </w:r>
            <w:r w:rsidR="00553530">
              <w:rPr>
                <w:sz w:val="20"/>
              </w:rPr>
              <w:t>–</w:t>
            </w:r>
            <w:r>
              <w:rPr>
                <w:sz w:val="20"/>
              </w:rPr>
              <w:t xml:space="preserve"> </w:t>
            </w:r>
            <w:r w:rsidR="00930802" w:rsidRPr="00930802">
              <w:rPr>
                <w:sz w:val="20"/>
              </w:rPr>
              <w:t>Acompanhar regularmente os dados de assiduidade das turmas</w:t>
            </w:r>
            <w:r w:rsidR="00930802">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0ACE13A3" w14:textId="2544A70A" w:rsidR="00A82B09" w:rsidRPr="005B7553" w:rsidRDefault="008D4F77" w:rsidP="008D4F77">
            <w:pPr>
              <w:spacing w:before="120" w:after="100" w:afterAutospacing="1" w:line="360" w:lineRule="auto"/>
              <w:jc w:val="both"/>
              <w:rPr>
                <w:sz w:val="18"/>
                <w:szCs w:val="18"/>
              </w:rPr>
            </w:pPr>
            <w:r w:rsidRPr="005B7553">
              <w:rPr>
                <w:sz w:val="18"/>
                <w:szCs w:val="18"/>
              </w:rPr>
              <w:t>D.</w:t>
            </w:r>
            <w:r w:rsidR="00323BCD" w:rsidRPr="005B7553">
              <w:rPr>
                <w:sz w:val="18"/>
                <w:szCs w:val="18"/>
              </w:rPr>
              <w:t>8</w:t>
            </w:r>
            <w:r w:rsidRPr="005B7553">
              <w:rPr>
                <w:sz w:val="18"/>
                <w:szCs w:val="18"/>
              </w:rPr>
              <w:t xml:space="preserve">.1.1. - Número de </w:t>
            </w:r>
            <w:r w:rsidR="00553530">
              <w:rPr>
                <w:sz w:val="18"/>
                <w:szCs w:val="18"/>
              </w:rPr>
              <w:t>turmas</w:t>
            </w:r>
            <w:r w:rsidR="00A82B09" w:rsidRPr="005B7553">
              <w:rPr>
                <w:sz w:val="18"/>
                <w:szCs w:val="18"/>
              </w:rPr>
              <w:t xml:space="preserve"> que atingiu </w:t>
            </w:r>
            <w:r w:rsidR="00553530">
              <w:rPr>
                <w:sz w:val="18"/>
                <w:szCs w:val="18"/>
              </w:rPr>
              <w:t>assiduidade global positiva.</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7A05A78F" w14:textId="4465409B" w:rsidR="00A82B09" w:rsidRPr="009E0A4C" w:rsidRDefault="00FB0AB4" w:rsidP="00387C04">
            <w:pPr>
              <w:spacing w:line="360" w:lineRule="auto"/>
              <w:jc w:val="both"/>
              <w:rPr>
                <w:sz w:val="14"/>
                <w:szCs w:val="14"/>
              </w:rPr>
            </w:pPr>
            <w:r>
              <w:rPr>
                <w:sz w:val="14"/>
                <w:szCs w:val="14"/>
              </w:rPr>
              <w:t xml:space="preserve">Aumentar </w:t>
            </w:r>
            <w:r w:rsidR="00A82B09" w:rsidRPr="009E0A4C">
              <w:rPr>
                <w:sz w:val="14"/>
                <w:szCs w:val="14"/>
              </w:rPr>
              <w:t xml:space="preserve">em </w:t>
            </w:r>
            <w:r>
              <w:rPr>
                <w:sz w:val="14"/>
                <w:szCs w:val="14"/>
              </w:rPr>
              <w:t>5</w:t>
            </w:r>
            <w:r w:rsidR="00A82B09" w:rsidRPr="009E0A4C">
              <w:rPr>
                <w:sz w:val="14"/>
                <w:szCs w:val="14"/>
              </w:rPr>
              <w:t xml:space="preserve">% a percentagem </w:t>
            </w:r>
            <w:r w:rsidR="00553530">
              <w:rPr>
                <w:sz w:val="14"/>
                <w:szCs w:val="14"/>
              </w:rPr>
              <w:t>de turmas que atingem patamares superiores da assiduidade global.</w:t>
            </w:r>
          </w:p>
          <w:p w14:paraId="721DD662" w14:textId="42B93819" w:rsidR="00387C04" w:rsidRPr="009E0A4C" w:rsidRDefault="00387C04" w:rsidP="00387C04">
            <w:pPr>
              <w:spacing w:line="360" w:lineRule="auto"/>
              <w:jc w:val="both"/>
              <w:rPr>
                <w:sz w:val="14"/>
                <w:szCs w:val="14"/>
              </w:rPr>
            </w:pPr>
            <w:r w:rsidRPr="009E0A4C">
              <w:rPr>
                <w:sz w:val="14"/>
                <w:szCs w:val="14"/>
              </w:rPr>
              <w:t xml:space="preserve">D.8.1.1.1. </w:t>
            </w:r>
            <w:r w:rsidR="009E0A4C" w:rsidRPr="009E0A4C">
              <w:rPr>
                <w:sz w:val="14"/>
                <w:szCs w:val="14"/>
              </w:rPr>
              <w:t xml:space="preserve">– </w:t>
            </w:r>
            <w:r w:rsidR="00FB0AB4">
              <w:rPr>
                <w:sz w:val="14"/>
                <w:szCs w:val="14"/>
              </w:rPr>
              <w:t xml:space="preserve">Muito Boa: </w:t>
            </w:r>
            <w:r w:rsidR="009E0A4C" w:rsidRPr="009E0A4C">
              <w:rPr>
                <w:sz w:val="14"/>
                <w:szCs w:val="14"/>
              </w:rPr>
              <w:t>62,5%</w:t>
            </w:r>
          </w:p>
          <w:p w14:paraId="76BE14D7" w14:textId="4F89AB0B" w:rsidR="009E0A4C" w:rsidRPr="009E0A4C" w:rsidRDefault="009E0A4C" w:rsidP="009E0A4C">
            <w:pPr>
              <w:spacing w:line="360" w:lineRule="auto"/>
              <w:jc w:val="both"/>
              <w:rPr>
                <w:sz w:val="14"/>
                <w:szCs w:val="14"/>
              </w:rPr>
            </w:pPr>
            <w:r w:rsidRPr="009E0A4C">
              <w:rPr>
                <w:sz w:val="14"/>
                <w:szCs w:val="14"/>
              </w:rPr>
              <w:t xml:space="preserve">D.8.1.1.2. – </w:t>
            </w:r>
            <w:r w:rsidR="00FB0AB4">
              <w:rPr>
                <w:sz w:val="14"/>
                <w:szCs w:val="14"/>
              </w:rPr>
              <w:t xml:space="preserve">Boa: </w:t>
            </w:r>
            <w:r w:rsidRPr="009E0A4C">
              <w:rPr>
                <w:sz w:val="14"/>
                <w:szCs w:val="14"/>
              </w:rPr>
              <w:t>25%</w:t>
            </w:r>
          </w:p>
          <w:p w14:paraId="7532817A" w14:textId="2DB76539" w:rsidR="009E0A4C" w:rsidRPr="009E0A4C" w:rsidRDefault="009E0A4C" w:rsidP="009E0A4C">
            <w:pPr>
              <w:spacing w:line="360" w:lineRule="auto"/>
              <w:jc w:val="both"/>
              <w:rPr>
                <w:sz w:val="14"/>
                <w:szCs w:val="14"/>
              </w:rPr>
            </w:pPr>
            <w:r w:rsidRPr="009E0A4C">
              <w:rPr>
                <w:sz w:val="14"/>
                <w:szCs w:val="14"/>
              </w:rPr>
              <w:t xml:space="preserve">D.8.1.1.3. – </w:t>
            </w:r>
            <w:r w:rsidR="00FB0AB4">
              <w:rPr>
                <w:sz w:val="14"/>
                <w:szCs w:val="14"/>
              </w:rPr>
              <w:t xml:space="preserve">Suficiente: </w:t>
            </w:r>
            <w:r w:rsidRPr="009E0A4C">
              <w:rPr>
                <w:sz w:val="14"/>
                <w:szCs w:val="14"/>
              </w:rPr>
              <w:t>8,9%</w:t>
            </w:r>
          </w:p>
          <w:p w14:paraId="1ED41C13" w14:textId="29FE64F7" w:rsidR="009E0A4C" w:rsidRPr="009E0A4C" w:rsidRDefault="009E0A4C" w:rsidP="009E0A4C">
            <w:pPr>
              <w:spacing w:line="360" w:lineRule="auto"/>
              <w:jc w:val="both"/>
              <w:rPr>
                <w:color w:val="FF0000"/>
                <w:sz w:val="14"/>
                <w:szCs w:val="14"/>
              </w:rPr>
            </w:pPr>
            <w:r w:rsidRPr="009E0A4C">
              <w:rPr>
                <w:sz w:val="14"/>
                <w:szCs w:val="14"/>
              </w:rPr>
              <w:t xml:space="preserve">D.8.1.1.4. – </w:t>
            </w:r>
            <w:r w:rsidR="00FB0AB4">
              <w:rPr>
                <w:sz w:val="14"/>
                <w:szCs w:val="14"/>
              </w:rPr>
              <w:t xml:space="preserve">Insuficiente: </w:t>
            </w:r>
            <w:r w:rsidRPr="009E0A4C">
              <w:rPr>
                <w:sz w:val="14"/>
                <w:szCs w:val="14"/>
              </w:rPr>
              <w:t>3,6%</w:t>
            </w:r>
          </w:p>
        </w:tc>
      </w:tr>
    </w:tbl>
    <w:p w14:paraId="2B024A71" w14:textId="77777777" w:rsidR="009C34EA" w:rsidRDefault="009C3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3683"/>
        <w:gridCol w:w="3671"/>
        <w:gridCol w:w="3454"/>
      </w:tblGrid>
      <w:tr w:rsidR="00A82B09" w:rsidRPr="00F8585C" w14:paraId="4C6353BA"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bookmarkEnd w:id="8"/>
          <w:p w14:paraId="08492DA6" w14:textId="10A9960E" w:rsidR="00A82B09" w:rsidRPr="008D4F77" w:rsidRDefault="008D4F77" w:rsidP="008D4F77">
            <w:pPr>
              <w:spacing w:before="120" w:after="100" w:afterAutospacing="1" w:line="360" w:lineRule="auto"/>
              <w:jc w:val="both"/>
              <w:rPr>
                <w:b/>
                <w:bCs/>
                <w:sz w:val="22"/>
                <w:szCs w:val="22"/>
              </w:rPr>
            </w:pPr>
            <w:r>
              <w:rPr>
                <w:b/>
                <w:bCs/>
                <w:sz w:val="22"/>
                <w:szCs w:val="22"/>
              </w:rPr>
              <w:lastRenderedPageBreak/>
              <w:t>D.</w:t>
            </w:r>
            <w:r w:rsidR="00865991">
              <w:rPr>
                <w:b/>
                <w:bCs/>
                <w:sz w:val="22"/>
                <w:szCs w:val="22"/>
              </w:rPr>
              <w:t>9</w:t>
            </w:r>
            <w:r>
              <w:rPr>
                <w:b/>
                <w:bCs/>
                <w:sz w:val="22"/>
                <w:szCs w:val="22"/>
              </w:rPr>
              <w:t xml:space="preserve">. - </w:t>
            </w:r>
            <w:r w:rsidR="00A82B09" w:rsidRPr="008D4F77">
              <w:rPr>
                <w:b/>
                <w:bCs/>
                <w:sz w:val="22"/>
                <w:szCs w:val="22"/>
              </w:rPr>
              <w:t>Refletir sobre o referencial d</w:t>
            </w:r>
            <w:r w:rsidR="000A3394">
              <w:rPr>
                <w:b/>
                <w:bCs/>
                <w:sz w:val="22"/>
                <w:szCs w:val="22"/>
              </w:rPr>
              <w:t xml:space="preserve">e avaliação </w:t>
            </w:r>
            <w:r w:rsidR="00A82B09" w:rsidRPr="008D4F77">
              <w:rPr>
                <w:b/>
                <w:bCs/>
                <w:sz w:val="22"/>
                <w:szCs w:val="22"/>
              </w:rPr>
              <w:t>agrupamento e atualizá-lo conforme necessário</w:t>
            </w:r>
            <w:r w:rsidR="0095392C">
              <w:rPr>
                <w:b/>
                <w:bCs/>
                <w:sz w:val="22"/>
                <w:szCs w:val="22"/>
              </w:rPr>
              <w:t>.</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7A68FBB0" w14:textId="049858C6" w:rsidR="00A82B09" w:rsidRPr="000B2D59" w:rsidRDefault="008D4F77" w:rsidP="008D4F77">
            <w:pPr>
              <w:spacing w:before="120" w:after="100" w:afterAutospacing="1" w:line="360" w:lineRule="auto"/>
              <w:jc w:val="both"/>
              <w:rPr>
                <w:sz w:val="20"/>
              </w:rPr>
            </w:pPr>
            <w:r>
              <w:rPr>
                <w:sz w:val="20"/>
              </w:rPr>
              <w:t>D.</w:t>
            </w:r>
            <w:r w:rsidR="00865991">
              <w:rPr>
                <w:sz w:val="20"/>
              </w:rPr>
              <w:t>9</w:t>
            </w:r>
            <w:r>
              <w:rPr>
                <w:sz w:val="20"/>
              </w:rPr>
              <w:t xml:space="preserve">.1. - </w:t>
            </w:r>
            <w:r w:rsidR="00A82B09" w:rsidRPr="00E35F82">
              <w:rPr>
                <w:sz w:val="20"/>
              </w:rPr>
              <w:t xml:space="preserve">Organizar reuniões ou fóruns de reflexão e discussão para a revisão e atualização do referencial </w:t>
            </w:r>
            <w:r w:rsidR="000A3394">
              <w:rPr>
                <w:sz w:val="20"/>
              </w:rPr>
              <w:t xml:space="preserve">de avaliação </w:t>
            </w:r>
            <w:r w:rsidR="00A82B09" w:rsidRPr="00E35F82">
              <w:rPr>
                <w:sz w:val="20"/>
              </w:rPr>
              <w:t>o agrupamento.</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288C8C98" w14:textId="214FC4A1" w:rsidR="00A82B09" w:rsidRPr="005B7553" w:rsidRDefault="008D4F77" w:rsidP="008D4F77">
            <w:pPr>
              <w:spacing w:before="120" w:after="100" w:afterAutospacing="1" w:line="360" w:lineRule="auto"/>
              <w:jc w:val="both"/>
              <w:rPr>
                <w:sz w:val="18"/>
                <w:szCs w:val="18"/>
              </w:rPr>
            </w:pPr>
            <w:r w:rsidRPr="005B7553">
              <w:rPr>
                <w:sz w:val="18"/>
                <w:szCs w:val="18"/>
              </w:rPr>
              <w:t>D.</w:t>
            </w:r>
            <w:r w:rsidR="00865991" w:rsidRPr="005B7553">
              <w:rPr>
                <w:sz w:val="18"/>
                <w:szCs w:val="18"/>
              </w:rPr>
              <w:t>9</w:t>
            </w:r>
            <w:r w:rsidRPr="005B7553">
              <w:rPr>
                <w:sz w:val="18"/>
                <w:szCs w:val="18"/>
              </w:rPr>
              <w:t xml:space="preserve">.1.1. - </w:t>
            </w:r>
            <w:r w:rsidR="00A82B09" w:rsidRPr="005B7553">
              <w:rPr>
                <w:sz w:val="18"/>
                <w:szCs w:val="18"/>
              </w:rPr>
              <w:t>Número de reuniões ou fóruns realizados para a revisão e atualização do referencial.</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32FA6E39" w14:textId="35935365" w:rsidR="00A82B09" w:rsidRPr="005B7553" w:rsidRDefault="008D4F77" w:rsidP="008D4F77">
            <w:pPr>
              <w:spacing w:before="120" w:after="100" w:afterAutospacing="1" w:line="360" w:lineRule="auto"/>
              <w:jc w:val="both"/>
              <w:rPr>
                <w:sz w:val="14"/>
                <w:szCs w:val="14"/>
              </w:rPr>
            </w:pPr>
            <w:r w:rsidRPr="005B7553">
              <w:rPr>
                <w:sz w:val="14"/>
                <w:szCs w:val="14"/>
              </w:rPr>
              <w:t>D.</w:t>
            </w:r>
            <w:r w:rsidR="00865991" w:rsidRPr="005B7553">
              <w:rPr>
                <w:sz w:val="14"/>
                <w:szCs w:val="14"/>
              </w:rPr>
              <w:t>9</w:t>
            </w:r>
            <w:r w:rsidRPr="005B7553">
              <w:rPr>
                <w:sz w:val="14"/>
                <w:szCs w:val="14"/>
              </w:rPr>
              <w:t xml:space="preserve">.1.1.1 - </w:t>
            </w:r>
            <w:r w:rsidR="00A82B09" w:rsidRPr="005B7553">
              <w:rPr>
                <w:sz w:val="14"/>
                <w:szCs w:val="14"/>
              </w:rPr>
              <w:t>Realizar pelo menos uma reunião ou fóru</w:t>
            </w:r>
            <w:r w:rsidR="00EE2913" w:rsidRPr="005B7553">
              <w:rPr>
                <w:sz w:val="14"/>
                <w:szCs w:val="14"/>
              </w:rPr>
              <w:t xml:space="preserve">m </w:t>
            </w:r>
            <w:r w:rsidR="00A82B09" w:rsidRPr="005B7553">
              <w:rPr>
                <w:sz w:val="14"/>
                <w:szCs w:val="14"/>
              </w:rPr>
              <w:t xml:space="preserve">por ano para </w:t>
            </w:r>
            <w:r w:rsidR="0095392C" w:rsidRPr="005B7553">
              <w:rPr>
                <w:sz w:val="14"/>
                <w:szCs w:val="14"/>
              </w:rPr>
              <w:t>reflexão e atualização</w:t>
            </w:r>
            <w:r w:rsidR="00A82B09" w:rsidRPr="005B7553">
              <w:rPr>
                <w:sz w:val="14"/>
                <w:szCs w:val="14"/>
              </w:rPr>
              <w:t xml:space="preserve"> do referencial.</w:t>
            </w:r>
          </w:p>
        </w:tc>
      </w:tr>
      <w:tr w:rsidR="00A82B09" w14:paraId="309C628B"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65FDA46F" w14:textId="77777777" w:rsidR="00A82B09" w:rsidRDefault="0095392C" w:rsidP="00324188">
            <w:pPr>
              <w:spacing w:line="360" w:lineRule="auto"/>
              <w:contextualSpacing w:val="0"/>
              <w:jc w:val="both"/>
              <w:rPr>
                <w:b/>
                <w:bCs/>
                <w:sz w:val="22"/>
                <w:szCs w:val="22"/>
              </w:rPr>
            </w:pPr>
            <w:r>
              <w:rPr>
                <w:b/>
                <w:bCs/>
                <w:sz w:val="22"/>
                <w:szCs w:val="22"/>
              </w:rPr>
              <w:t>D.1</w:t>
            </w:r>
            <w:r w:rsidR="00865991">
              <w:rPr>
                <w:b/>
                <w:bCs/>
                <w:sz w:val="22"/>
                <w:szCs w:val="22"/>
              </w:rPr>
              <w:t>0</w:t>
            </w:r>
            <w:r>
              <w:rPr>
                <w:b/>
                <w:bCs/>
                <w:sz w:val="22"/>
                <w:szCs w:val="22"/>
              </w:rPr>
              <w:t xml:space="preserve">. - </w:t>
            </w:r>
            <w:r w:rsidR="00A82B09" w:rsidRPr="008D4F77">
              <w:rPr>
                <w:b/>
                <w:bCs/>
                <w:sz w:val="22"/>
                <w:szCs w:val="22"/>
              </w:rPr>
              <w:t>Promover condições para melhorar a qualidade do sucesso escolar.</w:t>
            </w:r>
          </w:p>
          <w:p w14:paraId="74966EBC" w14:textId="1E95C874" w:rsidR="00D77AE3" w:rsidRPr="00D77AE3" w:rsidRDefault="00D77AE3" w:rsidP="00324188">
            <w:pPr>
              <w:pStyle w:val="Ttulo2"/>
              <w:jc w:val="both"/>
            </w:pPr>
            <w:r>
              <w:rPr>
                <w:rFonts w:ascii="Arial" w:hAnsi="Arial"/>
                <w:color w:val="auto"/>
                <w:sz w:val="16"/>
                <w:szCs w:val="16"/>
              </w:rPr>
              <w:t xml:space="preserve">(Qualidade do sucesso - </w:t>
            </w:r>
            <w:r w:rsidRPr="00D77AE3">
              <w:rPr>
                <w:rFonts w:ascii="Arial" w:hAnsi="Arial"/>
                <w:color w:val="auto"/>
                <w:sz w:val="16"/>
                <w:szCs w:val="16"/>
              </w:rPr>
              <w:t xml:space="preserve">Número de alunos </w:t>
            </w:r>
            <w:r>
              <w:rPr>
                <w:rFonts w:ascii="Arial" w:hAnsi="Arial"/>
                <w:color w:val="auto"/>
                <w:sz w:val="16"/>
                <w:szCs w:val="16"/>
              </w:rPr>
              <w:t xml:space="preserve">com média igual ou superior a nível 4, no ensino básico e média </w:t>
            </w:r>
            <w:r w:rsidR="00E60081">
              <w:rPr>
                <w:rFonts w:ascii="Arial" w:hAnsi="Arial"/>
                <w:color w:val="auto"/>
                <w:sz w:val="16"/>
                <w:szCs w:val="16"/>
              </w:rPr>
              <w:t>igual ou superior a</w:t>
            </w:r>
            <w:r>
              <w:rPr>
                <w:rFonts w:ascii="Arial" w:hAnsi="Arial"/>
                <w:color w:val="auto"/>
                <w:sz w:val="16"/>
                <w:szCs w:val="16"/>
              </w:rPr>
              <w:t xml:space="preserve"> 16 valores, no ensino secundário)</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4A232413" w14:textId="2D6F69A5" w:rsidR="00A82B09" w:rsidRPr="008D353E" w:rsidRDefault="0095392C" w:rsidP="00A82B09">
            <w:pPr>
              <w:spacing w:before="120" w:after="120" w:line="360" w:lineRule="auto"/>
              <w:jc w:val="both"/>
              <w:rPr>
                <w:sz w:val="20"/>
              </w:rPr>
            </w:pPr>
            <w:r>
              <w:rPr>
                <w:sz w:val="20"/>
              </w:rPr>
              <w:t>D.1</w:t>
            </w:r>
            <w:r w:rsidR="00865991">
              <w:rPr>
                <w:sz w:val="20"/>
              </w:rPr>
              <w:t>0</w:t>
            </w:r>
            <w:r>
              <w:rPr>
                <w:sz w:val="20"/>
              </w:rPr>
              <w:t xml:space="preserve">.1. - </w:t>
            </w:r>
            <w:r w:rsidR="00A82B09" w:rsidRPr="00633A85">
              <w:rPr>
                <w:sz w:val="20"/>
              </w:rPr>
              <w:t>Implementar estratégias pedagógicas e iniciativas que incentivem a excelência e o desenvolvimento de competências avançadas.</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76C603A9" w14:textId="4CE441E2" w:rsidR="00A82B09" w:rsidRPr="005B7553" w:rsidRDefault="0095392C" w:rsidP="0095392C">
            <w:pPr>
              <w:spacing w:before="120" w:after="120" w:line="360" w:lineRule="auto"/>
              <w:rPr>
                <w:sz w:val="18"/>
                <w:szCs w:val="18"/>
              </w:rPr>
            </w:pPr>
            <w:r w:rsidRPr="005B7553">
              <w:rPr>
                <w:sz w:val="18"/>
                <w:szCs w:val="18"/>
              </w:rPr>
              <w:t>D.1</w:t>
            </w:r>
            <w:r w:rsidR="00865991" w:rsidRPr="005B7553">
              <w:rPr>
                <w:sz w:val="18"/>
                <w:szCs w:val="18"/>
              </w:rPr>
              <w:t>0</w:t>
            </w:r>
            <w:r w:rsidRPr="005B7553">
              <w:rPr>
                <w:sz w:val="18"/>
                <w:szCs w:val="18"/>
              </w:rPr>
              <w:t xml:space="preserve">.1.1. - </w:t>
            </w:r>
            <w:r w:rsidR="00A82B09" w:rsidRPr="005B7553">
              <w:rPr>
                <w:sz w:val="18"/>
                <w:szCs w:val="18"/>
              </w:rPr>
              <w:t>Pauta finais de avaliação.</w:t>
            </w:r>
          </w:p>
          <w:p w14:paraId="7B5BF83E" w14:textId="77777777" w:rsidR="003129AD" w:rsidRPr="005B7553" w:rsidRDefault="003129AD" w:rsidP="003129AD">
            <w:pPr>
              <w:pStyle w:val="Ttulo2"/>
              <w:rPr>
                <w:rFonts w:ascii="Arial" w:hAnsi="Arial"/>
                <w:color w:val="auto"/>
                <w:sz w:val="14"/>
                <w:szCs w:val="14"/>
              </w:rPr>
            </w:pPr>
            <w:r w:rsidRPr="005B7553">
              <w:rPr>
                <w:rFonts w:ascii="Arial" w:hAnsi="Arial"/>
                <w:color w:val="auto"/>
                <w:sz w:val="14"/>
                <w:szCs w:val="14"/>
              </w:rPr>
              <w:t xml:space="preserve">(INOVAR -&gt; </w:t>
            </w:r>
            <w:proofErr w:type="spellStart"/>
            <w:r w:rsidRPr="005B7553">
              <w:rPr>
                <w:rFonts w:ascii="Arial" w:hAnsi="Arial"/>
                <w:color w:val="auto"/>
                <w:sz w:val="14"/>
                <w:szCs w:val="14"/>
              </w:rPr>
              <w:t>Estat</w:t>
            </w:r>
            <w:proofErr w:type="spellEnd"/>
            <w:r w:rsidRPr="005B7553">
              <w:rPr>
                <w:rFonts w:ascii="Arial" w:hAnsi="Arial"/>
                <w:color w:val="auto"/>
                <w:sz w:val="14"/>
                <w:szCs w:val="14"/>
              </w:rPr>
              <w:t>.</w:t>
            </w:r>
            <w:r w:rsidR="00FF52C9" w:rsidRPr="005B7553">
              <w:rPr>
                <w:rFonts w:ascii="Arial" w:hAnsi="Arial"/>
                <w:color w:val="auto"/>
                <w:sz w:val="14"/>
                <w:szCs w:val="14"/>
              </w:rPr>
              <w:t>-</w:t>
            </w:r>
            <w:r w:rsidRPr="005B7553">
              <w:rPr>
                <w:rFonts w:ascii="Arial" w:hAnsi="Arial"/>
                <w:color w:val="auto"/>
                <w:sz w:val="14"/>
                <w:szCs w:val="14"/>
              </w:rPr>
              <w:t>B -&gt; Alunos</w:t>
            </w:r>
            <w:r w:rsidR="004E6E2B" w:rsidRPr="005B7553">
              <w:rPr>
                <w:rFonts w:ascii="Arial" w:hAnsi="Arial"/>
                <w:color w:val="auto"/>
                <w:sz w:val="14"/>
                <w:szCs w:val="14"/>
              </w:rPr>
              <w:t xml:space="preserve"> -&gt; Média</w:t>
            </w:r>
            <w:r w:rsidRPr="005B7553">
              <w:rPr>
                <w:rFonts w:ascii="Arial" w:hAnsi="Arial"/>
                <w:color w:val="auto"/>
                <w:sz w:val="14"/>
                <w:szCs w:val="14"/>
              </w:rPr>
              <w:t>)</w:t>
            </w:r>
          </w:p>
          <w:p w14:paraId="412BB775" w14:textId="47DAD5F6" w:rsidR="00FF52C9" w:rsidRPr="00FF52C9" w:rsidRDefault="00FF52C9" w:rsidP="00FF52C9">
            <w:r w:rsidRPr="005B7553">
              <w:rPr>
                <w:sz w:val="14"/>
                <w:szCs w:val="14"/>
              </w:rPr>
              <w:t xml:space="preserve">(INOVAR -&gt; </w:t>
            </w:r>
            <w:proofErr w:type="spellStart"/>
            <w:r w:rsidRPr="005B7553">
              <w:rPr>
                <w:sz w:val="14"/>
                <w:szCs w:val="14"/>
              </w:rPr>
              <w:t>Estat</w:t>
            </w:r>
            <w:proofErr w:type="spellEnd"/>
            <w:r w:rsidRPr="005B7553">
              <w:rPr>
                <w:sz w:val="14"/>
                <w:szCs w:val="14"/>
              </w:rPr>
              <w:t>.-S -&gt; Média -&gt; Média)</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4529D314" w14:textId="5C73D1DA" w:rsidR="00A82B09" w:rsidRPr="004F297A" w:rsidRDefault="00A82B09" w:rsidP="004F297A">
            <w:pPr>
              <w:spacing w:line="360" w:lineRule="auto"/>
              <w:jc w:val="both"/>
              <w:rPr>
                <w:sz w:val="14"/>
                <w:szCs w:val="14"/>
              </w:rPr>
            </w:pPr>
            <w:r w:rsidRPr="004F297A">
              <w:rPr>
                <w:sz w:val="14"/>
                <w:szCs w:val="14"/>
              </w:rPr>
              <w:t xml:space="preserve">Aumentar em 5% </w:t>
            </w:r>
            <w:r w:rsidR="004F297A" w:rsidRPr="004F297A">
              <w:rPr>
                <w:sz w:val="14"/>
                <w:szCs w:val="14"/>
              </w:rPr>
              <w:t>o número de alunos com média igual ou superior a nível 4, no ensino básico e média de 16 valores ou superior, no ensino secundário</w:t>
            </w:r>
            <w:r w:rsidR="00324188">
              <w:rPr>
                <w:sz w:val="14"/>
                <w:szCs w:val="14"/>
              </w:rPr>
              <w:t>:</w:t>
            </w:r>
          </w:p>
          <w:p w14:paraId="70937C5B" w14:textId="1489C024" w:rsidR="00A82B09" w:rsidRPr="004F297A" w:rsidRDefault="0095392C" w:rsidP="004F297A">
            <w:pPr>
              <w:spacing w:line="360" w:lineRule="auto"/>
              <w:jc w:val="both"/>
              <w:rPr>
                <w:sz w:val="14"/>
                <w:szCs w:val="14"/>
              </w:rPr>
            </w:pPr>
            <w:r w:rsidRPr="004F297A">
              <w:rPr>
                <w:sz w:val="14"/>
                <w:szCs w:val="14"/>
              </w:rPr>
              <w:t>D.1</w:t>
            </w:r>
            <w:r w:rsidR="00865991" w:rsidRPr="004F297A">
              <w:rPr>
                <w:sz w:val="14"/>
                <w:szCs w:val="14"/>
              </w:rPr>
              <w:t>0</w:t>
            </w:r>
            <w:r w:rsidRPr="004F297A">
              <w:rPr>
                <w:sz w:val="14"/>
                <w:szCs w:val="14"/>
              </w:rPr>
              <w:t xml:space="preserve">.1.1.1. - </w:t>
            </w:r>
            <w:r w:rsidR="00A82B09" w:rsidRPr="004F297A">
              <w:rPr>
                <w:sz w:val="14"/>
                <w:szCs w:val="14"/>
              </w:rPr>
              <w:t xml:space="preserve">Ensino Básico: </w:t>
            </w:r>
            <w:r w:rsidR="004F297A" w:rsidRPr="004F297A">
              <w:rPr>
                <w:sz w:val="14"/>
                <w:szCs w:val="14"/>
              </w:rPr>
              <w:t>132</w:t>
            </w:r>
          </w:p>
          <w:p w14:paraId="6516A3F2" w14:textId="1A62EE7D" w:rsidR="00A82B09" w:rsidRDefault="0095392C" w:rsidP="004F297A">
            <w:pPr>
              <w:spacing w:line="360" w:lineRule="auto"/>
              <w:jc w:val="both"/>
              <w:rPr>
                <w:sz w:val="20"/>
              </w:rPr>
            </w:pPr>
            <w:r w:rsidRPr="004F297A">
              <w:rPr>
                <w:sz w:val="14"/>
                <w:szCs w:val="14"/>
              </w:rPr>
              <w:t>D.1</w:t>
            </w:r>
            <w:r w:rsidR="00865991" w:rsidRPr="004F297A">
              <w:rPr>
                <w:sz w:val="14"/>
                <w:szCs w:val="14"/>
              </w:rPr>
              <w:t>0</w:t>
            </w:r>
            <w:r w:rsidRPr="004F297A">
              <w:rPr>
                <w:sz w:val="14"/>
                <w:szCs w:val="14"/>
              </w:rPr>
              <w:t xml:space="preserve">.1.1.2. - </w:t>
            </w:r>
            <w:r w:rsidR="00A82B09" w:rsidRPr="004F297A">
              <w:rPr>
                <w:sz w:val="14"/>
                <w:szCs w:val="14"/>
              </w:rPr>
              <w:t xml:space="preserve">Ensino Secundário: </w:t>
            </w:r>
            <w:r w:rsidR="004F297A" w:rsidRPr="004F297A">
              <w:rPr>
                <w:sz w:val="14"/>
                <w:szCs w:val="14"/>
              </w:rPr>
              <w:t>109</w:t>
            </w:r>
          </w:p>
        </w:tc>
      </w:tr>
      <w:tr w:rsidR="00A82B09" w:rsidRPr="00E35F82" w14:paraId="3C4AC872" w14:textId="77777777" w:rsidTr="009C34EA">
        <w:trPr>
          <w:trHeight w:val="918"/>
        </w:trPr>
        <w:tc>
          <w:tcPr>
            <w:tcW w:w="3697" w:type="dxa"/>
            <w:tcBorders>
              <w:top w:val="single" w:sz="18" w:space="0" w:color="auto"/>
              <w:left w:val="single" w:sz="18" w:space="0" w:color="auto"/>
              <w:bottom w:val="single" w:sz="18" w:space="0" w:color="auto"/>
              <w:right w:val="single" w:sz="6" w:space="0" w:color="auto"/>
            </w:tcBorders>
            <w:shd w:val="clear" w:color="auto" w:fill="auto"/>
            <w:vAlign w:val="center"/>
          </w:tcPr>
          <w:p w14:paraId="153A1879" w14:textId="77777777" w:rsidR="00A82B09" w:rsidRDefault="003D6398" w:rsidP="00324188">
            <w:pPr>
              <w:spacing w:line="360" w:lineRule="auto"/>
              <w:contextualSpacing w:val="0"/>
              <w:jc w:val="both"/>
              <w:rPr>
                <w:b/>
                <w:bCs/>
                <w:sz w:val="22"/>
                <w:szCs w:val="22"/>
              </w:rPr>
            </w:pPr>
            <w:r w:rsidRPr="003D6398">
              <w:rPr>
                <w:b/>
                <w:bCs/>
                <w:sz w:val="22"/>
                <w:szCs w:val="22"/>
              </w:rPr>
              <w:t>D.1</w:t>
            </w:r>
            <w:r w:rsidR="00865991">
              <w:rPr>
                <w:b/>
                <w:bCs/>
                <w:sz w:val="22"/>
                <w:szCs w:val="22"/>
              </w:rPr>
              <w:t>1</w:t>
            </w:r>
            <w:r w:rsidRPr="003D6398">
              <w:rPr>
                <w:b/>
                <w:bCs/>
                <w:sz w:val="22"/>
                <w:szCs w:val="22"/>
              </w:rPr>
              <w:t xml:space="preserve">. - </w:t>
            </w:r>
            <w:r w:rsidR="00A82B09" w:rsidRPr="003D6398">
              <w:rPr>
                <w:b/>
                <w:bCs/>
                <w:sz w:val="22"/>
                <w:szCs w:val="22"/>
              </w:rPr>
              <w:t>Diminuir a taxa de abandono escolar.</w:t>
            </w:r>
          </w:p>
          <w:p w14:paraId="06E0AE6D" w14:textId="4EA10B49" w:rsidR="00552AE0" w:rsidRPr="00552AE0" w:rsidRDefault="00552AE0" w:rsidP="00324188">
            <w:pPr>
              <w:pStyle w:val="Ttulo2"/>
              <w:jc w:val="both"/>
            </w:pPr>
            <w:r w:rsidRPr="009C481C">
              <w:rPr>
                <w:rFonts w:ascii="Arial" w:hAnsi="Arial"/>
                <w:color w:val="auto"/>
                <w:sz w:val="16"/>
                <w:szCs w:val="16"/>
              </w:rPr>
              <w:t>(</w:t>
            </w:r>
            <w:r w:rsidRPr="00F80784">
              <w:rPr>
                <w:rFonts w:ascii="Arial" w:hAnsi="Arial"/>
                <w:color w:val="auto"/>
                <w:sz w:val="16"/>
                <w:szCs w:val="16"/>
              </w:rPr>
              <w:t xml:space="preserve">Taxa de </w:t>
            </w:r>
            <w:r>
              <w:rPr>
                <w:rFonts w:ascii="Arial" w:hAnsi="Arial"/>
                <w:color w:val="auto"/>
                <w:sz w:val="16"/>
                <w:szCs w:val="16"/>
              </w:rPr>
              <w:t>abandono escolar</w:t>
            </w:r>
            <w:r w:rsidRPr="00F80784">
              <w:rPr>
                <w:rFonts w:ascii="Arial" w:hAnsi="Arial"/>
                <w:color w:val="auto"/>
                <w:sz w:val="16"/>
                <w:szCs w:val="16"/>
              </w:rPr>
              <w:t xml:space="preserve"> - </w:t>
            </w:r>
            <w:r w:rsidRPr="00552AE0">
              <w:rPr>
                <w:rFonts w:ascii="Arial" w:hAnsi="Arial"/>
                <w:color w:val="auto"/>
                <w:sz w:val="16"/>
                <w:szCs w:val="16"/>
              </w:rPr>
              <w:t>Número de alunos que anulou a matrícula ou foi excluído por faltas a todas as disciplinas</w:t>
            </w:r>
            <w:r>
              <w:rPr>
                <w:rFonts w:ascii="Arial" w:hAnsi="Arial"/>
                <w:color w:val="auto"/>
                <w:sz w:val="16"/>
                <w:szCs w:val="16"/>
              </w:rPr>
              <w:t>)</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749030D6" w14:textId="021EE63A" w:rsidR="00A82B09" w:rsidRPr="00E35F82" w:rsidRDefault="003D6398" w:rsidP="00A82B09">
            <w:pPr>
              <w:spacing w:before="120" w:after="120" w:line="360" w:lineRule="auto"/>
              <w:jc w:val="both"/>
              <w:rPr>
                <w:sz w:val="20"/>
              </w:rPr>
            </w:pPr>
            <w:r>
              <w:rPr>
                <w:sz w:val="20"/>
              </w:rPr>
              <w:t>D.1</w:t>
            </w:r>
            <w:r w:rsidR="00865991">
              <w:rPr>
                <w:sz w:val="20"/>
              </w:rPr>
              <w:t>1</w:t>
            </w:r>
            <w:r>
              <w:rPr>
                <w:sz w:val="20"/>
              </w:rPr>
              <w:t xml:space="preserve">.1 - </w:t>
            </w:r>
            <w:r w:rsidR="00A82B09">
              <w:rPr>
                <w:sz w:val="20"/>
              </w:rPr>
              <w:t>Identificar e i</w:t>
            </w:r>
            <w:r w:rsidR="00A82B09" w:rsidRPr="00326D8A">
              <w:rPr>
                <w:sz w:val="20"/>
              </w:rPr>
              <w:t xml:space="preserve">mplementar um acompanhamento para alunos </w:t>
            </w:r>
            <w:r>
              <w:rPr>
                <w:sz w:val="20"/>
              </w:rPr>
              <w:t>em</w:t>
            </w:r>
            <w:r w:rsidR="00A82B09" w:rsidRPr="00326D8A">
              <w:rPr>
                <w:sz w:val="20"/>
              </w:rPr>
              <w:t xml:space="preserve"> risco de abandono escolar</w:t>
            </w:r>
            <w:r w:rsidR="00A82B09">
              <w:rPr>
                <w:sz w:val="20"/>
              </w:rPr>
              <w:t>.</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5AAE6625" w14:textId="318AE526" w:rsidR="00A82B09" w:rsidRPr="004C43D4" w:rsidRDefault="003D6398" w:rsidP="00A82B09">
            <w:pPr>
              <w:spacing w:before="120" w:after="120" w:line="360" w:lineRule="auto"/>
              <w:jc w:val="both"/>
              <w:rPr>
                <w:sz w:val="18"/>
                <w:szCs w:val="18"/>
              </w:rPr>
            </w:pPr>
            <w:r w:rsidRPr="004C43D4">
              <w:rPr>
                <w:sz w:val="18"/>
                <w:szCs w:val="18"/>
              </w:rPr>
              <w:t>D.1</w:t>
            </w:r>
            <w:r w:rsidR="00865991" w:rsidRPr="004C43D4">
              <w:rPr>
                <w:sz w:val="18"/>
                <w:szCs w:val="18"/>
              </w:rPr>
              <w:t>1</w:t>
            </w:r>
            <w:r w:rsidRPr="004C43D4">
              <w:rPr>
                <w:sz w:val="18"/>
                <w:szCs w:val="18"/>
              </w:rPr>
              <w:t xml:space="preserve">.1.1. - </w:t>
            </w:r>
            <w:r w:rsidR="00A82B09" w:rsidRPr="004C43D4">
              <w:rPr>
                <w:sz w:val="18"/>
                <w:szCs w:val="18"/>
              </w:rPr>
              <w:t>Número de alunos que anulou a matrícula ou foi excluído por faltas a todas as disciplinas.</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0C0DAC5F" w14:textId="77777777" w:rsidR="00A82B09" w:rsidRPr="004C43D4" w:rsidRDefault="00A82B09" w:rsidP="004C43D4">
            <w:pPr>
              <w:spacing w:line="360" w:lineRule="auto"/>
              <w:jc w:val="both"/>
              <w:rPr>
                <w:sz w:val="14"/>
                <w:szCs w:val="14"/>
              </w:rPr>
            </w:pPr>
            <w:r w:rsidRPr="004C43D4">
              <w:rPr>
                <w:sz w:val="14"/>
                <w:szCs w:val="14"/>
              </w:rPr>
              <w:t>Reduzir em 5% o número de alunos que anulam a matrícula ou são excluídos por faltas a todas as disciplinas anualmente.</w:t>
            </w:r>
          </w:p>
          <w:p w14:paraId="6536B53F" w14:textId="1E49EB81" w:rsidR="004C43D4" w:rsidRDefault="004C43D4" w:rsidP="004C43D4">
            <w:pPr>
              <w:spacing w:line="360" w:lineRule="auto"/>
              <w:jc w:val="both"/>
              <w:rPr>
                <w:sz w:val="14"/>
                <w:szCs w:val="14"/>
              </w:rPr>
            </w:pPr>
            <w:r w:rsidRPr="004C43D4">
              <w:rPr>
                <w:sz w:val="14"/>
                <w:szCs w:val="14"/>
              </w:rPr>
              <w:t xml:space="preserve">D.11.1.1.1. </w:t>
            </w:r>
            <w:r>
              <w:rPr>
                <w:sz w:val="14"/>
                <w:szCs w:val="14"/>
              </w:rPr>
              <w:t xml:space="preserve">– Anulação: </w:t>
            </w:r>
            <w:r w:rsidR="00D97322">
              <w:rPr>
                <w:sz w:val="14"/>
                <w:szCs w:val="14"/>
              </w:rPr>
              <w:t>8</w:t>
            </w:r>
          </w:p>
          <w:p w14:paraId="4B0ED17B" w14:textId="77777777" w:rsidR="00D97322" w:rsidRDefault="004C43D4" w:rsidP="004C43D4">
            <w:pPr>
              <w:spacing w:line="360" w:lineRule="auto"/>
              <w:jc w:val="both"/>
              <w:rPr>
                <w:sz w:val="14"/>
                <w:szCs w:val="14"/>
              </w:rPr>
            </w:pPr>
            <w:r w:rsidRPr="004C43D4">
              <w:rPr>
                <w:sz w:val="14"/>
                <w:szCs w:val="14"/>
              </w:rPr>
              <w:t>D.11.1.1.</w:t>
            </w:r>
            <w:r w:rsidR="00D97322">
              <w:rPr>
                <w:sz w:val="14"/>
                <w:szCs w:val="14"/>
              </w:rPr>
              <w:t>2</w:t>
            </w:r>
            <w:r w:rsidRPr="004C43D4">
              <w:rPr>
                <w:sz w:val="14"/>
                <w:szCs w:val="14"/>
              </w:rPr>
              <w:t xml:space="preserve">. </w:t>
            </w:r>
            <w:r>
              <w:rPr>
                <w:sz w:val="14"/>
                <w:szCs w:val="14"/>
              </w:rPr>
              <w:t>–</w:t>
            </w:r>
            <w:r w:rsidR="00D97322">
              <w:rPr>
                <w:sz w:val="14"/>
                <w:szCs w:val="14"/>
              </w:rPr>
              <w:t xml:space="preserve"> Abandono: 2</w:t>
            </w:r>
          </w:p>
          <w:p w14:paraId="6F918290" w14:textId="6EB09B7D" w:rsidR="004C43D4" w:rsidRPr="004C43D4" w:rsidRDefault="00D97322" w:rsidP="004C43D4">
            <w:pPr>
              <w:spacing w:line="360" w:lineRule="auto"/>
              <w:jc w:val="both"/>
              <w:rPr>
                <w:sz w:val="14"/>
                <w:szCs w:val="14"/>
              </w:rPr>
            </w:pPr>
            <w:r w:rsidRPr="004C43D4">
              <w:rPr>
                <w:sz w:val="14"/>
                <w:szCs w:val="14"/>
              </w:rPr>
              <w:t>D.11.1.1.</w:t>
            </w:r>
            <w:r>
              <w:rPr>
                <w:sz w:val="14"/>
                <w:szCs w:val="14"/>
              </w:rPr>
              <w:t>3</w:t>
            </w:r>
            <w:r w:rsidRPr="004C43D4">
              <w:rPr>
                <w:sz w:val="14"/>
                <w:szCs w:val="14"/>
              </w:rPr>
              <w:t xml:space="preserve">. </w:t>
            </w:r>
            <w:r>
              <w:rPr>
                <w:sz w:val="14"/>
                <w:szCs w:val="14"/>
              </w:rPr>
              <w:t xml:space="preserve">– Total: 10 </w:t>
            </w:r>
            <w:r w:rsidR="004C43D4">
              <w:rPr>
                <w:sz w:val="14"/>
                <w:szCs w:val="14"/>
              </w:rPr>
              <w:t xml:space="preserve"> </w:t>
            </w:r>
          </w:p>
        </w:tc>
      </w:tr>
      <w:tr w:rsidR="003D6398" w:rsidRPr="00E35F82" w14:paraId="0A0D3712" w14:textId="77777777" w:rsidTr="009C34EA">
        <w:trPr>
          <w:trHeight w:val="918"/>
        </w:trPr>
        <w:tc>
          <w:tcPr>
            <w:tcW w:w="3697" w:type="dxa"/>
            <w:vMerge w:val="restart"/>
            <w:tcBorders>
              <w:top w:val="single" w:sz="18" w:space="0" w:color="auto"/>
              <w:left w:val="single" w:sz="18" w:space="0" w:color="auto"/>
              <w:right w:val="single" w:sz="6" w:space="0" w:color="auto"/>
            </w:tcBorders>
            <w:shd w:val="clear" w:color="auto" w:fill="auto"/>
            <w:vAlign w:val="center"/>
          </w:tcPr>
          <w:p w14:paraId="317707D6" w14:textId="77777777" w:rsidR="003D6398" w:rsidRDefault="003D6398" w:rsidP="00A82B09">
            <w:pPr>
              <w:spacing w:before="120" w:after="120" w:line="360" w:lineRule="auto"/>
              <w:jc w:val="both"/>
              <w:rPr>
                <w:b/>
                <w:bCs/>
                <w:sz w:val="22"/>
                <w:szCs w:val="22"/>
              </w:rPr>
            </w:pPr>
            <w:r>
              <w:rPr>
                <w:b/>
                <w:bCs/>
                <w:sz w:val="22"/>
                <w:szCs w:val="22"/>
              </w:rPr>
              <w:t>D.1</w:t>
            </w:r>
            <w:r w:rsidR="00865991">
              <w:rPr>
                <w:b/>
                <w:bCs/>
                <w:sz w:val="22"/>
                <w:szCs w:val="22"/>
              </w:rPr>
              <w:t>2</w:t>
            </w:r>
            <w:r>
              <w:rPr>
                <w:b/>
                <w:bCs/>
                <w:sz w:val="22"/>
                <w:szCs w:val="22"/>
              </w:rPr>
              <w:t xml:space="preserve">. - </w:t>
            </w:r>
            <w:r w:rsidRPr="003D6398">
              <w:rPr>
                <w:b/>
                <w:bCs/>
                <w:sz w:val="22"/>
                <w:szCs w:val="22"/>
              </w:rPr>
              <w:t>Promover a excelência académica através do reconhecimento público dos alunos com desempenhos escolares destacados.</w:t>
            </w:r>
          </w:p>
          <w:p w14:paraId="061D8AED" w14:textId="36799ED0" w:rsidR="00324188" w:rsidRPr="00324188" w:rsidRDefault="00324188" w:rsidP="00324188">
            <w:pPr>
              <w:pStyle w:val="Ttulo2"/>
              <w:jc w:val="both"/>
            </w:pPr>
            <w:r>
              <w:rPr>
                <w:rFonts w:ascii="Arial" w:hAnsi="Arial"/>
                <w:color w:val="auto"/>
                <w:sz w:val="16"/>
                <w:szCs w:val="16"/>
              </w:rPr>
              <w:t xml:space="preserve">(Quadro de excelência - </w:t>
            </w:r>
            <w:r w:rsidRPr="00D77AE3">
              <w:rPr>
                <w:rFonts w:ascii="Arial" w:hAnsi="Arial"/>
                <w:color w:val="auto"/>
                <w:sz w:val="16"/>
                <w:szCs w:val="16"/>
              </w:rPr>
              <w:t xml:space="preserve">Número de alunos </w:t>
            </w:r>
            <w:r>
              <w:rPr>
                <w:rFonts w:ascii="Arial" w:hAnsi="Arial"/>
                <w:color w:val="auto"/>
                <w:sz w:val="16"/>
                <w:szCs w:val="16"/>
              </w:rPr>
              <w:t>com</w:t>
            </w:r>
            <w:r w:rsidR="007374BC">
              <w:rPr>
                <w:rFonts w:ascii="Arial" w:hAnsi="Arial"/>
                <w:color w:val="auto"/>
                <w:sz w:val="16"/>
                <w:szCs w:val="16"/>
              </w:rPr>
              <w:t xml:space="preserve"> média igual ou superior a Bom no 4º ano, </w:t>
            </w:r>
            <w:r>
              <w:rPr>
                <w:rFonts w:ascii="Arial" w:hAnsi="Arial"/>
                <w:color w:val="auto"/>
                <w:sz w:val="16"/>
                <w:szCs w:val="16"/>
              </w:rPr>
              <w:t xml:space="preserve">média igual ou superior a 4,25, no ensino </w:t>
            </w:r>
            <w:r w:rsidR="007374BC">
              <w:rPr>
                <w:rFonts w:ascii="Arial" w:hAnsi="Arial"/>
                <w:color w:val="auto"/>
                <w:sz w:val="16"/>
                <w:szCs w:val="16"/>
              </w:rPr>
              <w:t xml:space="preserve">2º e 3º ciclo </w:t>
            </w:r>
            <w:r>
              <w:rPr>
                <w:rFonts w:ascii="Arial" w:hAnsi="Arial"/>
                <w:color w:val="auto"/>
                <w:sz w:val="16"/>
                <w:szCs w:val="16"/>
              </w:rPr>
              <w:t xml:space="preserve">e média </w:t>
            </w:r>
            <w:r w:rsidR="00D43E91">
              <w:rPr>
                <w:rFonts w:ascii="Arial" w:hAnsi="Arial"/>
                <w:color w:val="auto"/>
                <w:sz w:val="16"/>
                <w:szCs w:val="16"/>
              </w:rPr>
              <w:t>igual ou superior a</w:t>
            </w:r>
            <w:r>
              <w:rPr>
                <w:rFonts w:ascii="Arial" w:hAnsi="Arial"/>
                <w:color w:val="auto"/>
                <w:sz w:val="16"/>
                <w:szCs w:val="16"/>
              </w:rPr>
              <w:t xml:space="preserve"> 17, no ensino secundário)</w:t>
            </w: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3667492A" w14:textId="5B3498BF" w:rsidR="003D6398" w:rsidRDefault="00F27572" w:rsidP="00A82B09">
            <w:pPr>
              <w:spacing w:before="120" w:after="120" w:line="360" w:lineRule="auto"/>
              <w:jc w:val="both"/>
              <w:rPr>
                <w:sz w:val="20"/>
              </w:rPr>
            </w:pPr>
            <w:r>
              <w:rPr>
                <w:sz w:val="20"/>
              </w:rPr>
              <w:t>D.1</w:t>
            </w:r>
            <w:r w:rsidR="00865991">
              <w:rPr>
                <w:sz w:val="20"/>
              </w:rPr>
              <w:t>2</w:t>
            </w:r>
            <w:r>
              <w:rPr>
                <w:sz w:val="20"/>
              </w:rPr>
              <w:t>.1. - D</w:t>
            </w:r>
            <w:r w:rsidR="003D6398" w:rsidRPr="00C31BC4">
              <w:rPr>
                <w:sz w:val="20"/>
              </w:rPr>
              <w:t>inamizar iniciativas de valorização do mérito académico, como o Quadro de Excelênci</w:t>
            </w:r>
            <w:r w:rsidR="003D6398">
              <w:rPr>
                <w:sz w:val="20"/>
              </w:rPr>
              <w:t>a.</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336EAA66" w14:textId="7BADD812" w:rsidR="003D6398" w:rsidRDefault="00F27572" w:rsidP="00A82B09">
            <w:pPr>
              <w:spacing w:before="120" w:after="120" w:line="360" w:lineRule="auto"/>
              <w:jc w:val="both"/>
              <w:rPr>
                <w:sz w:val="20"/>
              </w:rPr>
            </w:pPr>
            <w:r w:rsidRPr="001F4A56">
              <w:rPr>
                <w:sz w:val="18"/>
                <w:szCs w:val="18"/>
              </w:rPr>
              <w:t>D.1</w:t>
            </w:r>
            <w:r w:rsidR="00865991" w:rsidRPr="001F4A56">
              <w:rPr>
                <w:sz w:val="18"/>
                <w:szCs w:val="18"/>
              </w:rPr>
              <w:t>2</w:t>
            </w:r>
            <w:r w:rsidRPr="001F4A56">
              <w:rPr>
                <w:sz w:val="18"/>
                <w:szCs w:val="18"/>
              </w:rPr>
              <w:t xml:space="preserve">.1.1. - </w:t>
            </w:r>
            <w:r w:rsidR="003D6398" w:rsidRPr="001F4A56">
              <w:rPr>
                <w:sz w:val="18"/>
                <w:szCs w:val="18"/>
              </w:rPr>
              <w:t>Número de alunos destacados no Quadro de Excelência</w:t>
            </w:r>
            <w:r w:rsidR="003D6398" w:rsidRPr="000A6E9E">
              <w:rPr>
                <w:sz w:val="20"/>
              </w:rPr>
              <w:t>.</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0DB5FC41" w14:textId="5C20A6A5" w:rsidR="001F4A56" w:rsidRDefault="003D6398" w:rsidP="00E80C32">
            <w:pPr>
              <w:spacing w:line="360" w:lineRule="auto"/>
              <w:jc w:val="both"/>
              <w:rPr>
                <w:sz w:val="14"/>
                <w:szCs w:val="14"/>
              </w:rPr>
            </w:pPr>
            <w:r w:rsidRPr="001F4A56">
              <w:rPr>
                <w:sz w:val="14"/>
                <w:szCs w:val="14"/>
              </w:rPr>
              <w:t>Incrementar anualmente em 5% o número de alunos reconhecidos no Quadro de Excelência.</w:t>
            </w:r>
            <w:r w:rsidR="001F4A56" w:rsidRPr="00B44AD6">
              <w:rPr>
                <w:sz w:val="14"/>
                <w:szCs w:val="14"/>
              </w:rPr>
              <w:t xml:space="preserve"> </w:t>
            </w:r>
          </w:p>
          <w:p w14:paraId="19059403" w14:textId="476592E0" w:rsidR="001F4A56" w:rsidRPr="00B44AD6" w:rsidRDefault="001F4A56" w:rsidP="00E80C32">
            <w:pPr>
              <w:spacing w:line="360" w:lineRule="auto"/>
              <w:jc w:val="both"/>
              <w:rPr>
                <w:sz w:val="14"/>
                <w:szCs w:val="14"/>
              </w:rPr>
            </w:pPr>
            <w:r w:rsidRPr="004C43D4">
              <w:rPr>
                <w:sz w:val="14"/>
                <w:szCs w:val="14"/>
              </w:rPr>
              <w:t>D.1</w:t>
            </w:r>
            <w:r>
              <w:rPr>
                <w:sz w:val="14"/>
                <w:szCs w:val="14"/>
              </w:rPr>
              <w:t>2</w:t>
            </w:r>
            <w:r w:rsidRPr="004C43D4">
              <w:rPr>
                <w:sz w:val="14"/>
                <w:szCs w:val="14"/>
              </w:rPr>
              <w:t>.1.1.</w:t>
            </w:r>
            <w:r>
              <w:rPr>
                <w:sz w:val="14"/>
                <w:szCs w:val="14"/>
              </w:rPr>
              <w:t>1</w:t>
            </w:r>
            <w:r w:rsidRPr="004C43D4">
              <w:rPr>
                <w:sz w:val="14"/>
                <w:szCs w:val="14"/>
              </w:rPr>
              <w:t xml:space="preserve">. </w:t>
            </w:r>
            <w:r>
              <w:rPr>
                <w:sz w:val="14"/>
                <w:szCs w:val="14"/>
              </w:rPr>
              <w:t xml:space="preserve">– </w:t>
            </w:r>
            <w:r w:rsidR="007374BC">
              <w:rPr>
                <w:sz w:val="14"/>
                <w:szCs w:val="14"/>
              </w:rPr>
              <w:t>4</w:t>
            </w:r>
            <w:r w:rsidRPr="00B44AD6">
              <w:rPr>
                <w:sz w:val="14"/>
                <w:szCs w:val="14"/>
              </w:rPr>
              <w:t xml:space="preserve">º </w:t>
            </w:r>
            <w:r w:rsidR="007374BC">
              <w:rPr>
                <w:sz w:val="14"/>
                <w:szCs w:val="14"/>
              </w:rPr>
              <w:t>ano</w:t>
            </w:r>
            <w:r>
              <w:rPr>
                <w:sz w:val="14"/>
                <w:szCs w:val="14"/>
              </w:rPr>
              <w:t>:</w:t>
            </w:r>
            <w:r w:rsidRPr="00B44AD6">
              <w:rPr>
                <w:sz w:val="14"/>
                <w:szCs w:val="14"/>
              </w:rPr>
              <w:t xml:space="preserve"> </w:t>
            </w:r>
            <w:r>
              <w:rPr>
                <w:sz w:val="14"/>
                <w:szCs w:val="14"/>
              </w:rPr>
              <w:t>5</w:t>
            </w:r>
          </w:p>
          <w:p w14:paraId="060BE95F" w14:textId="5FE69A1A" w:rsidR="001F4A56" w:rsidRPr="00B44AD6" w:rsidRDefault="001F4A56" w:rsidP="00E80C32">
            <w:pPr>
              <w:spacing w:line="360" w:lineRule="auto"/>
              <w:jc w:val="both"/>
              <w:rPr>
                <w:sz w:val="14"/>
                <w:szCs w:val="14"/>
              </w:rPr>
            </w:pPr>
            <w:r w:rsidRPr="004C43D4">
              <w:rPr>
                <w:sz w:val="14"/>
                <w:szCs w:val="14"/>
              </w:rPr>
              <w:t>D.1</w:t>
            </w:r>
            <w:r>
              <w:rPr>
                <w:sz w:val="14"/>
                <w:szCs w:val="14"/>
              </w:rPr>
              <w:t>2</w:t>
            </w:r>
            <w:r w:rsidRPr="004C43D4">
              <w:rPr>
                <w:sz w:val="14"/>
                <w:szCs w:val="14"/>
              </w:rPr>
              <w:t>.1.1.</w:t>
            </w:r>
            <w:r>
              <w:rPr>
                <w:sz w:val="14"/>
                <w:szCs w:val="14"/>
              </w:rPr>
              <w:t>2</w:t>
            </w:r>
            <w:r w:rsidRPr="004C43D4">
              <w:rPr>
                <w:sz w:val="14"/>
                <w:szCs w:val="14"/>
              </w:rPr>
              <w:t xml:space="preserve">. </w:t>
            </w:r>
            <w:r>
              <w:rPr>
                <w:sz w:val="14"/>
                <w:szCs w:val="14"/>
              </w:rPr>
              <w:t xml:space="preserve">– </w:t>
            </w:r>
            <w:r w:rsidRPr="00B44AD6">
              <w:rPr>
                <w:sz w:val="14"/>
                <w:szCs w:val="14"/>
              </w:rPr>
              <w:t>2º Ciclo</w:t>
            </w:r>
            <w:r>
              <w:rPr>
                <w:sz w:val="14"/>
                <w:szCs w:val="14"/>
              </w:rPr>
              <w:t>:</w:t>
            </w:r>
            <w:r w:rsidRPr="00B44AD6">
              <w:rPr>
                <w:sz w:val="14"/>
                <w:szCs w:val="14"/>
              </w:rPr>
              <w:t xml:space="preserve"> 35</w:t>
            </w:r>
          </w:p>
          <w:p w14:paraId="1204906C" w14:textId="7C65E8A0" w:rsidR="001F4A56" w:rsidRPr="00B44AD6" w:rsidRDefault="001F4A56" w:rsidP="00E80C32">
            <w:pPr>
              <w:spacing w:line="360" w:lineRule="auto"/>
              <w:jc w:val="both"/>
              <w:rPr>
                <w:sz w:val="14"/>
                <w:szCs w:val="14"/>
              </w:rPr>
            </w:pPr>
            <w:r w:rsidRPr="004C43D4">
              <w:rPr>
                <w:sz w:val="14"/>
                <w:szCs w:val="14"/>
              </w:rPr>
              <w:t>D.1</w:t>
            </w:r>
            <w:r>
              <w:rPr>
                <w:sz w:val="14"/>
                <w:szCs w:val="14"/>
              </w:rPr>
              <w:t>2</w:t>
            </w:r>
            <w:r w:rsidRPr="004C43D4">
              <w:rPr>
                <w:sz w:val="14"/>
                <w:szCs w:val="14"/>
              </w:rPr>
              <w:t>.1.1.</w:t>
            </w:r>
            <w:r>
              <w:rPr>
                <w:sz w:val="14"/>
                <w:szCs w:val="14"/>
              </w:rPr>
              <w:t>3</w:t>
            </w:r>
            <w:r w:rsidRPr="004C43D4">
              <w:rPr>
                <w:sz w:val="14"/>
                <w:szCs w:val="14"/>
              </w:rPr>
              <w:t xml:space="preserve">. </w:t>
            </w:r>
            <w:r>
              <w:rPr>
                <w:sz w:val="14"/>
                <w:szCs w:val="14"/>
              </w:rPr>
              <w:t xml:space="preserve">– </w:t>
            </w:r>
            <w:r w:rsidRPr="00B44AD6">
              <w:rPr>
                <w:sz w:val="14"/>
                <w:szCs w:val="14"/>
              </w:rPr>
              <w:t>3º Ciclo</w:t>
            </w:r>
            <w:r>
              <w:rPr>
                <w:sz w:val="14"/>
                <w:szCs w:val="14"/>
              </w:rPr>
              <w:t xml:space="preserve">: </w:t>
            </w:r>
            <w:r w:rsidRPr="00B44AD6">
              <w:rPr>
                <w:sz w:val="14"/>
                <w:szCs w:val="14"/>
              </w:rPr>
              <w:t>55</w:t>
            </w:r>
          </w:p>
          <w:p w14:paraId="54252778" w14:textId="6F98A337" w:rsidR="001F4A56" w:rsidRPr="00B44AD6" w:rsidRDefault="001F4A56" w:rsidP="00E80C32">
            <w:pPr>
              <w:spacing w:line="360" w:lineRule="auto"/>
              <w:jc w:val="both"/>
              <w:rPr>
                <w:sz w:val="14"/>
                <w:szCs w:val="14"/>
              </w:rPr>
            </w:pPr>
            <w:r w:rsidRPr="004C43D4">
              <w:rPr>
                <w:sz w:val="14"/>
                <w:szCs w:val="14"/>
              </w:rPr>
              <w:t>D.1</w:t>
            </w:r>
            <w:r>
              <w:rPr>
                <w:sz w:val="14"/>
                <w:szCs w:val="14"/>
              </w:rPr>
              <w:t>2</w:t>
            </w:r>
            <w:r w:rsidRPr="004C43D4">
              <w:rPr>
                <w:sz w:val="14"/>
                <w:szCs w:val="14"/>
              </w:rPr>
              <w:t>.1.1.</w:t>
            </w:r>
            <w:r>
              <w:rPr>
                <w:sz w:val="14"/>
                <w:szCs w:val="14"/>
              </w:rPr>
              <w:t>4</w:t>
            </w:r>
            <w:r w:rsidRPr="004C43D4">
              <w:rPr>
                <w:sz w:val="14"/>
                <w:szCs w:val="14"/>
              </w:rPr>
              <w:t xml:space="preserve">. </w:t>
            </w:r>
            <w:r>
              <w:rPr>
                <w:sz w:val="14"/>
                <w:szCs w:val="14"/>
              </w:rPr>
              <w:t xml:space="preserve">– </w:t>
            </w:r>
            <w:r w:rsidRPr="00B44AD6">
              <w:rPr>
                <w:sz w:val="14"/>
                <w:szCs w:val="14"/>
              </w:rPr>
              <w:t>Secundário</w:t>
            </w:r>
            <w:r>
              <w:rPr>
                <w:sz w:val="14"/>
                <w:szCs w:val="14"/>
              </w:rPr>
              <w:t xml:space="preserve">: </w:t>
            </w:r>
            <w:r w:rsidRPr="00B44AD6">
              <w:rPr>
                <w:sz w:val="14"/>
                <w:szCs w:val="14"/>
              </w:rPr>
              <w:t>59</w:t>
            </w:r>
          </w:p>
          <w:p w14:paraId="378BD23D" w14:textId="5E443446" w:rsidR="003D6398" w:rsidRPr="001F4A56" w:rsidRDefault="001F4A56" w:rsidP="00E80C32">
            <w:pPr>
              <w:spacing w:line="360" w:lineRule="auto"/>
              <w:jc w:val="both"/>
              <w:rPr>
                <w:sz w:val="14"/>
                <w:szCs w:val="14"/>
              </w:rPr>
            </w:pPr>
            <w:r w:rsidRPr="001F4A56">
              <w:rPr>
                <w:sz w:val="14"/>
                <w:szCs w:val="14"/>
              </w:rPr>
              <w:t>D.12.1.1.5. – Total: 154</w:t>
            </w:r>
          </w:p>
        </w:tc>
      </w:tr>
      <w:tr w:rsidR="00F27572" w:rsidRPr="00E35F82" w14:paraId="6A3E54F4" w14:textId="77777777" w:rsidTr="009C34EA">
        <w:trPr>
          <w:trHeight w:val="918"/>
        </w:trPr>
        <w:tc>
          <w:tcPr>
            <w:tcW w:w="3697" w:type="dxa"/>
            <w:vMerge/>
            <w:tcBorders>
              <w:left w:val="single" w:sz="18" w:space="0" w:color="auto"/>
              <w:bottom w:val="single" w:sz="18" w:space="0" w:color="auto"/>
              <w:right w:val="single" w:sz="6" w:space="0" w:color="auto"/>
            </w:tcBorders>
            <w:shd w:val="clear" w:color="auto" w:fill="auto"/>
            <w:vAlign w:val="center"/>
          </w:tcPr>
          <w:p w14:paraId="5710A38F" w14:textId="77777777" w:rsidR="00F27572" w:rsidRDefault="00F27572" w:rsidP="00F27572">
            <w:pPr>
              <w:spacing w:before="120" w:after="120" w:line="360" w:lineRule="auto"/>
              <w:jc w:val="both"/>
              <w:rPr>
                <w:b/>
                <w:bCs/>
                <w:sz w:val="22"/>
                <w:szCs w:val="22"/>
              </w:rPr>
            </w:pPr>
          </w:p>
        </w:tc>
        <w:tc>
          <w:tcPr>
            <w:tcW w:w="3683" w:type="dxa"/>
            <w:tcBorders>
              <w:top w:val="single" w:sz="18" w:space="0" w:color="auto"/>
              <w:left w:val="single" w:sz="6" w:space="0" w:color="auto"/>
              <w:bottom w:val="single" w:sz="18" w:space="0" w:color="auto"/>
              <w:right w:val="single" w:sz="6" w:space="0" w:color="auto"/>
            </w:tcBorders>
            <w:shd w:val="clear" w:color="auto" w:fill="auto"/>
            <w:vAlign w:val="center"/>
          </w:tcPr>
          <w:p w14:paraId="345F847C" w14:textId="73F07393" w:rsidR="00F27572" w:rsidRPr="00C31BC4" w:rsidRDefault="00F27572" w:rsidP="00F27572">
            <w:pPr>
              <w:spacing w:before="120" w:after="120" w:line="360" w:lineRule="auto"/>
              <w:jc w:val="both"/>
              <w:rPr>
                <w:sz w:val="20"/>
              </w:rPr>
            </w:pPr>
            <w:r>
              <w:rPr>
                <w:sz w:val="20"/>
              </w:rPr>
              <w:t>D.1</w:t>
            </w:r>
            <w:r w:rsidR="00865991">
              <w:rPr>
                <w:sz w:val="20"/>
              </w:rPr>
              <w:t>2</w:t>
            </w:r>
            <w:r>
              <w:rPr>
                <w:sz w:val="20"/>
              </w:rPr>
              <w:t>.2. – Implementar o Quadro de Mérito.</w:t>
            </w:r>
          </w:p>
        </w:tc>
        <w:tc>
          <w:tcPr>
            <w:tcW w:w="3671" w:type="dxa"/>
            <w:tcBorders>
              <w:top w:val="single" w:sz="18" w:space="0" w:color="auto"/>
              <w:left w:val="single" w:sz="6" w:space="0" w:color="auto"/>
              <w:bottom w:val="single" w:sz="18" w:space="0" w:color="auto"/>
              <w:right w:val="single" w:sz="6" w:space="0" w:color="auto"/>
            </w:tcBorders>
            <w:shd w:val="clear" w:color="auto" w:fill="auto"/>
            <w:vAlign w:val="center"/>
          </w:tcPr>
          <w:p w14:paraId="4F6A533A" w14:textId="04483A18" w:rsidR="00F27572" w:rsidRPr="001E6CA1" w:rsidRDefault="00F27572" w:rsidP="00F27572">
            <w:pPr>
              <w:spacing w:before="120" w:after="120" w:line="360" w:lineRule="auto"/>
              <w:jc w:val="both"/>
              <w:rPr>
                <w:sz w:val="18"/>
                <w:szCs w:val="18"/>
              </w:rPr>
            </w:pPr>
            <w:r w:rsidRPr="001E6CA1">
              <w:rPr>
                <w:sz w:val="18"/>
                <w:szCs w:val="18"/>
              </w:rPr>
              <w:t>D.1</w:t>
            </w:r>
            <w:r w:rsidR="00865991" w:rsidRPr="001E6CA1">
              <w:rPr>
                <w:sz w:val="18"/>
                <w:szCs w:val="18"/>
              </w:rPr>
              <w:t>2</w:t>
            </w:r>
            <w:r w:rsidRPr="001E6CA1">
              <w:rPr>
                <w:sz w:val="18"/>
                <w:szCs w:val="18"/>
              </w:rPr>
              <w:t>.1.1. - Número de alunos destacados no Quadro de Mérito.</w:t>
            </w:r>
          </w:p>
        </w:tc>
        <w:tc>
          <w:tcPr>
            <w:tcW w:w="3454" w:type="dxa"/>
            <w:tcBorders>
              <w:top w:val="single" w:sz="18" w:space="0" w:color="auto"/>
              <w:left w:val="single" w:sz="6" w:space="0" w:color="auto"/>
              <w:bottom w:val="single" w:sz="18" w:space="0" w:color="auto"/>
              <w:right w:val="single" w:sz="18" w:space="0" w:color="auto"/>
            </w:tcBorders>
            <w:shd w:val="clear" w:color="auto" w:fill="auto"/>
            <w:vAlign w:val="center"/>
          </w:tcPr>
          <w:p w14:paraId="3D07AB2B" w14:textId="535078FF" w:rsidR="00F27572" w:rsidRPr="001E6CA1" w:rsidRDefault="00F27572" w:rsidP="00F27572">
            <w:pPr>
              <w:spacing w:before="120" w:after="120" w:line="360" w:lineRule="auto"/>
              <w:jc w:val="both"/>
              <w:rPr>
                <w:sz w:val="14"/>
                <w:szCs w:val="14"/>
              </w:rPr>
            </w:pPr>
            <w:r w:rsidRPr="001E6CA1">
              <w:rPr>
                <w:sz w:val="14"/>
                <w:szCs w:val="14"/>
              </w:rPr>
              <w:t>D.1</w:t>
            </w:r>
            <w:r w:rsidR="00865991" w:rsidRPr="001E6CA1">
              <w:rPr>
                <w:sz w:val="14"/>
                <w:szCs w:val="14"/>
              </w:rPr>
              <w:t>2</w:t>
            </w:r>
            <w:r w:rsidRPr="001E6CA1">
              <w:rPr>
                <w:sz w:val="14"/>
                <w:szCs w:val="14"/>
              </w:rPr>
              <w:t>.1.1.1. – Destacar pelo menos 3 alunos, por ano letivo.</w:t>
            </w:r>
          </w:p>
        </w:tc>
      </w:tr>
    </w:tbl>
    <w:p w14:paraId="5A85E710" w14:textId="3E5C58DE" w:rsidR="003D6398" w:rsidRDefault="00000000" w:rsidP="00C31BC4">
      <w:pPr>
        <w:jc w:val="center"/>
        <w:rPr>
          <w:noProof/>
          <w:lang w:eastAsia="pt-PT"/>
        </w:rPr>
      </w:pPr>
      <w:r>
        <w:rPr>
          <w:noProof/>
          <w:lang w:eastAsia="pt-PT"/>
        </w:rPr>
        <w:pict w14:anchorId="0ECAB3A2">
          <v:shape id="_x0000_s4143" type="#_x0000_t75" style="position:absolute;left:0;text-align:left;margin-left:738.95pt;margin-top:-460.55pt;width:33.3pt;height:32.45pt;z-index:49;mso-position-horizontal-relative:text;mso-position-vertical-relative:text" o:allowoverlap="f">
            <v:imagedata r:id="rId8" o:title="Logo AEVRSA" cropbottom="13470f" cropleft="2123f" cropright="3741f" chromakey="#fbfbfd"/>
          </v:shape>
        </w:pict>
      </w:r>
    </w:p>
    <w:p w14:paraId="0B3D6FBF" w14:textId="5B7F513C" w:rsidR="00DD3578" w:rsidRPr="00DD3578" w:rsidRDefault="00000000" w:rsidP="00C31BC4">
      <w:pPr>
        <w:jc w:val="center"/>
        <w:rPr>
          <w:lang w:eastAsia="pt-PT"/>
        </w:rPr>
        <w:sectPr w:rsidR="00DD3578" w:rsidRPr="00DD3578" w:rsidSect="00DD3578">
          <w:footerReference w:type="default" r:id="rId30"/>
          <w:footerReference w:type="first" r:id="rId31"/>
          <w:pgSz w:w="16839" w:h="11907" w:orient="landscape" w:code="1"/>
          <w:pgMar w:top="1418" w:right="1276" w:bottom="1276" w:left="1094" w:header="425" w:footer="284" w:gutter="0"/>
          <w:cols w:space="720"/>
          <w:titlePg/>
          <w:docGrid w:linePitch="360"/>
        </w:sectPr>
      </w:pPr>
      <w:r>
        <w:rPr>
          <w:noProof/>
          <w:lang w:eastAsia="pt-PT"/>
        </w:rPr>
        <w:pict w14:anchorId="115A0F7E">
          <v:group id="_x0000_s4131" style="position:absolute;left:0;text-align:left;margin-left:790.3pt;margin-top:-5.8pt;width:75.75pt;height:845.55pt;rotation:180;z-index:48;mso-position-horizontal-relative:page;mso-position-vertical-relative:page" coordorigin="8904,-305" coordsize="2993,16632">
            <v:group id="_x0000_s4132" style="position:absolute;left:9695;top:-305;width:2202;height:16632" coordorigin="9695,-305" coordsize="2202,16632">
              <v:shape id="_x0000_s4133"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134" style="position:absolute;left:10048;top:-305;width:1849;height:16632" coordorigin="10055,-317" coordsize="1849,16632">
                <v:rect id="_x0000_s4135"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135">
                    <w:txbxContent>
                      <w:p w14:paraId="4523788B" w14:textId="77777777" w:rsidR="00283F81" w:rsidRDefault="00283F81" w:rsidP="00283F81"/>
                    </w:txbxContent>
                  </v:textbox>
                </v:rect>
                <v:shape id="_x0000_s4136"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137"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138"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139"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p>
    <w:p w14:paraId="440A0298" w14:textId="126D20D1" w:rsidR="001D5290" w:rsidRPr="00373BC7" w:rsidRDefault="00000000" w:rsidP="00A63274">
      <w:pPr>
        <w:pStyle w:val="NomeDestinatrio"/>
        <w:spacing w:before="120" w:after="120"/>
        <w:rPr>
          <w:noProof/>
          <w:lang w:eastAsia="pt-PT"/>
        </w:rPr>
      </w:pPr>
      <w:r>
        <w:rPr>
          <w:rFonts w:cs="Arial"/>
          <w:b w:val="0"/>
          <w:shadow/>
          <w:noProof/>
          <w:szCs w:val="26"/>
          <w:lang w:eastAsia="pt-PT"/>
        </w:rPr>
        <w:lastRenderedPageBreak/>
        <w:pict w14:anchorId="0ECAB3A2">
          <v:shape id="_x0000_s4144" type="#_x0000_t75" style="position:absolute;margin-left:478.8pt;margin-top:-54.65pt;width:33.3pt;height:32.45pt;z-index:50" o:allowoverlap="f">
            <v:imagedata r:id="rId8" o:title="Logo AEVRSA" cropbottom="13470f" cropleft="2123f" cropright="3741f" chromakey="#fbfbfd"/>
          </v:shape>
        </w:pict>
      </w:r>
      <w:r>
        <w:rPr>
          <w:rFonts w:cs="Arial"/>
          <w:b w:val="0"/>
          <w:shadow/>
          <w:noProof/>
          <w:szCs w:val="26"/>
          <w:lang w:eastAsia="pt-PT"/>
        </w:rPr>
        <w:pict w14:anchorId="200908B2">
          <v:group id="_x0000_s3546" style="position:absolute;margin-left:538.55pt;margin-top:-2.05pt;width:75.75pt;height:845.55pt;rotation:180;z-index:16;mso-position-horizontal-relative:page;mso-position-vertical-relative:page" coordorigin="8904,-305" coordsize="2993,16632">
            <v:group id="_x0000_s3547" style="position:absolute;left:9695;top:-305;width:2202;height:16632" coordorigin="9695,-305" coordsize="2202,16632">
              <v:shape id="_x0000_s3548"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3549" style="position:absolute;left:10048;top:-305;width:1849;height:16632" coordorigin="10055,-317" coordsize="1849,16632">
                <v:rect id="_x0000_s3550"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3550">
                    <w:txbxContent>
                      <w:p w14:paraId="34A8C9A7" w14:textId="77777777" w:rsidR="00821E90" w:rsidRDefault="00821E90" w:rsidP="002A7B48"/>
                    </w:txbxContent>
                  </v:textbox>
                </v:rect>
                <v:shape id="_x0000_s3551"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3552"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3553"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3554"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C85B98">
        <w:rPr>
          <w:noProof/>
          <w:lang w:eastAsia="pt-PT"/>
        </w:rPr>
        <w:t>5</w:t>
      </w:r>
      <w:r w:rsidR="001D5290" w:rsidRPr="00373BC7">
        <w:rPr>
          <w:noProof/>
          <w:lang w:eastAsia="pt-PT"/>
        </w:rPr>
        <w:t xml:space="preserve">. </w:t>
      </w:r>
      <w:r w:rsidR="00C85B98">
        <w:rPr>
          <w:noProof/>
          <w:lang w:eastAsia="pt-PT"/>
        </w:rPr>
        <w:t xml:space="preserve">Avaliação </w:t>
      </w:r>
      <w:r w:rsidR="009E548C">
        <w:rPr>
          <w:noProof/>
          <w:lang w:eastAsia="pt-PT"/>
        </w:rPr>
        <w:t>e mon</w:t>
      </w:r>
      <w:r w:rsidR="00BE5291">
        <w:rPr>
          <w:noProof/>
          <w:lang w:eastAsia="pt-PT"/>
        </w:rPr>
        <w:t>i</w:t>
      </w:r>
      <w:r w:rsidR="009E548C">
        <w:rPr>
          <w:noProof/>
          <w:lang w:eastAsia="pt-PT"/>
        </w:rPr>
        <w:t xml:space="preserve">torização </w:t>
      </w:r>
      <w:r w:rsidR="00C85B98">
        <w:rPr>
          <w:noProof/>
          <w:lang w:eastAsia="pt-PT"/>
        </w:rPr>
        <w:t xml:space="preserve">do </w:t>
      </w:r>
      <w:r w:rsidR="009D72D7">
        <w:rPr>
          <w:noProof/>
          <w:lang w:eastAsia="pt-PT"/>
        </w:rPr>
        <w:t>PEA do AEVRSA</w:t>
      </w:r>
    </w:p>
    <w:p w14:paraId="0FB613D3" w14:textId="6CC41F77" w:rsidR="00A63274" w:rsidRPr="00A63274" w:rsidRDefault="00A63274" w:rsidP="00A63274">
      <w:pPr>
        <w:tabs>
          <w:tab w:val="left" w:pos="567"/>
        </w:tabs>
        <w:spacing w:line="360" w:lineRule="auto"/>
        <w:ind w:firstLine="567"/>
        <w:jc w:val="both"/>
        <w:rPr>
          <w:rFonts w:ascii="Times New Roman" w:hAnsi="Times New Roman"/>
          <w:szCs w:val="24"/>
        </w:rPr>
      </w:pPr>
      <w:r w:rsidRPr="00A63274">
        <w:rPr>
          <w:rFonts w:ascii="Times New Roman" w:hAnsi="Times New Roman"/>
          <w:szCs w:val="24"/>
        </w:rPr>
        <w:t xml:space="preserve">A </w:t>
      </w:r>
      <w:r w:rsidR="000A3394">
        <w:rPr>
          <w:rFonts w:ascii="Times New Roman" w:hAnsi="Times New Roman"/>
          <w:szCs w:val="24"/>
        </w:rPr>
        <w:t>mon</w:t>
      </w:r>
      <w:r w:rsidR="00BE5291">
        <w:rPr>
          <w:rFonts w:ascii="Times New Roman" w:hAnsi="Times New Roman"/>
          <w:szCs w:val="24"/>
        </w:rPr>
        <w:t>i</w:t>
      </w:r>
      <w:r w:rsidR="000A3394">
        <w:rPr>
          <w:rFonts w:ascii="Times New Roman" w:hAnsi="Times New Roman"/>
          <w:szCs w:val="24"/>
        </w:rPr>
        <w:t xml:space="preserve">torização e avaliação </w:t>
      </w:r>
      <w:r w:rsidRPr="00A63274">
        <w:rPr>
          <w:rFonts w:ascii="Times New Roman" w:hAnsi="Times New Roman"/>
          <w:szCs w:val="24"/>
        </w:rPr>
        <w:t xml:space="preserve">do </w:t>
      </w:r>
      <w:r w:rsidR="009D72D7">
        <w:rPr>
          <w:rFonts w:ascii="Times New Roman" w:hAnsi="Times New Roman"/>
          <w:szCs w:val="24"/>
        </w:rPr>
        <w:t xml:space="preserve">PEA </w:t>
      </w:r>
      <w:r w:rsidRPr="00A63274">
        <w:rPr>
          <w:rFonts w:ascii="Times New Roman" w:hAnsi="Times New Roman"/>
          <w:szCs w:val="24"/>
        </w:rPr>
        <w:t>do A</w:t>
      </w:r>
      <w:r w:rsidR="009D72D7">
        <w:rPr>
          <w:rFonts w:ascii="Times New Roman" w:hAnsi="Times New Roman"/>
          <w:szCs w:val="24"/>
        </w:rPr>
        <w:t xml:space="preserve">EVRSA </w:t>
      </w:r>
      <w:r w:rsidRPr="00A63274">
        <w:rPr>
          <w:rFonts w:ascii="Times New Roman" w:hAnsi="Times New Roman"/>
          <w:szCs w:val="24"/>
        </w:rPr>
        <w:t xml:space="preserve">são processos essenciais para assegurar a eficácia na implementação das metas e objetivos estabelecidos. Este documento estratégico orienta as ações educativas e administrativas do Agrupamento, sendo operacionalizado através de </w:t>
      </w:r>
      <w:r>
        <w:rPr>
          <w:rFonts w:ascii="Times New Roman" w:hAnsi="Times New Roman"/>
          <w:szCs w:val="24"/>
        </w:rPr>
        <w:t>documentos</w:t>
      </w:r>
      <w:r w:rsidRPr="00A63274">
        <w:rPr>
          <w:rFonts w:ascii="Times New Roman" w:hAnsi="Times New Roman"/>
          <w:szCs w:val="24"/>
        </w:rPr>
        <w:t xml:space="preserve"> complementares, como o Plano Anual de Atividades, o Referencial de Avaliação Pedagógica</w:t>
      </w:r>
      <w:r>
        <w:rPr>
          <w:rFonts w:ascii="Times New Roman" w:hAnsi="Times New Roman"/>
          <w:szCs w:val="24"/>
        </w:rPr>
        <w:t xml:space="preserve">, o Regulamento Interno e </w:t>
      </w:r>
      <w:r w:rsidRPr="00A63274">
        <w:rPr>
          <w:rFonts w:ascii="Times New Roman" w:hAnsi="Times New Roman"/>
          <w:szCs w:val="24"/>
        </w:rPr>
        <w:t>a Estratégia de Educação para a Cidadania na Escola</w:t>
      </w:r>
      <w:r>
        <w:rPr>
          <w:rFonts w:ascii="Times New Roman" w:hAnsi="Times New Roman"/>
          <w:szCs w:val="24"/>
        </w:rPr>
        <w:t>.</w:t>
      </w:r>
    </w:p>
    <w:p w14:paraId="5723317C" w14:textId="471EDED4" w:rsidR="00A63274" w:rsidRPr="00A63274" w:rsidRDefault="00A63274" w:rsidP="00A63274">
      <w:pPr>
        <w:tabs>
          <w:tab w:val="left" w:pos="567"/>
        </w:tabs>
        <w:spacing w:line="360" w:lineRule="auto"/>
        <w:ind w:firstLine="567"/>
        <w:jc w:val="both"/>
        <w:rPr>
          <w:rFonts w:ascii="Times New Roman" w:hAnsi="Times New Roman"/>
          <w:szCs w:val="24"/>
        </w:rPr>
      </w:pPr>
      <w:r w:rsidRPr="00A63274">
        <w:rPr>
          <w:rFonts w:ascii="Times New Roman" w:hAnsi="Times New Roman"/>
          <w:szCs w:val="24"/>
        </w:rPr>
        <w:t>A concretização plena do PEA</w:t>
      </w:r>
      <w:r w:rsidR="009D72D7">
        <w:rPr>
          <w:rFonts w:ascii="Times New Roman" w:hAnsi="Times New Roman"/>
          <w:szCs w:val="24"/>
        </w:rPr>
        <w:t xml:space="preserve"> do AEVRSA</w:t>
      </w:r>
      <w:r w:rsidRPr="00A63274">
        <w:rPr>
          <w:rFonts w:ascii="Times New Roman" w:hAnsi="Times New Roman"/>
          <w:szCs w:val="24"/>
        </w:rPr>
        <w:t xml:space="preserve"> exige o envolvimento ativo de toda a comunidade educativa, que deve conhecer detalhadamente o documento e alinhar as suas diretrizes com os documentos complementares. Nesse sentido, a avaliação da execução do PEA</w:t>
      </w:r>
      <w:r w:rsidR="009D72D7">
        <w:rPr>
          <w:rFonts w:ascii="Times New Roman" w:hAnsi="Times New Roman"/>
          <w:szCs w:val="24"/>
        </w:rPr>
        <w:t xml:space="preserve"> do AEVRSA</w:t>
      </w:r>
      <w:r w:rsidRPr="00A63274">
        <w:rPr>
          <w:rFonts w:ascii="Times New Roman" w:hAnsi="Times New Roman"/>
          <w:szCs w:val="24"/>
        </w:rPr>
        <w:t xml:space="preserve"> é sustentada por uma abordagem estruturada e sistemática, detalhada numa tabela que especifica metodologias, instrumentos, periodicidade, responsáveis e objetivos para cada dimensão avaliada.</w:t>
      </w:r>
    </w:p>
    <w:p w14:paraId="7C2E45D9" w14:textId="4A749490" w:rsidR="00A63274" w:rsidRPr="00A63274" w:rsidRDefault="00A63274" w:rsidP="00A63274">
      <w:pPr>
        <w:tabs>
          <w:tab w:val="left" w:pos="567"/>
        </w:tabs>
        <w:spacing w:line="360" w:lineRule="auto"/>
        <w:ind w:firstLine="567"/>
        <w:jc w:val="both"/>
        <w:rPr>
          <w:rFonts w:ascii="Times New Roman" w:hAnsi="Times New Roman"/>
          <w:szCs w:val="24"/>
        </w:rPr>
      </w:pPr>
      <w:r w:rsidRPr="00A63274">
        <w:rPr>
          <w:rFonts w:ascii="Times New Roman" w:hAnsi="Times New Roman"/>
          <w:szCs w:val="24"/>
        </w:rPr>
        <w:t>A monitorização inclui análises documentais, questionários, observação direta e relatórios de autoavaliação</w:t>
      </w:r>
      <w:r>
        <w:rPr>
          <w:rFonts w:ascii="Times New Roman" w:hAnsi="Times New Roman"/>
          <w:szCs w:val="24"/>
        </w:rPr>
        <w:t xml:space="preserve"> e finais</w:t>
      </w:r>
      <w:r w:rsidRPr="00A63274">
        <w:rPr>
          <w:rFonts w:ascii="Times New Roman" w:hAnsi="Times New Roman"/>
          <w:szCs w:val="24"/>
        </w:rPr>
        <w:t>. Estes elementos permitem acompanhar indicadores-chave de desempenho, identificar áreas críticas e propor ações de melhoria. A avaliação culmina num relatório anual de reflexão crítica, onde os resultados são comparados com as metas, identificando sucessos, desafios e medidas de ajuste contínuo.</w:t>
      </w:r>
    </w:p>
    <w:p w14:paraId="0A091E20" w14:textId="402835F6" w:rsidR="00E11DDD" w:rsidRPr="00E11DDD" w:rsidRDefault="00000000" w:rsidP="00E11DDD">
      <w:pPr>
        <w:spacing w:line="360" w:lineRule="auto"/>
        <w:jc w:val="both"/>
        <w:rPr>
          <w:rFonts w:eastAsia="Century Schoolbook"/>
          <w:b/>
          <w:smallCaps/>
          <w:color w:val="000000"/>
          <w:spacing w:val="10"/>
          <w:sz w:val="22"/>
        </w:rPr>
      </w:pPr>
      <w:r>
        <w:rPr>
          <w:rFonts w:ascii="Times New Roman" w:hAnsi="Times New Roman"/>
          <w:noProof/>
          <w:szCs w:val="24"/>
          <w:lang w:eastAsia="pt-PT"/>
        </w:rPr>
        <w:pict w14:anchorId="0C845160">
          <v:shape id="_x0000_s4429" type="#_x0000_t75" style="position:absolute;left:0;text-align:left;margin-left:732.7pt;margin-top:-55pt;width:33.3pt;height:32.45pt;z-index:64" o:allowoverlap="f">
            <v:imagedata r:id="rId8" o:title="Logo AEVRSA" cropbottom="13470f" cropleft="2123f" cropright="3741f" chromakey="#fbfbfd"/>
          </v:shape>
        </w:pict>
      </w:r>
      <w:r>
        <w:rPr>
          <w:rFonts w:ascii="Times New Roman" w:hAnsi="Times New Roman"/>
          <w:b/>
          <w:noProof/>
          <w:szCs w:val="24"/>
          <w:lang w:eastAsia="pt-PT"/>
        </w:rPr>
        <w:pict w14:anchorId="4B328A05">
          <v:group id="_x0000_s4420" style="position:absolute;left:0;text-align:left;margin-left:783.7pt;margin-top:-.7pt;width:75.75pt;height:845.55pt;rotation:180;z-index:63;mso-position-horizontal-relative:page;mso-position-vertical-relative:page" coordorigin="8904,-305" coordsize="2993,16632">
            <v:group id="_x0000_s4421" style="position:absolute;left:9695;top:-305;width:2202;height:16632" coordorigin="9695,-305" coordsize="2202,16632">
              <v:shape id="_x0000_s442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23" style="position:absolute;left:10048;top:-305;width:1849;height:16632" coordorigin="10055,-317" coordsize="1849,16632">
                <v:rect id="_x0000_s442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24">
                    <w:txbxContent>
                      <w:p w14:paraId="6CE5B9DB" w14:textId="77777777" w:rsidR="00E11DDD" w:rsidRDefault="00E11DDD" w:rsidP="00E11DDD"/>
                    </w:txbxContent>
                  </v:textbox>
                </v:rect>
                <v:shape id="_x0000_s442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2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2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2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00E11DDD">
        <w:rPr>
          <w:rStyle w:val="TtulodoLivro"/>
        </w:rPr>
        <w:t>5.1</w:t>
      </w:r>
      <w:r w:rsidR="00E11DDD" w:rsidRPr="002446E5">
        <w:rPr>
          <w:rStyle w:val="TtulodoLivro"/>
        </w:rPr>
        <w:t xml:space="preserve">. </w:t>
      </w:r>
      <w:r w:rsidR="00E11DDD">
        <w:rPr>
          <w:rStyle w:val="TtulodoLivro"/>
          <w:rFonts w:eastAsia="Century Schoolbook"/>
        </w:rPr>
        <w:t xml:space="preserve">Quadro síntese </w:t>
      </w:r>
    </w:p>
    <w:tbl>
      <w:tblPr>
        <w:tblW w:w="10065" w:type="dxa"/>
        <w:tblInd w:w="-743"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4A0" w:firstRow="1" w:lastRow="0" w:firstColumn="1" w:lastColumn="0" w:noHBand="0" w:noVBand="1"/>
      </w:tblPr>
      <w:tblGrid>
        <w:gridCol w:w="557"/>
        <w:gridCol w:w="1671"/>
        <w:gridCol w:w="1924"/>
        <w:gridCol w:w="1790"/>
        <w:gridCol w:w="2280"/>
        <w:gridCol w:w="1843"/>
      </w:tblGrid>
      <w:tr w:rsidR="00F30C76" w14:paraId="4D5A86A6" w14:textId="77777777">
        <w:trPr>
          <w:tblHeader/>
        </w:trPr>
        <w:tc>
          <w:tcPr>
            <w:tcW w:w="557" w:type="dxa"/>
            <w:shd w:val="clear" w:color="auto" w:fill="8DD873"/>
          </w:tcPr>
          <w:p w14:paraId="684C42C2" w14:textId="77777777" w:rsidR="00544945" w:rsidRDefault="00544945">
            <w:pPr>
              <w:spacing w:before="120" w:after="120" w:line="240" w:lineRule="auto"/>
              <w:jc w:val="center"/>
              <w:rPr>
                <w:b/>
                <w:bCs/>
                <w:kern w:val="2"/>
                <w:szCs w:val="24"/>
              </w:rPr>
            </w:pPr>
            <w:r>
              <w:rPr>
                <w:b/>
                <w:bCs/>
                <w:kern w:val="2"/>
                <w:szCs w:val="24"/>
              </w:rPr>
              <w:t>N.º</w:t>
            </w:r>
          </w:p>
        </w:tc>
        <w:tc>
          <w:tcPr>
            <w:tcW w:w="1671" w:type="dxa"/>
            <w:shd w:val="clear" w:color="auto" w:fill="8DD873"/>
            <w:vAlign w:val="center"/>
            <w:hideMark/>
          </w:tcPr>
          <w:p w14:paraId="50A9F29A" w14:textId="2031B862" w:rsidR="00544945" w:rsidRDefault="00BE5291">
            <w:pPr>
              <w:spacing w:before="120" w:after="120" w:line="240" w:lineRule="auto"/>
              <w:jc w:val="center"/>
              <w:rPr>
                <w:b/>
                <w:bCs/>
                <w:kern w:val="2"/>
                <w:szCs w:val="24"/>
              </w:rPr>
            </w:pPr>
            <w:r>
              <w:rPr>
                <w:b/>
                <w:bCs/>
                <w:kern w:val="2"/>
                <w:szCs w:val="24"/>
              </w:rPr>
              <w:t>Ação</w:t>
            </w:r>
          </w:p>
        </w:tc>
        <w:tc>
          <w:tcPr>
            <w:tcW w:w="1924" w:type="dxa"/>
            <w:shd w:val="clear" w:color="auto" w:fill="8DD873"/>
            <w:vAlign w:val="center"/>
            <w:hideMark/>
          </w:tcPr>
          <w:p w14:paraId="22CCEDE4" w14:textId="77777777" w:rsidR="00544945" w:rsidRDefault="00544945">
            <w:pPr>
              <w:spacing w:before="120" w:after="120" w:line="240" w:lineRule="auto"/>
              <w:jc w:val="center"/>
              <w:rPr>
                <w:b/>
                <w:bCs/>
                <w:kern w:val="2"/>
                <w:szCs w:val="24"/>
              </w:rPr>
            </w:pPr>
            <w:r>
              <w:rPr>
                <w:b/>
                <w:bCs/>
                <w:kern w:val="2"/>
                <w:szCs w:val="24"/>
              </w:rPr>
              <w:t>Instrumentos</w:t>
            </w:r>
          </w:p>
        </w:tc>
        <w:tc>
          <w:tcPr>
            <w:tcW w:w="1790" w:type="dxa"/>
            <w:shd w:val="clear" w:color="auto" w:fill="8DD873"/>
            <w:vAlign w:val="center"/>
            <w:hideMark/>
          </w:tcPr>
          <w:p w14:paraId="2ACF058B" w14:textId="77777777" w:rsidR="00544945" w:rsidRDefault="00544945">
            <w:pPr>
              <w:spacing w:before="120" w:after="120" w:line="240" w:lineRule="auto"/>
              <w:jc w:val="center"/>
              <w:rPr>
                <w:b/>
                <w:bCs/>
                <w:kern w:val="2"/>
                <w:szCs w:val="24"/>
              </w:rPr>
            </w:pPr>
            <w:r>
              <w:rPr>
                <w:b/>
                <w:bCs/>
                <w:kern w:val="2"/>
                <w:szCs w:val="24"/>
              </w:rPr>
              <w:t>Periodicidade</w:t>
            </w:r>
          </w:p>
        </w:tc>
        <w:tc>
          <w:tcPr>
            <w:tcW w:w="2280" w:type="dxa"/>
            <w:shd w:val="clear" w:color="auto" w:fill="8DD873"/>
            <w:vAlign w:val="center"/>
            <w:hideMark/>
          </w:tcPr>
          <w:p w14:paraId="6314646F" w14:textId="77777777" w:rsidR="00544945" w:rsidRDefault="00544945">
            <w:pPr>
              <w:spacing w:before="120" w:after="120" w:line="240" w:lineRule="auto"/>
              <w:jc w:val="center"/>
              <w:rPr>
                <w:b/>
                <w:bCs/>
                <w:kern w:val="2"/>
                <w:szCs w:val="24"/>
              </w:rPr>
            </w:pPr>
            <w:r>
              <w:rPr>
                <w:b/>
                <w:bCs/>
                <w:kern w:val="2"/>
                <w:szCs w:val="24"/>
              </w:rPr>
              <w:t>Responsáveis</w:t>
            </w:r>
          </w:p>
        </w:tc>
        <w:tc>
          <w:tcPr>
            <w:tcW w:w="1843" w:type="dxa"/>
            <w:shd w:val="clear" w:color="auto" w:fill="8DD873"/>
          </w:tcPr>
          <w:p w14:paraId="205DE658" w14:textId="77777777" w:rsidR="00544945" w:rsidRDefault="00544945">
            <w:pPr>
              <w:spacing w:before="120" w:after="120" w:line="240" w:lineRule="auto"/>
              <w:jc w:val="center"/>
              <w:rPr>
                <w:b/>
                <w:bCs/>
                <w:kern w:val="2"/>
                <w:szCs w:val="24"/>
              </w:rPr>
            </w:pPr>
            <w:r>
              <w:rPr>
                <w:b/>
                <w:bCs/>
                <w:kern w:val="2"/>
                <w:szCs w:val="24"/>
              </w:rPr>
              <w:t>Objetivos</w:t>
            </w:r>
          </w:p>
        </w:tc>
      </w:tr>
      <w:tr w:rsidR="00F30C76" w14:paraId="71AAAD6B" w14:textId="77777777">
        <w:tc>
          <w:tcPr>
            <w:tcW w:w="557" w:type="dxa"/>
            <w:shd w:val="clear" w:color="auto" w:fill="B3E5A1"/>
            <w:vAlign w:val="center"/>
          </w:tcPr>
          <w:p w14:paraId="24EC6F7D" w14:textId="77777777" w:rsidR="00544945" w:rsidRDefault="00544945">
            <w:pPr>
              <w:spacing w:line="240" w:lineRule="auto"/>
              <w:jc w:val="center"/>
              <w:rPr>
                <w:b/>
                <w:kern w:val="2"/>
                <w:sz w:val="16"/>
                <w:szCs w:val="16"/>
              </w:rPr>
            </w:pPr>
            <w:r>
              <w:rPr>
                <w:b/>
                <w:kern w:val="2"/>
                <w:sz w:val="16"/>
                <w:szCs w:val="16"/>
              </w:rPr>
              <w:t>1</w:t>
            </w:r>
          </w:p>
        </w:tc>
        <w:tc>
          <w:tcPr>
            <w:tcW w:w="1671" w:type="dxa"/>
            <w:shd w:val="clear" w:color="auto" w:fill="D9F2D0"/>
            <w:vAlign w:val="center"/>
            <w:hideMark/>
          </w:tcPr>
          <w:p w14:paraId="1D7DD871" w14:textId="77777777" w:rsidR="00544945" w:rsidRDefault="00544945">
            <w:pPr>
              <w:spacing w:line="240" w:lineRule="auto"/>
              <w:jc w:val="center"/>
              <w:rPr>
                <w:kern w:val="2"/>
                <w:sz w:val="16"/>
                <w:szCs w:val="16"/>
              </w:rPr>
            </w:pPr>
            <w:r w:rsidRPr="00A44460">
              <w:rPr>
                <w:kern w:val="2"/>
                <w:sz w:val="16"/>
                <w:szCs w:val="16"/>
              </w:rPr>
              <w:t>Análise de dados quantitativos e qualitativos</w:t>
            </w:r>
          </w:p>
        </w:tc>
        <w:tc>
          <w:tcPr>
            <w:tcW w:w="1924" w:type="dxa"/>
            <w:shd w:val="clear" w:color="auto" w:fill="D9F2D0"/>
            <w:vAlign w:val="center"/>
            <w:hideMark/>
          </w:tcPr>
          <w:p w14:paraId="7FE52C35" w14:textId="77777777" w:rsidR="00544945" w:rsidRDefault="00544945">
            <w:pPr>
              <w:jc w:val="center"/>
              <w:rPr>
                <w:kern w:val="2"/>
                <w:sz w:val="16"/>
                <w:szCs w:val="16"/>
              </w:rPr>
            </w:pPr>
            <w:r w:rsidRPr="00A44460">
              <w:rPr>
                <w:kern w:val="2"/>
                <w:sz w:val="16"/>
                <w:szCs w:val="16"/>
              </w:rPr>
              <w:t xml:space="preserve">Relatórios da </w:t>
            </w:r>
            <w:r>
              <w:rPr>
                <w:kern w:val="2"/>
                <w:sz w:val="16"/>
                <w:szCs w:val="16"/>
              </w:rPr>
              <w:t>E</w:t>
            </w:r>
            <w:r w:rsidRPr="00A44460">
              <w:rPr>
                <w:kern w:val="2"/>
                <w:sz w:val="16"/>
                <w:szCs w:val="16"/>
              </w:rPr>
              <w:t>quipa de Autoavaliação</w:t>
            </w:r>
            <w:r>
              <w:rPr>
                <w:kern w:val="2"/>
                <w:sz w:val="16"/>
                <w:szCs w:val="16"/>
              </w:rPr>
              <w:t xml:space="preserve"> (EAA);</w:t>
            </w:r>
          </w:p>
          <w:p w14:paraId="15DDE032" w14:textId="77777777" w:rsidR="00544945" w:rsidRDefault="00544945">
            <w:pPr>
              <w:jc w:val="center"/>
              <w:rPr>
                <w:kern w:val="2"/>
                <w:sz w:val="16"/>
                <w:szCs w:val="16"/>
              </w:rPr>
            </w:pPr>
            <w:r>
              <w:rPr>
                <w:kern w:val="2"/>
                <w:sz w:val="16"/>
                <w:szCs w:val="16"/>
              </w:rPr>
              <w:t>Atas</w:t>
            </w:r>
            <w:r w:rsidRPr="00A44460">
              <w:rPr>
                <w:kern w:val="2"/>
                <w:sz w:val="16"/>
                <w:szCs w:val="16"/>
              </w:rPr>
              <w:t xml:space="preserve"> d</w:t>
            </w:r>
            <w:r>
              <w:rPr>
                <w:kern w:val="2"/>
                <w:sz w:val="16"/>
                <w:szCs w:val="16"/>
              </w:rPr>
              <w:t>e reuniões</w:t>
            </w:r>
            <w:r w:rsidRPr="00A44460">
              <w:rPr>
                <w:kern w:val="2"/>
                <w:sz w:val="16"/>
                <w:szCs w:val="16"/>
              </w:rPr>
              <w:t xml:space="preserve">; </w:t>
            </w:r>
          </w:p>
          <w:p w14:paraId="7BEEAA37" w14:textId="77777777" w:rsidR="00544945" w:rsidRDefault="00544945">
            <w:pPr>
              <w:spacing w:line="240" w:lineRule="auto"/>
              <w:jc w:val="center"/>
              <w:rPr>
                <w:kern w:val="2"/>
                <w:sz w:val="16"/>
                <w:szCs w:val="16"/>
              </w:rPr>
            </w:pPr>
            <w:r>
              <w:rPr>
                <w:kern w:val="2"/>
                <w:sz w:val="16"/>
                <w:szCs w:val="16"/>
              </w:rPr>
              <w:t>Inovar (Relatórios).</w:t>
            </w:r>
          </w:p>
        </w:tc>
        <w:tc>
          <w:tcPr>
            <w:tcW w:w="1790" w:type="dxa"/>
            <w:shd w:val="clear" w:color="auto" w:fill="D9F2D0"/>
            <w:vAlign w:val="center"/>
            <w:hideMark/>
          </w:tcPr>
          <w:p w14:paraId="0E04E7D6" w14:textId="77777777" w:rsidR="00544945" w:rsidRDefault="00544945">
            <w:pPr>
              <w:jc w:val="center"/>
              <w:rPr>
                <w:kern w:val="2"/>
                <w:sz w:val="16"/>
                <w:szCs w:val="16"/>
              </w:rPr>
            </w:pPr>
            <w:r>
              <w:rPr>
                <w:kern w:val="2"/>
                <w:sz w:val="16"/>
                <w:szCs w:val="16"/>
              </w:rPr>
              <w:t>Trimestral</w:t>
            </w:r>
          </w:p>
          <w:p w14:paraId="6D3EA6ED" w14:textId="77777777" w:rsidR="00544945" w:rsidRDefault="00544945">
            <w:pPr>
              <w:jc w:val="center"/>
              <w:rPr>
                <w:kern w:val="2"/>
                <w:sz w:val="16"/>
                <w:szCs w:val="16"/>
              </w:rPr>
            </w:pPr>
            <w:r>
              <w:rPr>
                <w:kern w:val="2"/>
                <w:sz w:val="16"/>
                <w:szCs w:val="16"/>
              </w:rPr>
              <w:t>Semestral</w:t>
            </w:r>
          </w:p>
          <w:p w14:paraId="1796B60E"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hideMark/>
          </w:tcPr>
          <w:p w14:paraId="0BD2F68E" w14:textId="77777777" w:rsidR="00544945" w:rsidRDefault="00544945">
            <w:pPr>
              <w:jc w:val="center"/>
              <w:rPr>
                <w:kern w:val="2"/>
                <w:sz w:val="16"/>
                <w:szCs w:val="16"/>
              </w:rPr>
            </w:pPr>
            <w:r>
              <w:rPr>
                <w:kern w:val="2"/>
                <w:sz w:val="16"/>
                <w:szCs w:val="16"/>
              </w:rPr>
              <w:t>EAA</w:t>
            </w:r>
            <w:r w:rsidRPr="00A44460">
              <w:rPr>
                <w:kern w:val="2"/>
                <w:sz w:val="16"/>
                <w:szCs w:val="16"/>
              </w:rPr>
              <w:t xml:space="preserve">; </w:t>
            </w:r>
          </w:p>
          <w:p w14:paraId="3749534B" w14:textId="77777777" w:rsidR="00544945" w:rsidRDefault="00544945">
            <w:pPr>
              <w:jc w:val="center"/>
              <w:rPr>
                <w:kern w:val="2"/>
                <w:sz w:val="16"/>
                <w:szCs w:val="16"/>
              </w:rPr>
            </w:pPr>
            <w:r>
              <w:rPr>
                <w:kern w:val="2"/>
                <w:sz w:val="16"/>
                <w:szCs w:val="16"/>
              </w:rPr>
              <w:t xml:space="preserve">Coordenadores dos </w:t>
            </w:r>
            <w:r w:rsidRPr="00A44460">
              <w:rPr>
                <w:kern w:val="2"/>
                <w:sz w:val="16"/>
                <w:szCs w:val="16"/>
              </w:rPr>
              <w:t>D</w:t>
            </w:r>
            <w:r>
              <w:rPr>
                <w:kern w:val="2"/>
                <w:sz w:val="16"/>
                <w:szCs w:val="16"/>
              </w:rPr>
              <w:t>T</w:t>
            </w:r>
            <w:r w:rsidRPr="00A44460">
              <w:rPr>
                <w:kern w:val="2"/>
                <w:sz w:val="16"/>
                <w:szCs w:val="16"/>
              </w:rPr>
              <w:t xml:space="preserve">; </w:t>
            </w:r>
          </w:p>
          <w:p w14:paraId="130D3672" w14:textId="77777777" w:rsidR="00544945" w:rsidRDefault="00544945">
            <w:pPr>
              <w:jc w:val="center"/>
              <w:rPr>
                <w:kern w:val="2"/>
                <w:sz w:val="16"/>
                <w:szCs w:val="16"/>
              </w:rPr>
            </w:pPr>
            <w:r w:rsidRPr="00A44460">
              <w:rPr>
                <w:kern w:val="2"/>
                <w:sz w:val="16"/>
                <w:szCs w:val="16"/>
              </w:rPr>
              <w:t xml:space="preserve">SPO; </w:t>
            </w:r>
          </w:p>
          <w:p w14:paraId="7CEE70DA" w14:textId="77777777" w:rsidR="00544945" w:rsidRDefault="00544945">
            <w:pPr>
              <w:spacing w:line="240" w:lineRule="auto"/>
              <w:jc w:val="center"/>
              <w:rPr>
                <w:kern w:val="2"/>
                <w:sz w:val="16"/>
                <w:szCs w:val="16"/>
              </w:rPr>
            </w:pPr>
            <w:r>
              <w:rPr>
                <w:kern w:val="2"/>
                <w:sz w:val="16"/>
                <w:szCs w:val="16"/>
              </w:rPr>
              <w:t>Direção.</w:t>
            </w:r>
          </w:p>
        </w:tc>
        <w:tc>
          <w:tcPr>
            <w:tcW w:w="1843" w:type="dxa"/>
            <w:shd w:val="clear" w:color="auto" w:fill="D9F2D0"/>
            <w:vAlign w:val="center"/>
          </w:tcPr>
          <w:p w14:paraId="626C594C" w14:textId="5BF1E4A8" w:rsidR="00544945" w:rsidRDefault="00544945">
            <w:pPr>
              <w:spacing w:line="240" w:lineRule="auto"/>
              <w:jc w:val="center"/>
              <w:rPr>
                <w:kern w:val="2"/>
                <w:sz w:val="16"/>
                <w:szCs w:val="16"/>
              </w:rPr>
            </w:pPr>
            <w:r>
              <w:rPr>
                <w:kern w:val="2"/>
                <w:sz w:val="16"/>
                <w:szCs w:val="16"/>
              </w:rPr>
              <w:t>A.1.1, A.1.3, D.1.1, D.1.2, D.2.1, D.3.1, D.4.1, D.7.1, D.7.2, D.</w:t>
            </w:r>
            <w:r w:rsidR="00323BCD">
              <w:rPr>
                <w:kern w:val="2"/>
                <w:sz w:val="16"/>
                <w:szCs w:val="16"/>
              </w:rPr>
              <w:t>8</w:t>
            </w:r>
            <w:r>
              <w:rPr>
                <w:kern w:val="2"/>
                <w:sz w:val="16"/>
                <w:szCs w:val="16"/>
              </w:rPr>
              <w:t>.1, D.</w:t>
            </w:r>
            <w:r w:rsidR="00865991">
              <w:rPr>
                <w:kern w:val="2"/>
                <w:sz w:val="16"/>
                <w:szCs w:val="16"/>
              </w:rPr>
              <w:t>11</w:t>
            </w:r>
            <w:r>
              <w:rPr>
                <w:kern w:val="2"/>
                <w:sz w:val="16"/>
                <w:szCs w:val="16"/>
              </w:rPr>
              <w:t>.1</w:t>
            </w:r>
          </w:p>
        </w:tc>
      </w:tr>
      <w:tr w:rsidR="00F30C76" w14:paraId="645E55E3" w14:textId="77777777">
        <w:tc>
          <w:tcPr>
            <w:tcW w:w="557" w:type="dxa"/>
            <w:shd w:val="clear" w:color="auto" w:fill="B3E5A1"/>
            <w:vAlign w:val="center"/>
          </w:tcPr>
          <w:p w14:paraId="3BCBE8E4" w14:textId="77777777" w:rsidR="00544945" w:rsidRDefault="00544945">
            <w:pPr>
              <w:spacing w:line="240" w:lineRule="auto"/>
              <w:jc w:val="center"/>
              <w:rPr>
                <w:b/>
                <w:kern w:val="2"/>
                <w:sz w:val="16"/>
                <w:szCs w:val="16"/>
              </w:rPr>
            </w:pPr>
            <w:r>
              <w:rPr>
                <w:b/>
                <w:kern w:val="2"/>
                <w:sz w:val="16"/>
                <w:szCs w:val="16"/>
              </w:rPr>
              <w:t>2</w:t>
            </w:r>
          </w:p>
        </w:tc>
        <w:tc>
          <w:tcPr>
            <w:tcW w:w="1671" w:type="dxa"/>
            <w:shd w:val="clear" w:color="auto" w:fill="D9F2D0"/>
            <w:vAlign w:val="center"/>
            <w:hideMark/>
          </w:tcPr>
          <w:p w14:paraId="18B258F5" w14:textId="77777777" w:rsidR="00544945" w:rsidRDefault="00544945">
            <w:pPr>
              <w:spacing w:line="240" w:lineRule="auto"/>
              <w:jc w:val="center"/>
              <w:rPr>
                <w:kern w:val="2"/>
                <w:sz w:val="16"/>
                <w:szCs w:val="16"/>
              </w:rPr>
            </w:pPr>
            <w:r>
              <w:rPr>
                <w:kern w:val="2"/>
                <w:sz w:val="16"/>
                <w:szCs w:val="16"/>
              </w:rPr>
              <w:t>Promoção de práticas pedagógicas diferenciadas e inovadoras</w:t>
            </w:r>
          </w:p>
        </w:tc>
        <w:tc>
          <w:tcPr>
            <w:tcW w:w="1924" w:type="dxa"/>
            <w:shd w:val="clear" w:color="auto" w:fill="D9F2D0"/>
            <w:vAlign w:val="center"/>
            <w:hideMark/>
          </w:tcPr>
          <w:p w14:paraId="0D0B7896" w14:textId="77777777" w:rsidR="00544945" w:rsidRDefault="00544945">
            <w:pPr>
              <w:spacing w:line="240" w:lineRule="auto"/>
              <w:jc w:val="center"/>
              <w:rPr>
                <w:kern w:val="2"/>
                <w:sz w:val="16"/>
                <w:szCs w:val="16"/>
              </w:rPr>
            </w:pPr>
            <w:r>
              <w:rPr>
                <w:kern w:val="2"/>
                <w:sz w:val="16"/>
                <w:szCs w:val="16"/>
              </w:rPr>
              <w:t>Pautas finais de avaliação</w:t>
            </w:r>
          </w:p>
        </w:tc>
        <w:tc>
          <w:tcPr>
            <w:tcW w:w="1790" w:type="dxa"/>
            <w:shd w:val="clear" w:color="auto" w:fill="D9F2D0"/>
            <w:vAlign w:val="center"/>
            <w:hideMark/>
          </w:tcPr>
          <w:p w14:paraId="0C1DD435" w14:textId="77777777" w:rsidR="00544945" w:rsidRDefault="00544945">
            <w:pPr>
              <w:jc w:val="center"/>
              <w:rPr>
                <w:kern w:val="2"/>
                <w:sz w:val="16"/>
                <w:szCs w:val="16"/>
              </w:rPr>
            </w:pPr>
            <w:r>
              <w:rPr>
                <w:kern w:val="2"/>
                <w:sz w:val="16"/>
                <w:szCs w:val="16"/>
              </w:rPr>
              <w:t>Trimestral</w:t>
            </w:r>
          </w:p>
          <w:p w14:paraId="6F62B431" w14:textId="77777777" w:rsidR="00544945" w:rsidRDefault="00544945">
            <w:pPr>
              <w:jc w:val="center"/>
              <w:rPr>
                <w:kern w:val="2"/>
                <w:sz w:val="16"/>
                <w:szCs w:val="16"/>
              </w:rPr>
            </w:pPr>
            <w:r>
              <w:rPr>
                <w:kern w:val="2"/>
                <w:sz w:val="16"/>
                <w:szCs w:val="16"/>
              </w:rPr>
              <w:t>Semestral</w:t>
            </w:r>
          </w:p>
          <w:p w14:paraId="38A7ABD2"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hideMark/>
          </w:tcPr>
          <w:p w14:paraId="1377600C" w14:textId="77777777" w:rsidR="00544945" w:rsidRDefault="00544945">
            <w:pPr>
              <w:jc w:val="center"/>
              <w:rPr>
                <w:kern w:val="2"/>
                <w:sz w:val="16"/>
                <w:szCs w:val="16"/>
              </w:rPr>
            </w:pPr>
            <w:r>
              <w:rPr>
                <w:kern w:val="2"/>
                <w:sz w:val="16"/>
                <w:szCs w:val="16"/>
              </w:rPr>
              <w:t xml:space="preserve">Diretores de turma; </w:t>
            </w:r>
          </w:p>
          <w:p w14:paraId="65AC6E25" w14:textId="77777777" w:rsidR="00544945" w:rsidRDefault="00544945">
            <w:pPr>
              <w:jc w:val="center"/>
              <w:rPr>
                <w:kern w:val="2"/>
                <w:sz w:val="16"/>
                <w:szCs w:val="16"/>
              </w:rPr>
            </w:pPr>
            <w:r>
              <w:rPr>
                <w:kern w:val="2"/>
                <w:sz w:val="16"/>
                <w:szCs w:val="16"/>
              </w:rPr>
              <w:t>Coordenador de Supervisão Pedagógica;</w:t>
            </w:r>
          </w:p>
          <w:p w14:paraId="230A6DB7" w14:textId="77777777" w:rsidR="00544945" w:rsidRDefault="00544945">
            <w:pPr>
              <w:jc w:val="center"/>
              <w:rPr>
                <w:kern w:val="2"/>
                <w:sz w:val="16"/>
                <w:szCs w:val="16"/>
              </w:rPr>
            </w:pPr>
            <w:r>
              <w:rPr>
                <w:kern w:val="2"/>
                <w:sz w:val="16"/>
                <w:szCs w:val="16"/>
              </w:rPr>
              <w:t>SPO;</w:t>
            </w:r>
          </w:p>
          <w:p w14:paraId="621FCB03" w14:textId="77777777" w:rsidR="00544945" w:rsidRDefault="00544945">
            <w:pPr>
              <w:spacing w:line="240" w:lineRule="auto"/>
              <w:jc w:val="center"/>
              <w:rPr>
                <w:kern w:val="2"/>
                <w:sz w:val="16"/>
                <w:szCs w:val="16"/>
              </w:rPr>
            </w:pPr>
            <w:r>
              <w:rPr>
                <w:kern w:val="2"/>
                <w:sz w:val="16"/>
                <w:szCs w:val="16"/>
              </w:rPr>
              <w:t>Direção.</w:t>
            </w:r>
          </w:p>
        </w:tc>
        <w:tc>
          <w:tcPr>
            <w:tcW w:w="1843" w:type="dxa"/>
            <w:shd w:val="clear" w:color="auto" w:fill="D9F2D0"/>
            <w:vAlign w:val="center"/>
          </w:tcPr>
          <w:p w14:paraId="78BC2181" w14:textId="225DFC51" w:rsidR="00544945" w:rsidRDefault="00544945">
            <w:pPr>
              <w:spacing w:line="240" w:lineRule="auto"/>
              <w:jc w:val="center"/>
              <w:rPr>
                <w:kern w:val="2"/>
                <w:sz w:val="16"/>
                <w:szCs w:val="16"/>
              </w:rPr>
            </w:pPr>
            <w:r>
              <w:rPr>
                <w:kern w:val="2"/>
                <w:sz w:val="16"/>
                <w:szCs w:val="16"/>
              </w:rPr>
              <w:t>A.2.1, A.2.2, C.1.1, C.</w:t>
            </w:r>
            <w:r w:rsidR="003659F7">
              <w:rPr>
                <w:kern w:val="2"/>
                <w:sz w:val="16"/>
                <w:szCs w:val="16"/>
              </w:rPr>
              <w:t>2</w:t>
            </w:r>
            <w:r>
              <w:rPr>
                <w:kern w:val="2"/>
                <w:sz w:val="16"/>
                <w:szCs w:val="16"/>
              </w:rPr>
              <w:t>.1, C.</w:t>
            </w:r>
            <w:r w:rsidR="003659F7">
              <w:rPr>
                <w:kern w:val="2"/>
                <w:sz w:val="16"/>
                <w:szCs w:val="16"/>
              </w:rPr>
              <w:t>2</w:t>
            </w:r>
            <w:r>
              <w:rPr>
                <w:kern w:val="2"/>
                <w:sz w:val="16"/>
                <w:szCs w:val="16"/>
              </w:rPr>
              <w:t>.2, C.</w:t>
            </w:r>
            <w:r w:rsidR="003659F7">
              <w:rPr>
                <w:kern w:val="2"/>
                <w:sz w:val="16"/>
                <w:szCs w:val="16"/>
              </w:rPr>
              <w:t>2</w:t>
            </w:r>
            <w:r>
              <w:rPr>
                <w:kern w:val="2"/>
                <w:sz w:val="16"/>
                <w:szCs w:val="16"/>
              </w:rPr>
              <w:t>.3, C.</w:t>
            </w:r>
            <w:r w:rsidR="00774FCE">
              <w:rPr>
                <w:kern w:val="2"/>
                <w:sz w:val="16"/>
                <w:szCs w:val="16"/>
              </w:rPr>
              <w:t>4</w:t>
            </w:r>
            <w:r>
              <w:rPr>
                <w:kern w:val="2"/>
                <w:sz w:val="16"/>
                <w:szCs w:val="16"/>
              </w:rPr>
              <w:t>.3, D.1.1, D.1.2, D.7.2. D.1</w:t>
            </w:r>
            <w:r w:rsidR="00865991">
              <w:rPr>
                <w:kern w:val="2"/>
                <w:sz w:val="16"/>
                <w:szCs w:val="16"/>
              </w:rPr>
              <w:t>0</w:t>
            </w:r>
            <w:r>
              <w:rPr>
                <w:kern w:val="2"/>
                <w:sz w:val="16"/>
                <w:szCs w:val="16"/>
              </w:rPr>
              <w:t>.1</w:t>
            </w:r>
          </w:p>
        </w:tc>
      </w:tr>
      <w:tr w:rsidR="00F30C76" w14:paraId="11C14883" w14:textId="77777777">
        <w:tc>
          <w:tcPr>
            <w:tcW w:w="557" w:type="dxa"/>
            <w:shd w:val="clear" w:color="auto" w:fill="B3E5A1"/>
            <w:vAlign w:val="center"/>
          </w:tcPr>
          <w:p w14:paraId="1211C168" w14:textId="77777777" w:rsidR="00544945" w:rsidRDefault="00544945">
            <w:pPr>
              <w:spacing w:line="240" w:lineRule="auto"/>
              <w:jc w:val="center"/>
              <w:rPr>
                <w:b/>
                <w:kern w:val="2"/>
                <w:sz w:val="16"/>
                <w:szCs w:val="16"/>
              </w:rPr>
            </w:pPr>
            <w:r>
              <w:rPr>
                <w:b/>
                <w:kern w:val="2"/>
                <w:sz w:val="16"/>
                <w:szCs w:val="16"/>
              </w:rPr>
              <w:t>3</w:t>
            </w:r>
          </w:p>
        </w:tc>
        <w:tc>
          <w:tcPr>
            <w:tcW w:w="1671" w:type="dxa"/>
            <w:shd w:val="clear" w:color="auto" w:fill="D9F2D0"/>
            <w:vAlign w:val="center"/>
            <w:hideMark/>
          </w:tcPr>
          <w:p w14:paraId="4E356163" w14:textId="77777777" w:rsidR="00544945" w:rsidRDefault="00544945">
            <w:pPr>
              <w:spacing w:line="240" w:lineRule="auto"/>
              <w:jc w:val="center"/>
              <w:rPr>
                <w:kern w:val="2"/>
                <w:sz w:val="16"/>
                <w:szCs w:val="16"/>
              </w:rPr>
            </w:pPr>
            <w:r>
              <w:rPr>
                <w:kern w:val="2"/>
                <w:sz w:val="16"/>
                <w:szCs w:val="16"/>
              </w:rPr>
              <w:t>Monitorização de alunos em risco</w:t>
            </w:r>
          </w:p>
        </w:tc>
        <w:tc>
          <w:tcPr>
            <w:tcW w:w="1924" w:type="dxa"/>
            <w:shd w:val="clear" w:color="auto" w:fill="D9F2D0"/>
            <w:vAlign w:val="center"/>
            <w:hideMark/>
          </w:tcPr>
          <w:p w14:paraId="70E5EC0D" w14:textId="77777777" w:rsidR="00544945" w:rsidRDefault="00544945">
            <w:pPr>
              <w:jc w:val="center"/>
              <w:rPr>
                <w:kern w:val="2"/>
                <w:sz w:val="16"/>
                <w:szCs w:val="16"/>
              </w:rPr>
            </w:pPr>
            <w:r w:rsidRPr="00A44460">
              <w:rPr>
                <w:kern w:val="2"/>
                <w:sz w:val="16"/>
                <w:szCs w:val="16"/>
              </w:rPr>
              <w:t xml:space="preserve">Relatórios da </w:t>
            </w:r>
            <w:r>
              <w:rPr>
                <w:kern w:val="2"/>
                <w:sz w:val="16"/>
                <w:szCs w:val="16"/>
              </w:rPr>
              <w:t>EAA;</w:t>
            </w:r>
          </w:p>
          <w:p w14:paraId="3F9DADCD" w14:textId="77777777" w:rsidR="00544945" w:rsidRDefault="00544945">
            <w:pPr>
              <w:spacing w:line="240" w:lineRule="auto"/>
              <w:jc w:val="center"/>
              <w:rPr>
                <w:kern w:val="2"/>
                <w:sz w:val="16"/>
                <w:szCs w:val="16"/>
              </w:rPr>
            </w:pPr>
            <w:r>
              <w:rPr>
                <w:kern w:val="2"/>
                <w:sz w:val="16"/>
                <w:szCs w:val="16"/>
              </w:rPr>
              <w:t>Pautas finais de avaliação</w:t>
            </w:r>
          </w:p>
        </w:tc>
        <w:tc>
          <w:tcPr>
            <w:tcW w:w="1790" w:type="dxa"/>
            <w:shd w:val="clear" w:color="auto" w:fill="D9F2D0"/>
            <w:vAlign w:val="center"/>
            <w:hideMark/>
          </w:tcPr>
          <w:p w14:paraId="1F216DB6" w14:textId="77777777" w:rsidR="00544945" w:rsidRDefault="00544945">
            <w:pPr>
              <w:jc w:val="center"/>
              <w:rPr>
                <w:kern w:val="2"/>
                <w:sz w:val="16"/>
                <w:szCs w:val="16"/>
              </w:rPr>
            </w:pPr>
            <w:r>
              <w:rPr>
                <w:kern w:val="2"/>
                <w:sz w:val="16"/>
                <w:szCs w:val="16"/>
              </w:rPr>
              <w:t>Trimestral</w:t>
            </w:r>
          </w:p>
          <w:p w14:paraId="607AA998" w14:textId="77777777" w:rsidR="00544945" w:rsidRDefault="00544945">
            <w:pPr>
              <w:jc w:val="center"/>
              <w:rPr>
                <w:kern w:val="2"/>
                <w:sz w:val="16"/>
                <w:szCs w:val="16"/>
              </w:rPr>
            </w:pPr>
            <w:r>
              <w:rPr>
                <w:kern w:val="2"/>
                <w:sz w:val="16"/>
                <w:szCs w:val="16"/>
              </w:rPr>
              <w:t>Semestral</w:t>
            </w:r>
          </w:p>
          <w:p w14:paraId="5CC91B30"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hideMark/>
          </w:tcPr>
          <w:p w14:paraId="2A24DAA7" w14:textId="77777777" w:rsidR="00544945" w:rsidRDefault="00544945">
            <w:pPr>
              <w:jc w:val="center"/>
              <w:rPr>
                <w:kern w:val="2"/>
                <w:sz w:val="16"/>
                <w:szCs w:val="16"/>
              </w:rPr>
            </w:pPr>
            <w:r>
              <w:rPr>
                <w:kern w:val="2"/>
                <w:sz w:val="16"/>
                <w:szCs w:val="16"/>
              </w:rPr>
              <w:t>EAA;</w:t>
            </w:r>
          </w:p>
          <w:p w14:paraId="62E506D1" w14:textId="77777777" w:rsidR="00544945" w:rsidRDefault="00544945">
            <w:pPr>
              <w:jc w:val="center"/>
              <w:rPr>
                <w:kern w:val="2"/>
                <w:sz w:val="16"/>
                <w:szCs w:val="16"/>
              </w:rPr>
            </w:pPr>
            <w:r>
              <w:rPr>
                <w:kern w:val="2"/>
                <w:sz w:val="16"/>
                <w:szCs w:val="16"/>
              </w:rPr>
              <w:t>Diretores de Turma;</w:t>
            </w:r>
          </w:p>
          <w:p w14:paraId="07436B14" w14:textId="77777777" w:rsidR="00544945" w:rsidRDefault="00544945">
            <w:pPr>
              <w:spacing w:line="240" w:lineRule="auto"/>
              <w:jc w:val="center"/>
              <w:rPr>
                <w:kern w:val="2"/>
                <w:sz w:val="16"/>
                <w:szCs w:val="16"/>
              </w:rPr>
            </w:pPr>
            <w:r>
              <w:rPr>
                <w:kern w:val="2"/>
                <w:sz w:val="16"/>
                <w:szCs w:val="16"/>
              </w:rPr>
              <w:t xml:space="preserve">Coordenadores dos </w:t>
            </w:r>
            <w:r w:rsidRPr="00A44460">
              <w:rPr>
                <w:kern w:val="2"/>
                <w:sz w:val="16"/>
                <w:szCs w:val="16"/>
              </w:rPr>
              <w:t>D</w:t>
            </w:r>
            <w:r>
              <w:rPr>
                <w:kern w:val="2"/>
                <w:sz w:val="16"/>
                <w:szCs w:val="16"/>
              </w:rPr>
              <w:t>T</w:t>
            </w:r>
            <w:r w:rsidRPr="00A44460">
              <w:rPr>
                <w:kern w:val="2"/>
                <w:sz w:val="16"/>
                <w:szCs w:val="16"/>
              </w:rPr>
              <w:t xml:space="preserve">; </w:t>
            </w:r>
            <w:r>
              <w:rPr>
                <w:kern w:val="2"/>
                <w:sz w:val="16"/>
                <w:szCs w:val="16"/>
              </w:rPr>
              <w:t>Direção.</w:t>
            </w:r>
          </w:p>
        </w:tc>
        <w:tc>
          <w:tcPr>
            <w:tcW w:w="1843" w:type="dxa"/>
            <w:shd w:val="clear" w:color="auto" w:fill="D9F2D0"/>
            <w:vAlign w:val="center"/>
          </w:tcPr>
          <w:p w14:paraId="406F8800" w14:textId="7F44ED21" w:rsidR="00544945" w:rsidRDefault="00544945">
            <w:pPr>
              <w:spacing w:line="240" w:lineRule="auto"/>
              <w:jc w:val="center"/>
              <w:rPr>
                <w:kern w:val="2"/>
                <w:sz w:val="16"/>
                <w:szCs w:val="16"/>
              </w:rPr>
            </w:pPr>
            <w:r>
              <w:rPr>
                <w:kern w:val="2"/>
                <w:sz w:val="16"/>
                <w:szCs w:val="16"/>
              </w:rPr>
              <w:t>C.</w:t>
            </w:r>
            <w:r w:rsidR="00774FCE">
              <w:rPr>
                <w:kern w:val="2"/>
                <w:sz w:val="16"/>
                <w:szCs w:val="16"/>
              </w:rPr>
              <w:t>4</w:t>
            </w:r>
            <w:r>
              <w:rPr>
                <w:kern w:val="2"/>
                <w:sz w:val="16"/>
                <w:szCs w:val="16"/>
              </w:rPr>
              <w:t>.2, D.2.1, D.3.1, D.4.1, D.1</w:t>
            </w:r>
            <w:r w:rsidR="00865991">
              <w:rPr>
                <w:kern w:val="2"/>
                <w:sz w:val="16"/>
                <w:szCs w:val="16"/>
              </w:rPr>
              <w:t>1</w:t>
            </w:r>
            <w:r>
              <w:rPr>
                <w:kern w:val="2"/>
                <w:sz w:val="16"/>
                <w:szCs w:val="16"/>
              </w:rPr>
              <w:t>.1</w:t>
            </w:r>
          </w:p>
        </w:tc>
      </w:tr>
      <w:tr w:rsidR="00F30C76" w14:paraId="065342D9" w14:textId="77777777">
        <w:tc>
          <w:tcPr>
            <w:tcW w:w="557" w:type="dxa"/>
            <w:shd w:val="clear" w:color="auto" w:fill="B3E5A1"/>
            <w:vAlign w:val="center"/>
          </w:tcPr>
          <w:p w14:paraId="3F077B45" w14:textId="77777777" w:rsidR="00544945" w:rsidRDefault="00544945">
            <w:pPr>
              <w:spacing w:line="240" w:lineRule="auto"/>
              <w:jc w:val="center"/>
              <w:rPr>
                <w:b/>
                <w:kern w:val="2"/>
                <w:sz w:val="16"/>
                <w:szCs w:val="16"/>
              </w:rPr>
            </w:pPr>
            <w:r>
              <w:rPr>
                <w:b/>
                <w:kern w:val="2"/>
                <w:sz w:val="16"/>
                <w:szCs w:val="16"/>
              </w:rPr>
              <w:t>4</w:t>
            </w:r>
          </w:p>
        </w:tc>
        <w:tc>
          <w:tcPr>
            <w:tcW w:w="1671" w:type="dxa"/>
            <w:shd w:val="clear" w:color="auto" w:fill="D9F2D0"/>
            <w:vAlign w:val="center"/>
            <w:hideMark/>
          </w:tcPr>
          <w:p w14:paraId="1D10C9F4" w14:textId="77777777" w:rsidR="00544945" w:rsidRDefault="00544945">
            <w:pPr>
              <w:spacing w:line="240" w:lineRule="auto"/>
              <w:jc w:val="center"/>
              <w:rPr>
                <w:kern w:val="2"/>
                <w:sz w:val="16"/>
                <w:szCs w:val="16"/>
              </w:rPr>
            </w:pPr>
            <w:r>
              <w:rPr>
                <w:kern w:val="2"/>
                <w:sz w:val="16"/>
                <w:szCs w:val="16"/>
              </w:rPr>
              <w:t>Planeamento e gestão eficiente de recursos</w:t>
            </w:r>
          </w:p>
        </w:tc>
        <w:tc>
          <w:tcPr>
            <w:tcW w:w="1924" w:type="dxa"/>
            <w:shd w:val="clear" w:color="auto" w:fill="D9F2D0"/>
            <w:vAlign w:val="center"/>
          </w:tcPr>
          <w:p w14:paraId="28205ED9" w14:textId="77777777" w:rsidR="00544945" w:rsidRDefault="00544945">
            <w:pPr>
              <w:jc w:val="center"/>
              <w:rPr>
                <w:kern w:val="2"/>
                <w:sz w:val="16"/>
                <w:szCs w:val="16"/>
              </w:rPr>
            </w:pPr>
            <w:r w:rsidRPr="00A44460">
              <w:rPr>
                <w:kern w:val="2"/>
                <w:sz w:val="16"/>
                <w:szCs w:val="16"/>
              </w:rPr>
              <w:t xml:space="preserve">Relatórios da </w:t>
            </w:r>
            <w:r>
              <w:rPr>
                <w:kern w:val="2"/>
                <w:sz w:val="16"/>
                <w:szCs w:val="16"/>
              </w:rPr>
              <w:t>EAA;</w:t>
            </w:r>
          </w:p>
          <w:p w14:paraId="7CE37010" w14:textId="77777777" w:rsidR="00544945" w:rsidRDefault="00544945">
            <w:pPr>
              <w:jc w:val="center"/>
              <w:rPr>
                <w:kern w:val="2"/>
                <w:sz w:val="16"/>
                <w:szCs w:val="16"/>
              </w:rPr>
            </w:pPr>
            <w:r>
              <w:rPr>
                <w:kern w:val="2"/>
                <w:sz w:val="16"/>
                <w:szCs w:val="16"/>
              </w:rPr>
              <w:t>Atas</w:t>
            </w:r>
            <w:r w:rsidRPr="00A44460">
              <w:rPr>
                <w:kern w:val="2"/>
                <w:sz w:val="16"/>
                <w:szCs w:val="16"/>
              </w:rPr>
              <w:t xml:space="preserve"> d</w:t>
            </w:r>
            <w:r>
              <w:rPr>
                <w:kern w:val="2"/>
                <w:sz w:val="16"/>
                <w:szCs w:val="16"/>
              </w:rPr>
              <w:t>e reuniões</w:t>
            </w:r>
            <w:r w:rsidRPr="00A44460">
              <w:rPr>
                <w:kern w:val="2"/>
                <w:sz w:val="16"/>
                <w:szCs w:val="16"/>
              </w:rPr>
              <w:t xml:space="preserve">; </w:t>
            </w:r>
          </w:p>
          <w:p w14:paraId="3C4F0FB9" w14:textId="4439C2BF" w:rsidR="00544945" w:rsidRDefault="00544945">
            <w:pPr>
              <w:spacing w:line="240" w:lineRule="auto"/>
              <w:jc w:val="center"/>
              <w:rPr>
                <w:kern w:val="2"/>
                <w:sz w:val="16"/>
                <w:szCs w:val="16"/>
              </w:rPr>
            </w:pPr>
            <w:r>
              <w:rPr>
                <w:kern w:val="2"/>
                <w:sz w:val="16"/>
                <w:szCs w:val="16"/>
              </w:rPr>
              <w:t>Relatórios de Departamentos, Grupos Disciplinares</w:t>
            </w:r>
            <w:r w:rsidR="00B670AC">
              <w:rPr>
                <w:kern w:val="2"/>
                <w:sz w:val="16"/>
                <w:szCs w:val="16"/>
              </w:rPr>
              <w:t xml:space="preserve"> e </w:t>
            </w:r>
            <w:r>
              <w:rPr>
                <w:kern w:val="2"/>
                <w:sz w:val="16"/>
                <w:szCs w:val="16"/>
              </w:rPr>
              <w:t>Direção de Instalações.</w:t>
            </w:r>
          </w:p>
        </w:tc>
        <w:tc>
          <w:tcPr>
            <w:tcW w:w="1790" w:type="dxa"/>
            <w:shd w:val="clear" w:color="auto" w:fill="D9F2D0"/>
            <w:vAlign w:val="center"/>
            <w:hideMark/>
          </w:tcPr>
          <w:p w14:paraId="401AF410"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hideMark/>
          </w:tcPr>
          <w:p w14:paraId="6511EB11" w14:textId="77777777" w:rsidR="00544945" w:rsidRDefault="00544945">
            <w:pPr>
              <w:jc w:val="center"/>
              <w:rPr>
                <w:kern w:val="2"/>
                <w:sz w:val="16"/>
                <w:szCs w:val="16"/>
              </w:rPr>
            </w:pPr>
            <w:r>
              <w:rPr>
                <w:kern w:val="2"/>
                <w:sz w:val="16"/>
                <w:szCs w:val="16"/>
              </w:rPr>
              <w:t>Coordenadores dos DT;</w:t>
            </w:r>
          </w:p>
          <w:p w14:paraId="7B73E289" w14:textId="77777777" w:rsidR="00544945" w:rsidRDefault="00544945">
            <w:pPr>
              <w:jc w:val="center"/>
              <w:rPr>
                <w:kern w:val="2"/>
                <w:sz w:val="16"/>
                <w:szCs w:val="16"/>
              </w:rPr>
            </w:pPr>
            <w:r>
              <w:rPr>
                <w:kern w:val="2"/>
                <w:sz w:val="16"/>
                <w:szCs w:val="16"/>
              </w:rPr>
              <w:t>Coordenadores de Departamento;</w:t>
            </w:r>
          </w:p>
          <w:p w14:paraId="27C6892C" w14:textId="77777777" w:rsidR="00544945" w:rsidRDefault="00544945">
            <w:pPr>
              <w:jc w:val="center"/>
              <w:rPr>
                <w:kern w:val="2"/>
                <w:sz w:val="16"/>
                <w:szCs w:val="16"/>
              </w:rPr>
            </w:pPr>
            <w:r>
              <w:rPr>
                <w:kern w:val="2"/>
                <w:sz w:val="16"/>
                <w:szCs w:val="16"/>
              </w:rPr>
              <w:t>Representantes dos Grupos disciplinares;</w:t>
            </w:r>
          </w:p>
          <w:p w14:paraId="068929F1" w14:textId="77777777" w:rsidR="00544945" w:rsidRDefault="00544945">
            <w:pPr>
              <w:jc w:val="center"/>
              <w:rPr>
                <w:kern w:val="2"/>
                <w:sz w:val="16"/>
                <w:szCs w:val="16"/>
              </w:rPr>
            </w:pPr>
            <w:r>
              <w:rPr>
                <w:kern w:val="2"/>
                <w:sz w:val="16"/>
                <w:szCs w:val="16"/>
              </w:rPr>
              <w:t>Diretores de Instalações</w:t>
            </w:r>
          </w:p>
          <w:p w14:paraId="571AA491" w14:textId="77777777" w:rsidR="00544945" w:rsidRDefault="00544945">
            <w:pPr>
              <w:spacing w:line="240" w:lineRule="auto"/>
              <w:jc w:val="center"/>
              <w:rPr>
                <w:kern w:val="2"/>
                <w:sz w:val="16"/>
                <w:szCs w:val="16"/>
              </w:rPr>
            </w:pPr>
            <w:r>
              <w:rPr>
                <w:kern w:val="2"/>
                <w:sz w:val="16"/>
                <w:szCs w:val="16"/>
              </w:rPr>
              <w:t>Direção.</w:t>
            </w:r>
          </w:p>
        </w:tc>
        <w:tc>
          <w:tcPr>
            <w:tcW w:w="1843" w:type="dxa"/>
            <w:shd w:val="clear" w:color="auto" w:fill="D9F2D0"/>
            <w:vAlign w:val="center"/>
          </w:tcPr>
          <w:p w14:paraId="34283A59" w14:textId="18D0238F" w:rsidR="00544945" w:rsidRDefault="00544945">
            <w:pPr>
              <w:spacing w:line="240" w:lineRule="auto"/>
              <w:jc w:val="center"/>
              <w:rPr>
                <w:kern w:val="2"/>
                <w:sz w:val="16"/>
                <w:szCs w:val="16"/>
              </w:rPr>
            </w:pPr>
            <w:r>
              <w:rPr>
                <w:kern w:val="2"/>
                <w:sz w:val="16"/>
                <w:szCs w:val="16"/>
              </w:rPr>
              <w:t>A.1.2, A.2.3., B.1.1, B.1.2, B.1.3, B.3.1, B.3.2, B.5.1, C.</w:t>
            </w:r>
            <w:r w:rsidR="00774FCE">
              <w:rPr>
                <w:kern w:val="2"/>
                <w:sz w:val="16"/>
                <w:szCs w:val="16"/>
              </w:rPr>
              <w:t>4</w:t>
            </w:r>
            <w:r>
              <w:rPr>
                <w:kern w:val="2"/>
                <w:sz w:val="16"/>
                <w:szCs w:val="16"/>
              </w:rPr>
              <w:t>.1, C.</w:t>
            </w:r>
            <w:r w:rsidR="00905EBB">
              <w:rPr>
                <w:kern w:val="2"/>
                <w:sz w:val="16"/>
                <w:szCs w:val="16"/>
              </w:rPr>
              <w:t>6</w:t>
            </w:r>
            <w:r>
              <w:rPr>
                <w:kern w:val="2"/>
                <w:sz w:val="16"/>
                <w:szCs w:val="16"/>
              </w:rPr>
              <w:t>.1</w:t>
            </w:r>
          </w:p>
        </w:tc>
      </w:tr>
      <w:tr w:rsidR="00F30C76" w14:paraId="5A85D26C" w14:textId="77777777">
        <w:tc>
          <w:tcPr>
            <w:tcW w:w="557" w:type="dxa"/>
            <w:shd w:val="clear" w:color="auto" w:fill="B3E5A1"/>
            <w:vAlign w:val="center"/>
          </w:tcPr>
          <w:p w14:paraId="4338427E" w14:textId="77777777" w:rsidR="00544945" w:rsidRDefault="00544945">
            <w:pPr>
              <w:spacing w:line="240" w:lineRule="auto"/>
              <w:jc w:val="center"/>
              <w:rPr>
                <w:b/>
                <w:kern w:val="2"/>
                <w:sz w:val="16"/>
                <w:szCs w:val="16"/>
              </w:rPr>
            </w:pPr>
            <w:r>
              <w:rPr>
                <w:b/>
                <w:kern w:val="2"/>
                <w:sz w:val="16"/>
                <w:szCs w:val="16"/>
              </w:rPr>
              <w:t>5</w:t>
            </w:r>
          </w:p>
        </w:tc>
        <w:tc>
          <w:tcPr>
            <w:tcW w:w="1671" w:type="dxa"/>
            <w:shd w:val="clear" w:color="auto" w:fill="D9F2D0"/>
            <w:vAlign w:val="center"/>
          </w:tcPr>
          <w:p w14:paraId="605BB66F" w14:textId="77777777" w:rsidR="00544945" w:rsidRDefault="00544945">
            <w:pPr>
              <w:spacing w:line="240" w:lineRule="auto"/>
              <w:jc w:val="center"/>
              <w:rPr>
                <w:kern w:val="2"/>
                <w:sz w:val="16"/>
                <w:szCs w:val="16"/>
              </w:rPr>
            </w:pPr>
            <w:r>
              <w:rPr>
                <w:kern w:val="2"/>
                <w:sz w:val="16"/>
                <w:szCs w:val="16"/>
              </w:rPr>
              <w:t>Divulgação e dinamização de projetos nacionais e internacionais</w:t>
            </w:r>
          </w:p>
        </w:tc>
        <w:tc>
          <w:tcPr>
            <w:tcW w:w="1924" w:type="dxa"/>
            <w:shd w:val="clear" w:color="auto" w:fill="D9F2D0"/>
            <w:vAlign w:val="center"/>
          </w:tcPr>
          <w:p w14:paraId="3972B849" w14:textId="77777777" w:rsidR="00544945" w:rsidRDefault="00544945">
            <w:pPr>
              <w:spacing w:line="240" w:lineRule="auto"/>
              <w:jc w:val="center"/>
              <w:rPr>
                <w:kern w:val="2"/>
                <w:sz w:val="16"/>
                <w:szCs w:val="16"/>
              </w:rPr>
            </w:pPr>
            <w:r>
              <w:rPr>
                <w:kern w:val="2"/>
                <w:sz w:val="16"/>
                <w:szCs w:val="16"/>
              </w:rPr>
              <w:t>Relatório Final</w:t>
            </w:r>
          </w:p>
        </w:tc>
        <w:tc>
          <w:tcPr>
            <w:tcW w:w="1790" w:type="dxa"/>
            <w:shd w:val="clear" w:color="auto" w:fill="D9F2D0"/>
            <w:vAlign w:val="center"/>
          </w:tcPr>
          <w:p w14:paraId="01149AF2"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tcPr>
          <w:p w14:paraId="0E88E1E6" w14:textId="77777777" w:rsidR="00544945" w:rsidRDefault="00544945">
            <w:pPr>
              <w:jc w:val="center"/>
              <w:rPr>
                <w:kern w:val="2"/>
                <w:sz w:val="16"/>
                <w:szCs w:val="16"/>
              </w:rPr>
            </w:pPr>
            <w:r>
              <w:rPr>
                <w:kern w:val="2"/>
                <w:sz w:val="16"/>
                <w:szCs w:val="16"/>
              </w:rPr>
              <w:t>Coordenador Erasmus+;</w:t>
            </w:r>
          </w:p>
          <w:p w14:paraId="344EFFEF" w14:textId="77777777" w:rsidR="00544945" w:rsidRDefault="00544945">
            <w:pPr>
              <w:spacing w:line="240" w:lineRule="auto"/>
              <w:jc w:val="center"/>
              <w:rPr>
                <w:kern w:val="2"/>
                <w:sz w:val="16"/>
                <w:szCs w:val="16"/>
              </w:rPr>
            </w:pPr>
            <w:r>
              <w:rPr>
                <w:kern w:val="2"/>
                <w:sz w:val="16"/>
                <w:szCs w:val="16"/>
              </w:rPr>
              <w:t>Direção.</w:t>
            </w:r>
          </w:p>
        </w:tc>
        <w:tc>
          <w:tcPr>
            <w:tcW w:w="1843" w:type="dxa"/>
            <w:shd w:val="clear" w:color="auto" w:fill="D9F2D0"/>
            <w:vAlign w:val="center"/>
          </w:tcPr>
          <w:p w14:paraId="55BD4ED3" w14:textId="77777777" w:rsidR="00544945" w:rsidRDefault="00544945">
            <w:pPr>
              <w:spacing w:line="240" w:lineRule="auto"/>
              <w:jc w:val="center"/>
              <w:rPr>
                <w:kern w:val="2"/>
                <w:sz w:val="16"/>
                <w:szCs w:val="16"/>
              </w:rPr>
            </w:pPr>
            <w:r>
              <w:rPr>
                <w:kern w:val="2"/>
                <w:sz w:val="16"/>
                <w:szCs w:val="16"/>
              </w:rPr>
              <w:t>B.5.2, D.5.1</w:t>
            </w:r>
          </w:p>
        </w:tc>
      </w:tr>
      <w:tr w:rsidR="00F30C76" w14:paraId="34FECBA1" w14:textId="77777777">
        <w:tc>
          <w:tcPr>
            <w:tcW w:w="557" w:type="dxa"/>
            <w:shd w:val="clear" w:color="auto" w:fill="B3E5A1"/>
            <w:vAlign w:val="center"/>
          </w:tcPr>
          <w:p w14:paraId="5AE6729E" w14:textId="77777777" w:rsidR="00544945" w:rsidRDefault="00544945">
            <w:pPr>
              <w:spacing w:line="240" w:lineRule="auto"/>
              <w:jc w:val="center"/>
              <w:rPr>
                <w:b/>
                <w:kern w:val="2"/>
                <w:sz w:val="16"/>
                <w:szCs w:val="16"/>
              </w:rPr>
            </w:pPr>
            <w:r>
              <w:rPr>
                <w:b/>
                <w:kern w:val="2"/>
                <w:sz w:val="16"/>
                <w:szCs w:val="16"/>
              </w:rPr>
              <w:lastRenderedPageBreak/>
              <w:t>6</w:t>
            </w:r>
          </w:p>
        </w:tc>
        <w:tc>
          <w:tcPr>
            <w:tcW w:w="1671" w:type="dxa"/>
            <w:shd w:val="clear" w:color="auto" w:fill="D9F2D0"/>
            <w:vAlign w:val="center"/>
          </w:tcPr>
          <w:p w14:paraId="55C7FB21" w14:textId="77777777" w:rsidR="00544945" w:rsidRDefault="00544945">
            <w:pPr>
              <w:spacing w:line="240" w:lineRule="auto"/>
              <w:jc w:val="center"/>
              <w:rPr>
                <w:kern w:val="2"/>
                <w:sz w:val="16"/>
                <w:szCs w:val="16"/>
              </w:rPr>
            </w:pPr>
            <w:r>
              <w:rPr>
                <w:kern w:val="2"/>
                <w:sz w:val="16"/>
                <w:szCs w:val="16"/>
              </w:rPr>
              <w:t>Promoção da cidadania, inclusão e sucesso escolar</w:t>
            </w:r>
          </w:p>
        </w:tc>
        <w:tc>
          <w:tcPr>
            <w:tcW w:w="1924" w:type="dxa"/>
            <w:shd w:val="clear" w:color="auto" w:fill="D9F2D0"/>
            <w:vAlign w:val="center"/>
          </w:tcPr>
          <w:p w14:paraId="73F9F1C2" w14:textId="77777777" w:rsidR="00544945" w:rsidRDefault="00544945">
            <w:pPr>
              <w:spacing w:line="240" w:lineRule="auto"/>
              <w:jc w:val="center"/>
              <w:rPr>
                <w:kern w:val="2"/>
                <w:sz w:val="16"/>
                <w:szCs w:val="16"/>
              </w:rPr>
            </w:pPr>
            <w:r>
              <w:rPr>
                <w:kern w:val="2"/>
                <w:sz w:val="16"/>
                <w:szCs w:val="16"/>
              </w:rPr>
              <w:t>Relatórios Finais</w:t>
            </w:r>
          </w:p>
        </w:tc>
        <w:tc>
          <w:tcPr>
            <w:tcW w:w="1790" w:type="dxa"/>
            <w:shd w:val="clear" w:color="auto" w:fill="D9F2D0"/>
            <w:vAlign w:val="center"/>
          </w:tcPr>
          <w:p w14:paraId="56BC9856"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tcPr>
          <w:p w14:paraId="1C2CF4A2" w14:textId="77777777" w:rsidR="00544945" w:rsidRDefault="00544945">
            <w:pPr>
              <w:jc w:val="center"/>
              <w:rPr>
                <w:kern w:val="2"/>
                <w:sz w:val="16"/>
                <w:szCs w:val="16"/>
              </w:rPr>
            </w:pPr>
            <w:r>
              <w:rPr>
                <w:kern w:val="2"/>
                <w:sz w:val="16"/>
                <w:szCs w:val="16"/>
              </w:rPr>
              <w:t xml:space="preserve">Coordenadores dos </w:t>
            </w:r>
            <w:r w:rsidRPr="00A44460">
              <w:rPr>
                <w:kern w:val="2"/>
                <w:sz w:val="16"/>
                <w:szCs w:val="16"/>
              </w:rPr>
              <w:t>D</w:t>
            </w:r>
            <w:r>
              <w:rPr>
                <w:kern w:val="2"/>
                <w:sz w:val="16"/>
                <w:szCs w:val="16"/>
              </w:rPr>
              <w:t>T</w:t>
            </w:r>
            <w:r w:rsidRPr="00A44460">
              <w:rPr>
                <w:kern w:val="2"/>
                <w:sz w:val="16"/>
                <w:szCs w:val="16"/>
              </w:rPr>
              <w:t xml:space="preserve">; </w:t>
            </w:r>
            <w:r>
              <w:rPr>
                <w:kern w:val="2"/>
                <w:sz w:val="16"/>
                <w:szCs w:val="16"/>
              </w:rPr>
              <w:t>Coordenador do PAA;</w:t>
            </w:r>
          </w:p>
          <w:p w14:paraId="03B1B915" w14:textId="77777777" w:rsidR="00544945" w:rsidRDefault="00544945">
            <w:pPr>
              <w:jc w:val="center"/>
              <w:rPr>
                <w:kern w:val="2"/>
                <w:sz w:val="16"/>
                <w:szCs w:val="16"/>
              </w:rPr>
            </w:pPr>
            <w:r>
              <w:rPr>
                <w:kern w:val="2"/>
                <w:sz w:val="16"/>
                <w:szCs w:val="16"/>
              </w:rPr>
              <w:t>Coordenador da CD;</w:t>
            </w:r>
          </w:p>
          <w:p w14:paraId="54160004" w14:textId="77777777" w:rsidR="00544945" w:rsidRDefault="00544945">
            <w:pPr>
              <w:spacing w:line="240" w:lineRule="auto"/>
              <w:jc w:val="center"/>
              <w:rPr>
                <w:kern w:val="2"/>
                <w:sz w:val="16"/>
                <w:szCs w:val="16"/>
              </w:rPr>
            </w:pPr>
            <w:r>
              <w:rPr>
                <w:kern w:val="2"/>
                <w:sz w:val="16"/>
                <w:szCs w:val="16"/>
              </w:rPr>
              <w:t>Direção.</w:t>
            </w:r>
          </w:p>
        </w:tc>
        <w:tc>
          <w:tcPr>
            <w:tcW w:w="1843" w:type="dxa"/>
            <w:shd w:val="clear" w:color="auto" w:fill="D9F2D0"/>
            <w:vAlign w:val="center"/>
          </w:tcPr>
          <w:p w14:paraId="6B0B8BCB" w14:textId="01940953" w:rsidR="00544945" w:rsidRDefault="00544945">
            <w:pPr>
              <w:spacing w:line="240" w:lineRule="auto"/>
              <w:jc w:val="center"/>
              <w:rPr>
                <w:kern w:val="2"/>
                <w:sz w:val="16"/>
                <w:szCs w:val="16"/>
              </w:rPr>
            </w:pPr>
            <w:r>
              <w:rPr>
                <w:kern w:val="2"/>
                <w:sz w:val="16"/>
                <w:szCs w:val="16"/>
              </w:rPr>
              <w:t>C.</w:t>
            </w:r>
            <w:r w:rsidR="00774FCE">
              <w:rPr>
                <w:kern w:val="2"/>
                <w:sz w:val="16"/>
                <w:szCs w:val="16"/>
              </w:rPr>
              <w:t>4</w:t>
            </w:r>
            <w:r>
              <w:rPr>
                <w:kern w:val="2"/>
                <w:sz w:val="16"/>
                <w:szCs w:val="16"/>
              </w:rPr>
              <w:t>.3, C.</w:t>
            </w:r>
            <w:r w:rsidR="00503802">
              <w:rPr>
                <w:kern w:val="2"/>
                <w:sz w:val="16"/>
                <w:szCs w:val="16"/>
              </w:rPr>
              <w:t>6</w:t>
            </w:r>
            <w:r>
              <w:rPr>
                <w:kern w:val="2"/>
                <w:sz w:val="16"/>
                <w:szCs w:val="16"/>
              </w:rPr>
              <w:t>.2, D.6.1, D.6.2, D.6.3</w:t>
            </w:r>
          </w:p>
        </w:tc>
      </w:tr>
      <w:tr w:rsidR="00F30C76" w14:paraId="777504C0" w14:textId="77777777">
        <w:tc>
          <w:tcPr>
            <w:tcW w:w="557" w:type="dxa"/>
            <w:shd w:val="clear" w:color="auto" w:fill="B3E5A1"/>
            <w:vAlign w:val="center"/>
          </w:tcPr>
          <w:p w14:paraId="2DD6B415" w14:textId="77777777" w:rsidR="00544945" w:rsidRDefault="00544945">
            <w:pPr>
              <w:spacing w:line="240" w:lineRule="auto"/>
              <w:jc w:val="center"/>
              <w:rPr>
                <w:b/>
                <w:kern w:val="2"/>
                <w:sz w:val="16"/>
                <w:szCs w:val="16"/>
              </w:rPr>
            </w:pPr>
            <w:r>
              <w:rPr>
                <w:b/>
                <w:kern w:val="2"/>
                <w:sz w:val="16"/>
                <w:szCs w:val="16"/>
              </w:rPr>
              <w:t>7</w:t>
            </w:r>
          </w:p>
        </w:tc>
        <w:tc>
          <w:tcPr>
            <w:tcW w:w="1671" w:type="dxa"/>
            <w:shd w:val="clear" w:color="auto" w:fill="D9F2D0"/>
            <w:vAlign w:val="center"/>
          </w:tcPr>
          <w:p w14:paraId="20C7663E" w14:textId="77777777" w:rsidR="00544945" w:rsidRDefault="00544945">
            <w:pPr>
              <w:spacing w:line="240" w:lineRule="auto"/>
              <w:jc w:val="center"/>
              <w:rPr>
                <w:kern w:val="2"/>
                <w:sz w:val="16"/>
                <w:szCs w:val="16"/>
              </w:rPr>
            </w:pPr>
            <w:r>
              <w:rPr>
                <w:kern w:val="2"/>
                <w:sz w:val="16"/>
                <w:szCs w:val="16"/>
              </w:rPr>
              <w:t>Promoção de excelência académica</w:t>
            </w:r>
          </w:p>
        </w:tc>
        <w:tc>
          <w:tcPr>
            <w:tcW w:w="1924" w:type="dxa"/>
            <w:shd w:val="clear" w:color="auto" w:fill="D9F2D0"/>
            <w:vAlign w:val="center"/>
          </w:tcPr>
          <w:p w14:paraId="1CAA1F7C" w14:textId="77777777" w:rsidR="00544945" w:rsidRDefault="00544945">
            <w:pPr>
              <w:spacing w:line="240" w:lineRule="auto"/>
              <w:jc w:val="center"/>
              <w:rPr>
                <w:kern w:val="2"/>
                <w:sz w:val="16"/>
                <w:szCs w:val="16"/>
              </w:rPr>
            </w:pPr>
            <w:r>
              <w:rPr>
                <w:kern w:val="2"/>
                <w:sz w:val="16"/>
                <w:szCs w:val="16"/>
              </w:rPr>
              <w:t>Relatórios Finais</w:t>
            </w:r>
          </w:p>
        </w:tc>
        <w:tc>
          <w:tcPr>
            <w:tcW w:w="1790" w:type="dxa"/>
            <w:shd w:val="clear" w:color="auto" w:fill="D9F2D0"/>
            <w:vAlign w:val="center"/>
          </w:tcPr>
          <w:p w14:paraId="45868C0C" w14:textId="77777777" w:rsidR="00544945" w:rsidRDefault="00544945">
            <w:pPr>
              <w:spacing w:line="240" w:lineRule="auto"/>
              <w:jc w:val="center"/>
              <w:rPr>
                <w:kern w:val="2"/>
                <w:sz w:val="16"/>
                <w:szCs w:val="16"/>
              </w:rPr>
            </w:pPr>
            <w:r>
              <w:rPr>
                <w:kern w:val="2"/>
                <w:sz w:val="16"/>
                <w:szCs w:val="16"/>
              </w:rPr>
              <w:t>Anual</w:t>
            </w:r>
          </w:p>
        </w:tc>
        <w:tc>
          <w:tcPr>
            <w:tcW w:w="2280" w:type="dxa"/>
            <w:shd w:val="clear" w:color="auto" w:fill="D9F2D0"/>
            <w:vAlign w:val="center"/>
          </w:tcPr>
          <w:p w14:paraId="55B78472" w14:textId="77777777" w:rsidR="00544945" w:rsidRDefault="00544945">
            <w:pPr>
              <w:jc w:val="center"/>
              <w:rPr>
                <w:kern w:val="2"/>
                <w:sz w:val="16"/>
                <w:szCs w:val="16"/>
              </w:rPr>
            </w:pPr>
            <w:r>
              <w:rPr>
                <w:kern w:val="2"/>
                <w:sz w:val="16"/>
                <w:szCs w:val="16"/>
              </w:rPr>
              <w:t>Diretores de turma;</w:t>
            </w:r>
          </w:p>
          <w:p w14:paraId="7C60EC51" w14:textId="77777777" w:rsidR="00544945" w:rsidRDefault="00544945">
            <w:pPr>
              <w:spacing w:line="240" w:lineRule="auto"/>
              <w:jc w:val="center"/>
              <w:rPr>
                <w:kern w:val="2"/>
                <w:sz w:val="16"/>
                <w:szCs w:val="16"/>
              </w:rPr>
            </w:pPr>
            <w:r>
              <w:rPr>
                <w:kern w:val="2"/>
                <w:sz w:val="16"/>
                <w:szCs w:val="16"/>
              </w:rPr>
              <w:t xml:space="preserve">Coordenadores dos </w:t>
            </w:r>
            <w:r w:rsidRPr="00A44460">
              <w:rPr>
                <w:kern w:val="2"/>
                <w:sz w:val="16"/>
                <w:szCs w:val="16"/>
              </w:rPr>
              <w:t>D</w:t>
            </w:r>
            <w:r>
              <w:rPr>
                <w:kern w:val="2"/>
                <w:sz w:val="16"/>
                <w:szCs w:val="16"/>
              </w:rPr>
              <w:t>T</w:t>
            </w:r>
            <w:r w:rsidRPr="00A44460">
              <w:rPr>
                <w:kern w:val="2"/>
                <w:sz w:val="16"/>
                <w:szCs w:val="16"/>
              </w:rPr>
              <w:t xml:space="preserve">; </w:t>
            </w:r>
            <w:r>
              <w:rPr>
                <w:kern w:val="2"/>
                <w:sz w:val="16"/>
                <w:szCs w:val="16"/>
              </w:rPr>
              <w:t>Direção.</w:t>
            </w:r>
          </w:p>
        </w:tc>
        <w:tc>
          <w:tcPr>
            <w:tcW w:w="1843" w:type="dxa"/>
            <w:shd w:val="clear" w:color="auto" w:fill="D9F2D0"/>
            <w:vAlign w:val="center"/>
          </w:tcPr>
          <w:p w14:paraId="2D56D6A3" w14:textId="2CA52995" w:rsidR="00544945" w:rsidRDefault="00544945">
            <w:pPr>
              <w:spacing w:line="240" w:lineRule="auto"/>
              <w:jc w:val="center"/>
              <w:rPr>
                <w:kern w:val="2"/>
                <w:sz w:val="16"/>
                <w:szCs w:val="16"/>
              </w:rPr>
            </w:pPr>
            <w:r>
              <w:rPr>
                <w:kern w:val="2"/>
                <w:sz w:val="16"/>
                <w:szCs w:val="16"/>
              </w:rPr>
              <w:t>B.4.2, C.</w:t>
            </w:r>
            <w:r w:rsidR="00774FCE">
              <w:rPr>
                <w:kern w:val="2"/>
                <w:sz w:val="16"/>
                <w:szCs w:val="16"/>
              </w:rPr>
              <w:t>4</w:t>
            </w:r>
            <w:r>
              <w:rPr>
                <w:kern w:val="2"/>
                <w:sz w:val="16"/>
                <w:szCs w:val="16"/>
              </w:rPr>
              <w:t>.5, D.1</w:t>
            </w:r>
            <w:r w:rsidR="00865991">
              <w:rPr>
                <w:kern w:val="2"/>
                <w:sz w:val="16"/>
                <w:szCs w:val="16"/>
              </w:rPr>
              <w:t>2</w:t>
            </w:r>
            <w:r>
              <w:rPr>
                <w:kern w:val="2"/>
                <w:sz w:val="16"/>
                <w:szCs w:val="16"/>
              </w:rPr>
              <w:t>.1, D.1</w:t>
            </w:r>
            <w:r w:rsidR="00865991">
              <w:rPr>
                <w:kern w:val="2"/>
                <w:sz w:val="16"/>
                <w:szCs w:val="16"/>
              </w:rPr>
              <w:t>2</w:t>
            </w:r>
            <w:r>
              <w:rPr>
                <w:kern w:val="2"/>
                <w:sz w:val="16"/>
                <w:szCs w:val="16"/>
              </w:rPr>
              <w:t>.2</w:t>
            </w:r>
          </w:p>
        </w:tc>
      </w:tr>
      <w:tr w:rsidR="00F30C76" w14:paraId="2534AAAB" w14:textId="77777777">
        <w:tc>
          <w:tcPr>
            <w:tcW w:w="557" w:type="dxa"/>
            <w:shd w:val="clear" w:color="auto" w:fill="B3E5A1"/>
            <w:vAlign w:val="center"/>
          </w:tcPr>
          <w:p w14:paraId="5F443C46" w14:textId="77777777" w:rsidR="00544945" w:rsidRDefault="00544945">
            <w:pPr>
              <w:spacing w:line="240" w:lineRule="auto"/>
              <w:jc w:val="center"/>
              <w:rPr>
                <w:b/>
                <w:kern w:val="2"/>
                <w:sz w:val="16"/>
                <w:szCs w:val="16"/>
              </w:rPr>
            </w:pPr>
            <w:r>
              <w:rPr>
                <w:b/>
                <w:kern w:val="2"/>
                <w:sz w:val="16"/>
                <w:szCs w:val="16"/>
              </w:rPr>
              <w:t>8</w:t>
            </w:r>
          </w:p>
        </w:tc>
        <w:tc>
          <w:tcPr>
            <w:tcW w:w="1671" w:type="dxa"/>
            <w:shd w:val="clear" w:color="auto" w:fill="D9F2D0"/>
            <w:vAlign w:val="center"/>
          </w:tcPr>
          <w:p w14:paraId="57C93374" w14:textId="77777777" w:rsidR="00544945" w:rsidRDefault="00544945">
            <w:pPr>
              <w:spacing w:line="240" w:lineRule="auto"/>
              <w:jc w:val="center"/>
              <w:rPr>
                <w:kern w:val="2"/>
                <w:sz w:val="16"/>
                <w:szCs w:val="16"/>
              </w:rPr>
            </w:pPr>
            <w:r>
              <w:rPr>
                <w:kern w:val="2"/>
                <w:sz w:val="16"/>
                <w:szCs w:val="16"/>
              </w:rPr>
              <w:t>Envolvimento da comunidade educativa</w:t>
            </w:r>
          </w:p>
        </w:tc>
        <w:tc>
          <w:tcPr>
            <w:tcW w:w="1924" w:type="dxa"/>
            <w:shd w:val="clear" w:color="auto" w:fill="D9F2D0"/>
            <w:vAlign w:val="center"/>
          </w:tcPr>
          <w:p w14:paraId="5CC7C3CD" w14:textId="77777777" w:rsidR="00544945" w:rsidRDefault="00544945">
            <w:pPr>
              <w:jc w:val="center"/>
              <w:rPr>
                <w:kern w:val="2"/>
                <w:sz w:val="16"/>
                <w:szCs w:val="16"/>
              </w:rPr>
            </w:pPr>
            <w:r>
              <w:rPr>
                <w:kern w:val="2"/>
                <w:sz w:val="16"/>
                <w:szCs w:val="16"/>
              </w:rPr>
              <w:t>Atas de reuniões; Questionários de satisfação.</w:t>
            </w:r>
          </w:p>
        </w:tc>
        <w:tc>
          <w:tcPr>
            <w:tcW w:w="1790" w:type="dxa"/>
            <w:shd w:val="clear" w:color="auto" w:fill="D9F2D0"/>
            <w:vAlign w:val="center"/>
          </w:tcPr>
          <w:p w14:paraId="76AF876E" w14:textId="77777777" w:rsidR="00544945" w:rsidRDefault="00544945">
            <w:pPr>
              <w:jc w:val="center"/>
              <w:rPr>
                <w:kern w:val="2"/>
                <w:sz w:val="16"/>
                <w:szCs w:val="16"/>
              </w:rPr>
            </w:pPr>
            <w:r>
              <w:rPr>
                <w:kern w:val="2"/>
                <w:sz w:val="16"/>
                <w:szCs w:val="16"/>
              </w:rPr>
              <w:t>Mensal</w:t>
            </w:r>
          </w:p>
          <w:p w14:paraId="46EB7FBF" w14:textId="77777777" w:rsidR="00544945" w:rsidRDefault="00544945">
            <w:pPr>
              <w:jc w:val="center"/>
              <w:rPr>
                <w:kern w:val="2"/>
                <w:sz w:val="16"/>
                <w:szCs w:val="16"/>
              </w:rPr>
            </w:pPr>
            <w:r>
              <w:rPr>
                <w:kern w:val="2"/>
                <w:sz w:val="16"/>
                <w:szCs w:val="16"/>
              </w:rPr>
              <w:t>Trimestral</w:t>
            </w:r>
          </w:p>
          <w:p w14:paraId="539094BB" w14:textId="77777777" w:rsidR="00544945" w:rsidRDefault="00544945">
            <w:pPr>
              <w:jc w:val="center"/>
              <w:rPr>
                <w:kern w:val="2"/>
                <w:sz w:val="16"/>
                <w:szCs w:val="16"/>
              </w:rPr>
            </w:pPr>
            <w:r>
              <w:rPr>
                <w:kern w:val="2"/>
                <w:sz w:val="16"/>
                <w:szCs w:val="16"/>
              </w:rPr>
              <w:t>Anual</w:t>
            </w:r>
          </w:p>
        </w:tc>
        <w:tc>
          <w:tcPr>
            <w:tcW w:w="2280" w:type="dxa"/>
            <w:shd w:val="clear" w:color="auto" w:fill="D9F2D0"/>
            <w:vAlign w:val="center"/>
          </w:tcPr>
          <w:p w14:paraId="6CA6BBAC" w14:textId="77777777" w:rsidR="00544945" w:rsidRDefault="00544945">
            <w:pPr>
              <w:jc w:val="center"/>
              <w:rPr>
                <w:kern w:val="2"/>
                <w:sz w:val="16"/>
                <w:szCs w:val="16"/>
              </w:rPr>
            </w:pPr>
            <w:r>
              <w:rPr>
                <w:kern w:val="2"/>
                <w:sz w:val="16"/>
                <w:szCs w:val="16"/>
              </w:rPr>
              <w:t>EAA</w:t>
            </w:r>
            <w:r w:rsidRPr="00A44460">
              <w:rPr>
                <w:kern w:val="2"/>
                <w:sz w:val="16"/>
                <w:szCs w:val="16"/>
              </w:rPr>
              <w:t>;</w:t>
            </w:r>
          </w:p>
          <w:p w14:paraId="537AAB59" w14:textId="77777777" w:rsidR="00544945" w:rsidRDefault="00544945">
            <w:pPr>
              <w:jc w:val="center"/>
              <w:rPr>
                <w:kern w:val="2"/>
                <w:sz w:val="16"/>
                <w:szCs w:val="16"/>
              </w:rPr>
            </w:pPr>
            <w:r>
              <w:rPr>
                <w:kern w:val="2"/>
                <w:sz w:val="16"/>
                <w:szCs w:val="16"/>
              </w:rPr>
              <w:t>Diretores de turma;</w:t>
            </w:r>
          </w:p>
          <w:p w14:paraId="240C4489" w14:textId="77777777" w:rsidR="00544945" w:rsidRDefault="00544945">
            <w:pPr>
              <w:jc w:val="center"/>
              <w:rPr>
                <w:kern w:val="2"/>
                <w:sz w:val="16"/>
                <w:szCs w:val="16"/>
              </w:rPr>
            </w:pPr>
            <w:r>
              <w:rPr>
                <w:kern w:val="2"/>
                <w:sz w:val="16"/>
                <w:szCs w:val="16"/>
              </w:rPr>
              <w:t>Coordenador do PAA</w:t>
            </w:r>
            <w:r w:rsidRPr="00A44460">
              <w:rPr>
                <w:kern w:val="2"/>
                <w:sz w:val="16"/>
                <w:szCs w:val="16"/>
              </w:rPr>
              <w:t>;</w:t>
            </w:r>
          </w:p>
          <w:p w14:paraId="05ADEF06" w14:textId="77777777" w:rsidR="00544945" w:rsidRDefault="00544945">
            <w:pPr>
              <w:jc w:val="center"/>
              <w:rPr>
                <w:kern w:val="2"/>
                <w:sz w:val="16"/>
                <w:szCs w:val="16"/>
              </w:rPr>
            </w:pPr>
            <w:r>
              <w:rPr>
                <w:kern w:val="2"/>
                <w:sz w:val="16"/>
                <w:szCs w:val="16"/>
              </w:rPr>
              <w:t>Direção.</w:t>
            </w:r>
          </w:p>
        </w:tc>
        <w:tc>
          <w:tcPr>
            <w:tcW w:w="1843" w:type="dxa"/>
            <w:shd w:val="clear" w:color="auto" w:fill="D9F2D0"/>
            <w:vAlign w:val="center"/>
          </w:tcPr>
          <w:p w14:paraId="7CB775F1" w14:textId="56EED876" w:rsidR="00544945" w:rsidRDefault="00544945">
            <w:pPr>
              <w:spacing w:line="240" w:lineRule="auto"/>
              <w:jc w:val="center"/>
              <w:rPr>
                <w:kern w:val="2"/>
                <w:sz w:val="16"/>
                <w:szCs w:val="16"/>
              </w:rPr>
            </w:pPr>
            <w:r>
              <w:rPr>
                <w:kern w:val="2"/>
                <w:sz w:val="16"/>
                <w:szCs w:val="16"/>
              </w:rPr>
              <w:t>A.2.2, A.3.1, A.3.2, A.3.3, A.3.4, B.2.3, B.3.2, B.3.4, C.</w:t>
            </w:r>
            <w:r w:rsidR="00050F6F">
              <w:rPr>
                <w:kern w:val="2"/>
                <w:sz w:val="16"/>
                <w:szCs w:val="16"/>
              </w:rPr>
              <w:t>2</w:t>
            </w:r>
            <w:r>
              <w:rPr>
                <w:kern w:val="2"/>
                <w:sz w:val="16"/>
                <w:szCs w:val="16"/>
              </w:rPr>
              <w:t>.1, C.</w:t>
            </w:r>
            <w:r w:rsidR="00774FCE">
              <w:rPr>
                <w:kern w:val="2"/>
                <w:sz w:val="16"/>
                <w:szCs w:val="16"/>
              </w:rPr>
              <w:t>4</w:t>
            </w:r>
            <w:r>
              <w:rPr>
                <w:kern w:val="2"/>
                <w:sz w:val="16"/>
                <w:szCs w:val="16"/>
              </w:rPr>
              <w:t>.3, C.</w:t>
            </w:r>
            <w:r w:rsidR="00774FCE">
              <w:rPr>
                <w:kern w:val="2"/>
                <w:sz w:val="16"/>
                <w:szCs w:val="16"/>
              </w:rPr>
              <w:t>4</w:t>
            </w:r>
            <w:r>
              <w:rPr>
                <w:kern w:val="2"/>
                <w:sz w:val="16"/>
                <w:szCs w:val="16"/>
              </w:rPr>
              <w:t>.4, D</w:t>
            </w:r>
            <w:r w:rsidR="00865991">
              <w:rPr>
                <w:kern w:val="2"/>
                <w:sz w:val="16"/>
                <w:szCs w:val="16"/>
              </w:rPr>
              <w:t>.9</w:t>
            </w:r>
            <w:r>
              <w:rPr>
                <w:kern w:val="2"/>
                <w:sz w:val="16"/>
                <w:szCs w:val="16"/>
              </w:rPr>
              <w:t>.1</w:t>
            </w:r>
          </w:p>
        </w:tc>
      </w:tr>
      <w:tr w:rsidR="00F30C76" w14:paraId="690B47C1" w14:textId="77777777">
        <w:tc>
          <w:tcPr>
            <w:tcW w:w="557" w:type="dxa"/>
            <w:shd w:val="clear" w:color="auto" w:fill="B3E5A1"/>
            <w:vAlign w:val="center"/>
          </w:tcPr>
          <w:p w14:paraId="70842F5F" w14:textId="77777777" w:rsidR="00544945" w:rsidRDefault="00544945">
            <w:pPr>
              <w:spacing w:line="240" w:lineRule="auto"/>
              <w:jc w:val="center"/>
              <w:rPr>
                <w:b/>
                <w:kern w:val="2"/>
                <w:sz w:val="16"/>
                <w:szCs w:val="16"/>
              </w:rPr>
            </w:pPr>
            <w:r>
              <w:rPr>
                <w:b/>
                <w:kern w:val="2"/>
                <w:sz w:val="16"/>
                <w:szCs w:val="16"/>
              </w:rPr>
              <w:t>9</w:t>
            </w:r>
          </w:p>
        </w:tc>
        <w:tc>
          <w:tcPr>
            <w:tcW w:w="1671" w:type="dxa"/>
            <w:shd w:val="clear" w:color="auto" w:fill="D9F2D0"/>
            <w:vAlign w:val="center"/>
          </w:tcPr>
          <w:p w14:paraId="1A1A33C5" w14:textId="77777777" w:rsidR="00544945" w:rsidRDefault="00544945">
            <w:pPr>
              <w:spacing w:line="240" w:lineRule="auto"/>
              <w:jc w:val="center"/>
              <w:rPr>
                <w:kern w:val="2"/>
                <w:sz w:val="16"/>
                <w:szCs w:val="16"/>
              </w:rPr>
            </w:pPr>
            <w:r>
              <w:rPr>
                <w:kern w:val="2"/>
                <w:sz w:val="16"/>
                <w:szCs w:val="16"/>
              </w:rPr>
              <w:t>Dinamização de atividades extracurriculares</w:t>
            </w:r>
          </w:p>
        </w:tc>
        <w:tc>
          <w:tcPr>
            <w:tcW w:w="1924" w:type="dxa"/>
            <w:shd w:val="clear" w:color="auto" w:fill="D9F2D0"/>
            <w:vAlign w:val="center"/>
          </w:tcPr>
          <w:p w14:paraId="7A40C18A" w14:textId="77777777" w:rsidR="00544945" w:rsidRDefault="00544945">
            <w:pPr>
              <w:jc w:val="center"/>
              <w:rPr>
                <w:kern w:val="2"/>
                <w:sz w:val="16"/>
                <w:szCs w:val="16"/>
              </w:rPr>
            </w:pPr>
            <w:r>
              <w:rPr>
                <w:kern w:val="2"/>
                <w:sz w:val="16"/>
                <w:szCs w:val="16"/>
              </w:rPr>
              <w:t>Atas de reuniões; Questionários de satisfação.</w:t>
            </w:r>
          </w:p>
        </w:tc>
        <w:tc>
          <w:tcPr>
            <w:tcW w:w="1790" w:type="dxa"/>
            <w:shd w:val="clear" w:color="auto" w:fill="D9F2D0"/>
            <w:vAlign w:val="center"/>
          </w:tcPr>
          <w:p w14:paraId="214DB515" w14:textId="77777777" w:rsidR="00544945" w:rsidRDefault="00544945">
            <w:pPr>
              <w:jc w:val="center"/>
              <w:rPr>
                <w:kern w:val="2"/>
                <w:sz w:val="16"/>
                <w:szCs w:val="16"/>
              </w:rPr>
            </w:pPr>
            <w:r>
              <w:rPr>
                <w:kern w:val="2"/>
                <w:sz w:val="16"/>
                <w:szCs w:val="16"/>
              </w:rPr>
              <w:t>Mensal</w:t>
            </w:r>
          </w:p>
          <w:p w14:paraId="3D28BA79" w14:textId="77777777" w:rsidR="00544945" w:rsidRDefault="00544945">
            <w:pPr>
              <w:jc w:val="center"/>
              <w:rPr>
                <w:kern w:val="2"/>
                <w:sz w:val="16"/>
                <w:szCs w:val="16"/>
              </w:rPr>
            </w:pPr>
            <w:r>
              <w:rPr>
                <w:kern w:val="2"/>
                <w:sz w:val="16"/>
                <w:szCs w:val="16"/>
              </w:rPr>
              <w:t>Trimestral</w:t>
            </w:r>
          </w:p>
          <w:p w14:paraId="5E86979C" w14:textId="77777777" w:rsidR="00544945" w:rsidRDefault="00544945">
            <w:pPr>
              <w:jc w:val="center"/>
              <w:rPr>
                <w:kern w:val="2"/>
                <w:sz w:val="16"/>
                <w:szCs w:val="16"/>
              </w:rPr>
            </w:pPr>
            <w:r>
              <w:rPr>
                <w:kern w:val="2"/>
                <w:sz w:val="16"/>
                <w:szCs w:val="16"/>
              </w:rPr>
              <w:t>Anual</w:t>
            </w:r>
          </w:p>
        </w:tc>
        <w:tc>
          <w:tcPr>
            <w:tcW w:w="2280" w:type="dxa"/>
            <w:shd w:val="clear" w:color="auto" w:fill="D9F2D0"/>
            <w:vAlign w:val="center"/>
          </w:tcPr>
          <w:p w14:paraId="6C732BD6" w14:textId="77777777" w:rsidR="00544945" w:rsidRDefault="00544945">
            <w:pPr>
              <w:jc w:val="center"/>
              <w:rPr>
                <w:kern w:val="2"/>
                <w:sz w:val="16"/>
                <w:szCs w:val="16"/>
              </w:rPr>
            </w:pPr>
            <w:r>
              <w:rPr>
                <w:kern w:val="2"/>
                <w:sz w:val="16"/>
                <w:szCs w:val="16"/>
              </w:rPr>
              <w:t>Diretores de turma;</w:t>
            </w:r>
          </w:p>
          <w:p w14:paraId="1965ADBA" w14:textId="77777777" w:rsidR="00544945" w:rsidRDefault="00544945">
            <w:pPr>
              <w:jc w:val="center"/>
              <w:rPr>
                <w:kern w:val="2"/>
                <w:sz w:val="16"/>
                <w:szCs w:val="16"/>
              </w:rPr>
            </w:pPr>
            <w:r>
              <w:rPr>
                <w:kern w:val="2"/>
                <w:sz w:val="16"/>
                <w:szCs w:val="16"/>
              </w:rPr>
              <w:t>Coordenador do PAA</w:t>
            </w:r>
            <w:r w:rsidRPr="00A44460">
              <w:rPr>
                <w:kern w:val="2"/>
                <w:sz w:val="16"/>
                <w:szCs w:val="16"/>
              </w:rPr>
              <w:t>;</w:t>
            </w:r>
          </w:p>
          <w:p w14:paraId="6CC66B25" w14:textId="77777777" w:rsidR="00544945" w:rsidRDefault="00544945">
            <w:pPr>
              <w:jc w:val="center"/>
              <w:rPr>
                <w:kern w:val="2"/>
                <w:sz w:val="16"/>
                <w:szCs w:val="16"/>
              </w:rPr>
            </w:pPr>
            <w:r>
              <w:rPr>
                <w:kern w:val="2"/>
                <w:sz w:val="16"/>
                <w:szCs w:val="16"/>
              </w:rPr>
              <w:t>Direção.</w:t>
            </w:r>
          </w:p>
        </w:tc>
        <w:tc>
          <w:tcPr>
            <w:tcW w:w="1843" w:type="dxa"/>
            <w:shd w:val="clear" w:color="auto" w:fill="D9F2D0"/>
            <w:vAlign w:val="center"/>
          </w:tcPr>
          <w:p w14:paraId="13095B96" w14:textId="6B72F004" w:rsidR="00544945" w:rsidRDefault="00544945">
            <w:pPr>
              <w:spacing w:line="240" w:lineRule="auto"/>
              <w:jc w:val="center"/>
              <w:rPr>
                <w:kern w:val="2"/>
                <w:sz w:val="16"/>
                <w:szCs w:val="16"/>
              </w:rPr>
            </w:pPr>
            <w:r>
              <w:rPr>
                <w:kern w:val="2"/>
                <w:sz w:val="16"/>
                <w:szCs w:val="16"/>
              </w:rPr>
              <w:t>B.2.1, B.2.2, B.4.1, C.</w:t>
            </w:r>
            <w:r w:rsidR="00774FCE">
              <w:rPr>
                <w:kern w:val="2"/>
                <w:sz w:val="16"/>
                <w:szCs w:val="16"/>
              </w:rPr>
              <w:t>4</w:t>
            </w:r>
            <w:r>
              <w:rPr>
                <w:kern w:val="2"/>
                <w:sz w:val="16"/>
                <w:szCs w:val="16"/>
              </w:rPr>
              <w:t>.5, C.</w:t>
            </w:r>
            <w:r w:rsidR="00503802">
              <w:rPr>
                <w:kern w:val="2"/>
                <w:sz w:val="16"/>
                <w:szCs w:val="16"/>
              </w:rPr>
              <w:t>6</w:t>
            </w:r>
            <w:r>
              <w:rPr>
                <w:kern w:val="2"/>
                <w:sz w:val="16"/>
                <w:szCs w:val="16"/>
              </w:rPr>
              <w:t>.1</w:t>
            </w:r>
          </w:p>
        </w:tc>
      </w:tr>
    </w:tbl>
    <w:p w14:paraId="128736C1" w14:textId="7F9A3565" w:rsidR="00544945" w:rsidRPr="00544945" w:rsidRDefault="00000000" w:rsidP="00544945">
      <w:pPr>
        <w:pStyle w:val="Ttulo2"/>
      </w:pPr>
      <w:r>
        <w:rPr>
          <w:noProof/>
          <w:sz w:val="16"/>
          <w:szCs w:val="16"/>
        </w:rPr>
        <w:pict w14:anchorId="0ECAB3A2">
          <v:shape id="_x0000_s4439" type="#_x0000_t75" style="position:absolute;margin-left:478.75pt;margin-top:-248.45pt;width:33.3pt;height:32.45pt;z-index:66;mso-position-horizontal-relative:text;mso-position-vertical-relative:text" o:allowoverlap="f">
            <v:imagedata r:id="rId8" o:title="Logo AEVRSA" cropbottom="13470f" cropleft="2123f" cropright="3741f" chromakey="#fbfbfd"/>
          </v:shape>
        </w:pict>
      </w:r>
      <w:r>
        <w:rPr>
          <w:noProof/>
          <w:sz w:val="16"/>
          <w:szCs w:val="16"/>
        </w:rPr>
        <w:pict w14:anchorId="200908B2">
          <v:group id="_x0000_s4430" style="position:absolute;margin-left:538.9pt;margin-top:-1.4pt;width:75.75pt;height:845.55pt;rotation:180;z-index:65;mso-position-horizontal-relative:page;mso-position-vertical-relative:page" coordorigin="8904,-305" coordsize="2993,16632">
            <v:group id="_x0000_s4431" style="position:absolute;left:9695;top:-305;width:2202;height:16632" coordorigin="9695,-305" coordsize="2202,16632">
              <v:shape id="_x0000_s443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33" style="position:absolute;left:10048;top:-305;width:1849;height:16632" coordorigin="10055,-317" coordsize="1849,16632">
                <v:rect id="_x0000_s443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34">
                    <w:txbxContent>
                      <w:p w14:paraId="2FF72870" w14:textId="77777777" w:rsidR="00A72210" w:rsidRDefault="00A72210" w:rsidP="00A72210"/>
                    </w:txbxContent>
                  </v:textbox>
                </v:rect>
                <v:shape id="_x0000_s443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3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3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3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p>
    <w:p w14:paraId="3CF16C3B" w14:textId="7C2206AD" w:rsidR="004C166E" w:rsidRPr="00373BC7" w:rsidRDefault="004C166E" w:rsidP="004C166E">
      <w:pPr>
        <w:pStyle w:val="NomeDestinatrio"/>
        <w:rPr>
          <w:noProof/>
          <w:lang w:eastAsia="pt-PT"/>
        </w:rPr>
      </w:pPr>
      <w:r>
        <w:rPr>
          <w:noProof/>
          <w:lang w:eastAsia="pt-PT"/>
        </w:rPr>
        <w:t>6</w:t>
      </w:r>
      <w:r w:rsidRPr="00373BC7">
        <w:rPr>
          <w:noProof/>
          <w:lang w:eastAsia="pt-PT"/>
        </w:rPr>
        <w:t xml:space="preserve">. </w:t>
      </w:r>
      <w:r>
        <w:rPr>
          <w:noProof/>
          <w:lang w:eastAsia="pt-PT"/>
        </w:rPr>
        <w:t>Estratégia de Comunicação e Divulgação</w:t>
      </w:r>
    </w:p>
    <w:p w14:paraId="14D1DA78" w14:textId="77777777" w:rsidR="004C166E" w:rsidRDefault="004C166E" w:rsidP="004C166E">
      <w:pPr>
        <w:tabs>
          <w:tab w:val="left" w:pos="567"/>
        </w:tabs>
        <w:spacing w:line="360" w:lineRule="auto"/>
        <w:ind w:firstLine="567"/>
        <w:jc w:val="both"/>
        <w:rPr>
          <w:rFonts w:ascii="Times New Roman" w:eastAsia="Century Schoolbook" w:hAnsi="Times New Roman"/>
          <w:szCs w:val="24"/>
          <w:lang w:eastAsia="pt-PT"/>
        </w:rPr>
      </w:pPr>
    </w:p>
    <w:p w14:paraId="030B008F" w14:textId="64D6C9B5" w:rsidR="0016568B" w:rsidRPr="0016568B" w:rsidRDefault="0016568B" w:rsidP="0016568B">
      <w:pPr>
        <w:tabs>
          <w:tab w:val="left" w:pos="567"/>
        </w:tabs>
        <w:spacing w:line="360" w:lineRule="auto"/>
        <w:ind w:firstLine="567"/>
        <w:jc w:val="both"/>
        <w:rPr>
          <w:rFonts w:ascii="Times New Roman" w:eastAsia="Century Schoolbook" w:hAnsi="Times New Roman"/>
          <w:szCs w:val="24"/>
          <w:lang w:eastAsia="pt-PT"/>
        </w:rPr>
      </w:pPr>
      <w:r w:rsidRPr="0016568B">
        <w:rPr>
          <w:rFonts w:ascii="Times New Roman" w:eastAsia="Century Schoolbook" w:hAnsi="Times New Roman"/>
          <w:szCs w:val="24"/>
          <w:lang w:eastAsia="pt-PT"/>
        </w:rPr>
        <w:t>O PEA</w:t>
      </w:r>
      <w:r w:rsidR="009D72D7">
        <w:rPr>
          <w:rFonts w:ascii="Times New Roman" w:eastAsia="Century Schoolbook" w:hAnsi="Times New Roman"/>
          <w:szCs w:val="24"/>
          <w:lang w:eastAsia="pt-PT"/>
        </w:rPr>
        <w:t xml:space="preserve"> do AEVRSA</w:t>
      </w:r>
      <w:r w:rsidRPr="0016568B">
        <w:rPr>
          <w:rFonts w:ascii="Times New Roman" w:eastAsia="Century Schoolbook" w:hAnsi="Times New Roman"/>
          <w:szCs w:val="24"/>
          <w:lang w:eastAsia="pt-PT"/>
        </w:rPr>
        <w:t xml:space="preserve"> será amplamente discutido, refletido e divulgado entre os elementos da comunidade educativa através dos seus órgãos e estruturas escolares e educativas, que incluem representantes dos alunos, encarregados de educação, pessoal docente e não docente, autarquias e comunidade.</w:t>
      </w:r>
    </w:p>
    <w:p w14:paraId="582128B1" w14:textId="1E3C637A" w:rsidR="0016568B" w:rsidRPr="0016568B" w:rsidRDefault="0016568B" w:rsidP="0016568B">
      <w:pPr>
        <w:tabs>
          <w:tab w:val="left" w:pos="567"/>
        </w:tabs>
        <w:spacing w:line="360" w:lineRule="auto"/>
        <w:ind w:firstLine="567"/>
        <w:jc w:val="both"/>
        <w:rPr>
          <w:rFonts w:ascii="Times New Roman" w:eastAsia="Century Schoolbook" w:hAnsi="Times New Roman"/>
          <w:szCs w:val="24"/>
          <w:lang w:eastAsia="pt-PT"/>
        </w:rPr>
      </w:pPr>
      <w:r w:rsidRPr="0016568B">
        <w:rPr>
          <w:rFonts w:ascii="Times New Roman" w:eastAsia="Century Schoolbook" w:hAnsi="Times New Roman"/>
          <w:szCs w:val="24"/>
          <w:lang w:eastAsia="pt-PT"/>
        </w:rPr>
        <w:t xml:space="preserve">Após a sua aprovação em Conselho Geral, o documento será disponibilizado de forma acessível através de diversos canais: a </w:t>
      </w:r>
      <w:r>
        <w:rPr>
          <w:rFonts w:ascii="Times New Roman" w:eastAsia="Century Schoolbook" w:hAnsi="Times New Roman"/>
          <w:szCs w:val="24"/>
          <w:lang w:eastAsia="pt-PT"/>
        </w:rPr>
        <w:t>p</w:t>
      </w:r>
      <w:r w:rsidRPr="0016568B">
        <w:rPr>
          <w:rFonts w:ascii="Times New Roman" w:eastAsia="Century Schoolbook" w:hAnsi="Times New Roman"/>
          <w:szCs w:val="24"/>
          <w:lang w:eastAsia="pt-PT"/>
        </w:rPr>
        <w:t xml:space="preserve">ágina </w:t>
      </w:r>
      <w:r>
        <w:rPr>
          <w:rFonts w:ascii="Times New Roman" w:eastAsia="Century Schoolbook" w:hAnsi="Times New Roman"/>
          <w:szCs w:val="24"/>
          <w:lang w:eastAsia="pt-PT"/>
        </w:rPr>
        <w:t>i</w:t>
      </w:r>
      <w:r w:rsidRPr="0016568B">
        <w:rPr>
          <w:rFonts w:ascii="Times New Roman" w:eastAsia="Century Schoolbook" w:hAnsi="Times New Roman"/>
          <w:szCs w:val="24"/>
          <w:lang w:eastAsia="pt-PT"/>
        </w:rPr>
        <w:t xml:space="preserve">nstitucional do </w:t>
      </w:r>
      <w:r>
        <w:rPr>
          <w:rFonts w:ascii="Times New Roman" w:eastAsia="Century Schoolbook" w:hAnsi="Times New Roman"/>
          <w:szCs w:val="24"/>
          <w:lang w:eastAsia="pt-PT"/>
        </w:rPr>
        <w:t>A</w:t>
      </w:r>
      <w:r w:rsidRPr="0016568B">
        <w:rPr>
          <w:rFonts w:ascii="Times New Roman" w:eastAsia="Century Schoolbook" w:hAnsi="Times New Roman"/>
          <w:szCs w:val="24"/>
          <w:lang w:eastAsia="pt-PT"/>
        </w:rPr>
        <w:t xml:space="preserve">grupamento, suportes escritos nos estabelecimentos de ensino, e outros meios, como newsletters e comunicados digitais. Estes recursos visam assegurar que todos os interessados tenham acesso fácil ao PEA </w:t>
      </w:r>
      <w:r w:rsidR="009D72D7">
        <w:rPr>
          <w:rFonts w:ascii="Times New Roman" w:eastAsia="Century Schoolbook" w:hAnsi="Times New Roman"/>
          <w:szCs w:val="24"/>
          <w:lang w:eastAsia="pt-PT"/>
        </w:rPr>
        <w:t xml:space="preserve">do AEVRSA </w:t>
      </w:r>
      <w:r w:rsidRPr="0016568B">
        <w:rPr>
          <w:rFonts w:ascii="Times New Roman" w:eastAsia="Century Schoolbook" w:hAnsi="Times New Roman"/>
          <w:szCs w:val="24"/>
          <w:lang w:eastAsia="pt-PT"/>
        </w:rPr>
        <w:t>e possam consultá-lo sempre que necessário.</w:t>
      </w:r>
    </w:p>
    <w:p w14:paraId="0B22F7BB" w14:textId="4830051F" w:rsidR="0016568B" w:rsidRPr="0016568B" w:rsidRDefault="0016568B" w:rsidP="0016568B">
      <w:pPr>
        <w:tabs>
          <w:tab w:val="left" w:pos="567"/>
        </w:tabs>
        <w:spacing w:line="360" w:lineRule="auto"/>
        <w:ind w:firstLine="567"/>
        <w:jc w:val="both"/>
        <w:rPr>
          <w:rFonts w:ascii="Times New Roman" w:eastAsia="Century Schoolbook" w:hAnsi="Times New Roman"/>
          <w:szCs w:val="24"/>
          <w:lang w:eastAsia="pt-PT"/>
        </w:rPr>
      </w:pPr>
      <w:r w:rsidRPr="0016568B">
        <w:rPr>
          <w:rFonts w:ascii="Times New Roman" w:eastAsia="Century Schoolbook" w:hAnsi="Times New Roman"/>
          <w:szCs w:val="24"/>
          <w:lang w:eastAsia="pt-PT"/>
        </w:rPr>
        <w:t>No início de cada ano letivo, o PEA</w:t>
      </w:r>
      <w:r w:rsidR="009D72D7">
        <w:rPr>
          <w:rFonts w:ascii="Times New Roman" w:eastAsia="Century Schoolbook" w:hAnsi="Times New Roman"/>
          <w:szCs w:val="24"/>
          <w:lang w:eastAsia="pt-PT"/>
        </w:rPr>
        <w:t xml:space="preserve"> do AEVRSA</w:t>
      </w:r>
      <w:r w:rsidRPr="0016568B">
        <w:rPr>
          <w:rFonts w:ascii="Times New Roman" w:eastAsia="Century Schoolbook" w:hAnsi="Times New Roman"/>
          <w:szCs w:val="24"/>
          <w:lang w:eastAsia="pt-PT"/>
        </w:rPr>
        <w:t xml:space="preserve"> será referenciado como um documento essencial de gestão educativa e pedagógica do Agrupamento, sendo destacado em reuniões e fóruns apropriados, como conselhos pedagógicos, reuniões de departamento e encontros com a comunidade escolar. Este processo visa garantir que a comunidade educativa compreenda e se aproprie das suas orientações, metas e estratégias.</w:t>
      </w:r>
    </w:p>
    <w:p w14:paraId="57867ADA" w14:textId="1C272487" w:rsidR="0016568B" w:rsidRPr="0016568B" w:rsidRDefault="0016568B" w:rsidP="0016568B">
      <w:pPr>
        <w:tabs>
          <w:tab w:val="left" w:pos="567"/>
        </w:tabs>
        <w:spacing w:line="360" w:lineRule="auto"/>
        <w:ind w:firstLine="567"/>
        <w:jc w:val="both"/>
        <w:rPr>
          <w:rFonts w:ascii="Times New Roman" w:eastAsia="Century Schoolbook" w:hAnsi="Times New Roman"/>
          <w:szCs w:val="24"/>
          <w:lang w:eastAsia="pt-PT"/>
        </w:rPr>
      </w:pPr>
      <w:r w:rsidRPr="0016568B">
        <w:rPr>
          <w:rFonts w:ascii="Times New Roman" w:eastAsia="Century Schoolbook" w:hAnsi="Times New Roman"/>
          <w:szCs w:val="24"/>
          <w:lang w:eastAsia="pt-PT"/>
        </w:rPr>
        <w:t>Para reforçar a apropriação coletiva do PEA</w:t>
      </w:r>
      <w:r w:rsidR="009D72D7">
        <w:rPr>
          <w:rFonts w:ascii="Times New Roman" w:eastAsia="Century Schoolbook" w:hAnsi="Times New Roman"/>
          <w:szCs w:val="24"/>
          <w:lang w:eastAsia="pt-PT"/>
        </w:rPr>
        <w:t xml:space="preserve"> do AEVRSA</w:t>
      </w:r>
      <w:r w:rsidRPr="0016568B">
        <w:rPr>
          <w:rFonts w:ascii="Times New Roman" w:eastAsia="Century Schoolbook" w:hAnsi="Times New Roman"/>
          <w:szCs w:val="24"/>
          <w:lang w:eastAsia="pt-PT"/>
        </w:rPr>
        <w:t xml:space="preserve">, será realizada uma sessão pública destinada à apresentação do documento à comunidade escolar, acompanhada de ações de sensibilização direcionadas a grupos de interesse, como alunos, </w:t>
      </w:r>
      <w:r w:rsidR="00D626E8">
        <w:rPr>
          <w:rFonts w:ascii="Times New Roman" w:eastAsia="Century Schoolbook" w:hAnsi="Times New Roman"/>
          <w:szCs w:val="24"/>
          <w:lang w:eastAsia="pt-PT"/>
        </w:rPr>
        <w:t>Pais/</w:t>
      </w:r>
      <w:r w:rsidRPr="0016568B">
        <w:rPr>
          <w:rFonts w:ascii="Times New Roman" w:eastAsia="Century Schoolbook" w:hAnsi="Times New Roman"/>
          <w:szCs w:val="24"/>
          <w:lang w:eastAsia="pt-PT"/>
        </w:rPr>
        <w:t>encarregados de educação</w:t>
      </w:r>
      <w:r w:rsidR="00D626E8">
        <w:rPr>
          <w:rFonts w:ascii="Times New Roman" w:eastAsia="Century Schoolbook" w:hAnsi="Times New Roman"/>
          <w:szCs w:val="24"/>
          <w:lang w:eastAsia="pt-PT"/>
        </w:rPr>
        <w:t xml:space="preserve"> (EE)</w:t>
      </w:r>
      <w:r w:rsidRPr="0016568B">
        <w:rPr>
          <w:rFonts w:ascii="Times New Roman" w:eastAsia="Century Schoolbook" w:hAnsi="Times New Roman"/>
          <w:szCs w:val="24"/>
          <w:lang w:eastAsia="pt-PT"/>
        </w:rPr>
        <w:t>, docentes e não docente</w:t>
      </w:r>
      <w:r w:rsidR="00D626E8">
        <w:rPr>
          <w:rFonts w:ascii="Times New Roman" w:eastAsia="Century Schoolbook" w:hAnsi="Times New Roman"/>
          <w:szCs w:val="24"/>
          <w:lang w:eastAsia="pt-PT"/>
        </w:rPr>
        <w:t>s</w:t>
      </w:r>
      <w:r w:rsidRPr="0016568B">
        <w:rPr>
          <w:rFonts w:ascii="Times New Roman" w:eastAsia="Century Schoolbook" w:hAnsi="Times New Roman"/>
          <w:szCs w:val="24"/>
          <w:lang w:eastAsia="pt-PT"/>
        </w:rPr>
        <w:t xml:space="preserve">. Relatórios regulares de progresso serão divulgados para informar sobre </w:t>
      </w:r>
      <w:r>
        <w:rPr>
          <w:rFonts w:ascii="Times New Roman" w:eastAsia="Century Schoolbook" w:hAnsi="Times New Roman"/>
          <w:szCs w:val="24"/>
          <w:lang w:eastAsia="pt-PT"/>
        </w:rPr>
        <w:t xml:space="preserve">as </w:t>
      </w:r>
      <w:r w:rsidRPr="0016568B">
        <w:rPr>
          <w:rFonts w:ascii="Times New Roman" w:eastAsia="Century Schoolbook" w:hAnsi="Times New Roman"/>
          <w:szCs w:val="24"/>
          <w:lang w:eastAsia="pt-PT"/>
        </w:rPr>
        <w:t>conquistas e desafios</w:t>
      </w:r>
      <w:r>
        <w:rPr>
          <w:rFonts w:ascii="Times New Roman" w:eastAsia="Century Schoolbook" w:hAnsi="Times New Roman"/>
          <w:szCs w:val="24"/>
          <w:lang w:eastAsia="pt-PT"/>
        </w:rPr>
        <w:t xml:space="preserve"> </w:t>
      </w:r>
      <w:r w:rsidRPr="0016568B">
        <w:rPr>
          <w:rFonts w:ascii="Times New Roman" w:eastAsia="Century Schoolbook" w:hAnsi="Times New Roman"/>
          <w:szCs w:val="24"/>
          <w:lang w:eastAsia="pt-PT"/>
        </w:rPr>
        <w:t>relacionados com as metas do PEA</w:t>
      </w:r>
      <w:r w:rsidR="009D72D7">
        <w:rPr>
          <w:rFonts w:ascii="Times New Roman" w:eastAsia="Century Schoolbook" w:hAnsi="Times New Roman"/>
          <w:szCs w:val="24"/>
          <w:lang w:eastAsia="pt-PT"/>
        </w:rPr>
        <w:t xml:space="preserve"> do AEVRSA</w:t>
      </w:r>
      <w:r w:rsidRPr="0016568B">
        <w:rPr>
          <w:rFonts w:ascii="Times New Roman" w:eastAsia="Century Schoolbook" w:hAnsi="Times New Roman"/>
          <w:szCs w:val="24"/>
          <w:lang w:eastAsia="pt-PT"/>
        </w:rPr>
        <w:t xml:space="preserve">. Paralelamente, serão criados mecanismos de feedback, como formulários online e caixas de </w:t>
      </w:r>
      <w:r w:rsidRPr="0016568B">
        <w:rPr>
          <w:rFonts w:ascii="Times New Roman" w:eastAsia="Century Schoolbook" w:hAnsi="Times New Roman"/>
          <w:szCs w:val="24"/>
          <w:lang w:eastAsia="pt-PT"/>
        </w:rPr>
        <w:lastRenderedPageBreak/>
        <w:t xml:space="preserve">sugestões, para assegurar a </w:t>
      </w:r>
      <w:r w:rsidR="00000000">
        <w:rPr>
          <w:rFonts w:ascii="Times New Roman" w:eastAsia="Century Schoolbook" w:hAnsi="Times New Roman"/>
          <w:noProof/>
          <w:szCs w:val="24"/>
          <w:lang w:eastAsia="pt-PT"/>
        </w:rPr>
        <w:pict w14:anchorId="0ECAB3A2">
          <v:shape id="_x0000_s4449" type="#_x0000_t75" style="position:absolute;left:0;text-align:left;margin-left:479.55pt;margin-top:-37.05pt;width:33.3pt;height:32.45pt;z-index:68;mso-position-horizontal-relative:text;mso-position-vertical-relative:text" o:allowoverlap="f">
            <v:imagedata r:id="rId8" o:title="Logo AEVRSA" cropbottom="13470f" cropleft="2123f" cropright="3741f" chromakey="#fbfbfd"/>
          </v:shape>
        </w:pict>
      </w:r>
      <w:r w:rsidR="00000000">
        <w:rPr>
          <w:rFonts w:ascii="Times New Roman" w:eastAsia="Century Schoolbook" w:hAnsi="Times New Roman"/>
          <w:noProof/>
          <w:szCs w:val="24"/>
          <w:lang w:eastAsia="pt-PT"/>
        </w:rPr>
        <w:pict w14:anchorId="200908B2">
          <v:group id="_x0000_s4440" style="position:absolute;left:0;text-align:left;margin-left:539.5pt;margin-top:-2.6pt;width:75.75pt;height:845.55pt;rotation:180;z-index:67;mso-position-horizontal-relative:page;mso-position-vertical-relative:page" coordorigin="8904,-305" coordsize="2993,16632">
            <v:group id="_x0000_s4441" style="position:absolute;left:9695;top:-305;width:2202;height:16632" coordorigin="9695,-305" coordsize="2202,16632">
              <v:shape id="_x0000_s4442"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cbecb0" strokeweight="2.25pt"/>
              <v:group id="_x0000_s4443" style="position:absolute;left:10048;top:-305;width:1849;height:16632" coordorigin="10055,-317" coordsize="1849,16632">
                <v:rect id="_x0000_s4444" style="position:absolute;left:10314;top:-317;width:1512;height:16632;mso-height-percent:1050;mso-left-percent:855;mso-top-percent:-20;mso-position-horizontal-relative:margin;mso-position-vertical-relative:page;mso-height-percent:1050;mso-left-percent:855;mso-top-percent:-20" fillcolor="#c2d69b" stroked="f" strokecolor="#bfb675">
                  <v:fill color2="#b1e389" rotate="t"/>
                  <v:textbox style="mso-next-textbox:#_x0000_s4444">
                    <w:txbxContent>
                      <w:p w14:paraId="23D512D1" w14:textId="77777777" w:rsidR="00061AEA" w:rsidRDefault="00061AEA" w:rsidP="00061AEA"/>
                    </w:txbxContent>
                  </v:textbox>
                </v:rect>
                <v:shape id="_x0000_s4445"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7fd13b" strokeweight="2.25pt"/>
                <v:shape id="_x0000_s4446"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cbecb0" strokeweight="4.5pt"/>
                <v:shape id="_x0000_s4447"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b1e389" strokeweight="1pt"/>
              </v:group>
            </v:group>
            <v:oval id="_x0000_s4448" style="position:absolute;left:8904;top:11910;width:1737;height:1687;mso-left-percent:725;mso-top-percent:750;mso-position-horizontal-relative:page;mso-position-vertical-relative:page;mso-left-percent:725;mso-top-percent:750" fillcolor="#c2d69b" strokecolor="#7fd13b" strokeweight="3pt">
              <v:stroke linestyle="thinThin"/>
            </v:oval>
            <w10:wrap anchorx="page" anchory="page"/>
          </v:group>
        </w:pict>
      </w:r>
      <w:r w:rsidRPr="0016568B">
        <w:rPr>
          <w:rFonts w:ascii="Times New Roman" w:eastAsia="Century Schoolbook" w:hAnsi="Times New Roman"/>
          <w:szCs w:val="24"/>
          <w:lang w:eastAsia="pt-PT"/>
        </w:rPr>
        <w:t>participação ativa da comunidade educativa na implementação e monitorização das estratégias delineadas.</w:t>
      </w:r>
    </w:p>
    <w:p w14:paraId="5D23E6B1" w14:textId="7E5B8066" w:rsidR="0016568B" w:rsidRPr="0016568B" w:rsidRDefault="0016568B" w:rsidP="0016568B">
      <w:pPr>
        <w:tabs>
          <w:tab w:val="left" w:pos="567"/>
        </w:tabs>
        <w:spacing w:line="360" w:lineRule="auto"/>
        <w:ind w:firstLine="567"/>
        <w:jc w:val="both"/>
        <w:rPr>
          <w:rFonts w:ascii="Times New Roman" w:eastAsia="Century Schoolbook" w:hAnsi="Times New Roman"/>
          <w:szCs w:val="24"/>
          <w:lang w:eastAsia="pt-PT"/>
        </w:rPr>
      </w:pPr>
      <w:r w:rsidRPr="0016568B">
        <w:rPr>
          <w:rFonts w:ascii="Times New Roman" w:eastAsia="Century Schoolbook" w:hAnsi="Times New Roman"/>
          <w:szCs w:val="24"/>
          <w:lang w:eastAsia="pt-PT"/>
        </w:rPr>
        <w:t xml:space="preserve">Estas iniciativas, coordenadas pela </w:t>
      </w:r>
      <w:r>
        <w:rPr>
          <w:rFonts w:ascii="Times New Roman" w:eastAsia="Century Schoolbook" w:hAnsi="Times New Roman"/>
          <w:szCs w:val="24"/>
          <w:lang w:eastAsia="pt-PT"/>
        </w:rPr>
        <w:t>D</w:t>
      </w:r>
      <w:r w:rsidRPr="0016568B">
        <w:rPr>
          <w:rFonts w:ascii="Times New Roman" w:eastAsia="Century Schoolbook" w:hAnsi="Times New Roman"/>
          <w:szCs w:val="24"/>
          <w:lang w:eastAsia="pt-PT"/>
        </w:rPr>
        <w:t>ireção do agrupamento e pela equipa de autoavaliação, visam promover uma comunicação estruturada, inclusiva e alinhada com as necessidades e expectativas da comunidade educativa, garantindo o envolvimento de todos na concretização das metas estabelecidas pelo PEA</w:t>
      </w:r>
      <w:r w:rsidR="009D72D7">
        <w:rPr>
          <w:rFonts w:ascii="Times New Roman" w:eastAsia="Century Schoolbook" w:hAnsi="Times New Roman"/>
          <w:szCs w:val="24"/>
          <w:lang w:eastAsia="pt-PT"/>
        </w:rPr>
        <w:t xml:space="preserve"> do AEVRSA</w:t>
      </w:r>
      <w:r w:rsidRPr="0016568B">
        <w:rPr>
          <w:rFonts w:ascii="Times New Roman" w:eastAsia="Century Schoolbook" w:hAnsi="Times New Roman"/>
          <w:szCs w:val="24"/>
          <w:lang w:eastAsia="pt-PT"/>
        </w:rPr>
        <w:t>.</w:t>
      </w:r>
    </w:p>
    <w:p w14:paraId="731F01D8" w14:textId="52A590E2" w:rsidR="0023536E" w:rsidRDefault="0023536E" w:rsidP="00E11DDD">
      <w:pPr>
        <w:tabs>
          <w:tab w:val="left" w:pos="567"/>
        </w:tabs>
        <w:spacing w:line="360" w:lineRule="auto"/>
        <w:ind w:firstLine="567"/>
        <w:jc w:val="both"/>
        <w:rPr>
          <w:rFonts w:cs="Arial"/>
          <w:szCs w:val="24"/>
        </w:rPr>
      </w:pPr>
      <w:bookmarkStart w:id="9" w:name="_PictureBullets"/>
      <w:bookmarkEnd w:id="9"/>
    </w:p>
    <w:p w14:paraId="426773E8" w14:textId="77777777" w:rsidR="000D4C17" w:rsidRPr="000D4C17" w:rsidRDefault="000D4C17" w:rsidP="000D4C17">
      <w:pPr>
        <w:rPr>
          <w:rFonts w:cs="Arial"/>
          <w:szCs w:val="24"/>
        </w:rPr>
      </w:pPr>
    </w:p>
    <w:p w14:paraId="5ABBE169" w14:textId="77777777" w:rsidR="000D4C17" w:rsidRPr="000D4C17" w:rsidRDefault="000D4C17" w:rsidP="000D4C17">
      <w:pPr>
        <w:rPr>
          <w:rFonts w:cs="Arial"/>
          <w:szCs w:val="24"/>
        </w:rPr>
      </w:pPr>
    </w:p>
    <w:p w14:paraId="0530B544" w14:textId="77777777" w:rsidR="000D4C17" w:rsidRPr="000D4C17" w:rsidRDefault="000D4C17" w:rsidP="000D4C17">
      <w:pPr>
        <w:rPr>
          <w:rFonts w:cs="Arial"/>
          <w:szCs w:val="24"/>
        </w:rPr>
      </w:pPr>
    </w:p>
    <w:p w14:paraId="6A7DBA01" w14:textId="77777777" w:rsidR="000D4C17" w:rsidRPr="000D4C17" w:rsidRDefault="000D4C17" w:rsidP="000D4C17">
      <w:pPr>
        <w:rPr>
          <w:rFonts w:cs="Arial"/>
          <w:szCs w:val="24"/>
        </w:rPr>
      </w:pPr>
    </w:p>
    <w:p w14:paraId="1477484E" w14:textId="77777777" w:rsidR="000D4C17" w:rsidRPr="000D4C17" w:rsidRDefault="000D4C17" w:rsidP="000D4C17">
      <w:pPr>
        <w:rPr>
          <w:rFonts w:cs="Arial"/>
          <w:szCs w:val="24"/>
        </w:rPr>
      </w:pPr>
    </w:p>
    <w:p w14:paraId="6AAF0610" w14:textId="77777777" w:rsidR="000D4C17" w:rsidRPr="000D4C17" w:rsidRDefault="000D4C17" w:rsidP="000D4C17">
      <w:pPr>
        <w:rPr>
          <w:rFonts w:cs="Arial"/>
          <w:szCs w:val="24"/>
        </w:rPr>
      </w:pPr>
    </w:p>
    <w:p w14:paraId="28C3A741" w14:textId="77777777" w:rsidR="000D4C17" w:rsidRDefault="000D4C17" w:rsidP="000D4C17">
      <w:pPr>
        <w:rPr>
          <w:rFonts w:cs="Arial"/>
          <w:szCs w:val="24"/>
        </w:rPr>
      </w:pPr>
    </w:p>
    <w:p w14:paraId="576747AD" w14:textId="3035A3F8" w:rsidR="000D4C17" w:rsidRPr="000D4C17" w:rsidRDefault="000D4C17" w:rsidP="000D4C17">
      <w:pPr>
        <w:tabs>
          <w:tab w:val="left" w:pos="6192"/>
        </w:tabs>
        <w:rPr>
          <w:rFonts w:cs="Arial"/>
          <w:szCs w:val="24"/>
        </w:rPr>
      </w:pPr>
      <w:r>
        <w:rPr>
          <w:rFonts w:cs="Arial"/>
          <w:szCs w:val="24"/>
        </w:rPr>
        <w:tab/>
      </w:r>
    </w:p>
    <w:sectPr w:rsidR="000D4C17" w:rsidRPr="000D4C17" w:rsidSect="00DD3578">
      <w:footerReference w:type="default" r:id="rId32"/>
      <w:headerReference w:type="first" r:id="rId33"/>
      <w:footerReference w:type="first" r:id="rId34"/>
      <w:pgSz w:w="11907" w:h="16839" w:code="1"/>
      <w:pgMar w:top="1094" w:right="1418" w:bottom="1276" w:left="1276" w:header="42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C381" w14:textId="77777777" w:rsidR="006D29CD" w:rsidRDefault="006D29CD">
      <w:r>
        <w:separator/>
      </w:r>
    </w:p>
  </w:endnote>
  <w:endnote w:type="continuationSeparator" w:id="0">
    <w:p w14:paraId="78481DAB" w14:textId="77777777" w:rsidR="006D29CD" w:rsidRDefault="006D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sboa LF Light">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CFAF" w14:textId="77777777" w:rsidR="004B3CDC" w:rsidRDefault="004B3CDC">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57E9" w14:textId="100A0F69" w:rsidR="000D4C17" w:rsidRPr="005E5CAC" w:rsidRDefault="00000000" w:rsidP="000D4C17">
    <w:pPr>
      <w:spacing w:before="120" w:line="240" w:lineRule="auto"/>
      <w:rPr>
        <w:rFonts w:cs="Arial"/>
      </w:rPr>
    </w:pPr>
    <w:r>
      <w:rPr>
        <w:rFonts w:cs="Century Schoolbook"/>
        <w:noProof/>
        <w:sz w:val="20"/>
        <w:lang w:eastAsia="pt-PT"/>
      </w:rPr>
      <w:pict w14:anchorId="1C84227E">
        <v:group id="_x0000_s1146" style="position:absolute;margin-left:-101.95pt;margin-top:-14.4pt;width:861.6pt;height:48pt;z-index:11" coordorigin="8,15878" coordsize="11889,960">
          <v:rect id="_x0000_s1147"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48"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49"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50"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51" style="position:absolute;left:8;top:9;width:4031;height:1439;mso-width-percent:400;mso-height-percent:1000;mso-width-percent:400;mso-height-percent:1000;mso-width-relative:margin;mso-height-relative:bottom-margin-area" filled="f" stroked="f"/>
          </v:group>
        </v:group>
      </w:pict>
    </w:r>
    <w:r>
      <w:rPr>
        <w:rFonts w:cs="Century Schoolbook"/>
        <w:noProof/>
        <w:sz w:val="20"/>
        <w:lang w:eastAsia="pt-PT"/>
      </w:rPr>
      <w:pict w14:anchorId="142BF193">
        <v:group id="_x0000_s1140" style="position:absolute;margin-left:209.25pt;margin-top:223.4pt;width:594.45pt;height:48pt;z-index:10" coordorigin="8,15878" coordsize="11889,960">
          <v:rect id="_x0000_s1141"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42"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43" style="position:absolute;left:8;top:15878;width:11889;height:960;flip:y;mso-position-horizontal:center;mso-position-horizontal-relative:page;mso-position-vertical:bottom;mso-position-vertical-relative:page;mso-height-relative:bottom-margin-area" coordorigin="8,9" coordsize="15823,1439" o:allowincell="f">
            <v:shape id="_x0000_s1144"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45" style="position:absolute;left:8;top:9;width:4031;height:1439;mso-width-percent:400;mso-height-percent:1000;mso-width-percent:400;mso-height-percent:1000;mso-width-relative:margin;mso-height-relative:bottom-margin-area" filled="f" stroked="f"/>
          </v:group>
        </v:group>
      </w:pict>
    </w:r>
    <w:r w:rsidR="000D4C17" w:rsidRPr="00A83B91">
      <w:rPr>
        <w:rFonts w:cs="Arial"/>
        <w:b/>
        <w:sz w:val="20"/>
      </w:rPr>
      <w:t xml:space="preserve">Projeto </w:t>
    </w:r>
    <w:r w:rsidR="000D4C17">
      <w:rPr>
        <w:rFonts w:cs="Arial"/>
        <w:b/>
        <w:sz w:val="20"/>
      </w:rPr>
      <w:t xml:space="preserve">Educativo do Agrupamento </w:t>
    </w:r>
    <w:r w:rsidR="000D4C17" w:rsidRPr="00A83B91">
      <w:rPr>
        <w:rFonts w:cs="Arial"/>
        <w:b/>
        <w:sz w:val="20"/>
      </w:rPr>
      <w:t>202</w:t>
    </w:r>
    <w:r w:rsidR="000D4C17">
      <w:rPr>
        <w:rFonts w:cs="Arial"/>
        <w:b/>
        <w:sz w:val="20"/>
      </w:rPr>
      <w:t>4</w:t>
    </w:r>
    <w:r w:rsidR="000D4C17" w:rsidRPr="00A83B91">
      <w:rPr>
        <w:rFonts w:cs="Arial"/>
        <w:b/>
        <w:sz w:val="20"/>
      </w:rPr>
      <w:t xml:space="preserve">/2028 </w:t>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sidRPr="0010246E">
      <w:rPr>
        <w:rFonts w:cs="Century Schoolbook"/>
        <w:b/>
      </w:rPr>
      <w:t xml:space="preserve">Página </w:t>
    </w:r>
    <w:r w:rsidR="000D4C17" w:rsidRPr="0010246E">
      <w:rPr>
        <w:b/>
      </w:rPr>
      <w:fldChar w:fldCharType="begin"/>
    </w:r>
    <w:r w:rsidR="000D4C17" w:rsidRPr="0010246E">
      <w:rPr>
        <w:b/>
      </w:rPr>
      <w:instrText xml:space="preserve"> PAGE   \* MERGEFORMAT </w:instrText>
    </w:r>
    <w:r w:rsidR="000D4C17" w:rsidRPr="0010246E">
      <w:rPr>
        <w:b/>
      </w:rPr>
      <w:fldChar w:fldCharType="separate"/>
    </w:r>
    <w:r w:rsidR="000D4C17" w:rsidRPr="00FB4694">
      <w:rPr>
        <w:rFonts w:ascii="Century Schoolbook" w:hAnsi="Century Schoolbook" w:cs="Century Schoolbook"/>
        <w:b/>
        <w:noProof/>
      </w:rPr>
      <w:t>8</w:t>
    </w:r>
    <w:r w:rsidR="000D4C17" w:rsidRPr="0010246E">
      <w:rPr>
        <w: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DEF6" w14:textId="04C6674C" w:rsidR="000D4C17" w:rsidRPr="0010246E" w:rsidRDefault="00000000" w:rsidP="000D4C17">
    <w:pPr>
      <w:spacing w:before="120" w:line="240" w:lineRule="auto"/>
      <w:rPr>
        <w:rFonts w:cs="Arial"/>
      </w:rPr>
    </w:pPr>
    <w:r>
      <w:rPr>
        <w:b/>
        <w:noProof/>
        <w:lang w:eastAsia="pt-PT"/>
      </w:rPr>
      <w:pict w14:anchorId="37DE01B9">
        <v:group id="_x0000_s1134" style="position:absolute;margin-left:-84.65pt;margin-top:-.6pt;width:861.6pt;height:48pt;z-index:9" coordorigin="8,15878" coordsize="11889,960">
          <v:rect id="_x0000_s1135"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36"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37"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38"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39" style="position:absolute;left:8;top:9;width:4031;height:1439;mso-width-percent:400;mso-height-percent:1000;mso-width-percent:400;mso-height-percent:1000;mso-width-relative:margin;mso-height-relative:bottom-margin-area" filled="f" stroked="f"/>
          </v:group>
        </v:group>
      </w:pict>
    </w:r>
    <w:r w:rsidR="000D4C17" w:rsidRPr="000C6185">
      <w:rPr>
        <w:rFonts w:cs="Arial"/>
        <w:b/>
        <w:sz w:val="20"/>
      </w:rPr>
      <w:t xml:space="preserve"> </w:t>
    </w:r>
    <w:r w:rsidR="000D4C17" w:rsidRPr="00A83B91">
      <w:rPr>
        <w:rFonts w:cs="Arial"/>
        <w:b/>
        <w:sz w:val="20"/>
      </w:rPr>
      <w:t xml:space="preserve">Projeto </w:t>
    </w:r>
    <w:r w:rsidR="000D4C17">
      <w:rPr>
        <w:rFonts w:cs="Arial"/>
        <w:b/>
        <w:sz w:val="20"/>
      </w:rPr>
      <w:t xml:space="preserve">Educativo do Agrupamento </w:t>
    </w:r>
    <w:r w:rsidR="000D4C17" w:rsidRPr="00A83B91">
      <w:rPr>
        <w:rFonts w:cs="Arial"/>
        <w:b/>
        <w:sz w:val="20"/>
      </w:rPr>
      <w:t>202</w:t>
    </w:r>
    <w:r w:rsidR="000D4C17">
      <w:rPr>
        <w:rFonts w:cs="Arial"/>
        <w:b/>
        <w:sz w:val="20"/>
      </w:rPr>
      <w:t>4</w:t>
    </w:r>
    <w:r w:rsidR="000D4C17" w:rsidRPr="00A83B91">
      <w:rPr>
        <w:rFonts w:cs="Arial"/>
        <w:b/>
        <w:sz w:val="20"/>
      </w:rPr>
      <w:t>/2028</w:t>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sidRPr="0010246E">
      <w:rPr>
        <w:rFonts w:cs="Century Schoolbook"/>
        <w:b/>
      </w:rPr>
      <w:t xml:space="preserve">Página </w:t>
    </w:r>
    <w:r w:rsidR="000D4C17" w:rsidRPr="0010246E">
      <w:rPr>
        <w:b/>
      </w:rPr>
      <w:fldChar w:fldCharType="begin"/>
    </w:r>
    <w:r w:rsidR="000D4C17" w:rsidRPr="0010246E">
      <w:rPr>
        <w:b/>
      </w:rPr>
      <w:instrText xml:space="preserve"> PAGE   \* MERGEFORMAT </w:instrText>
    </w:r>
    <w:r w:rsidR="000D4C17" w:rsidRPr="0010246E">
      <w:rPr>
        <w:b/>
      </w:rPr>
      <w:fldChar w:fldCharType="separate"/>
    </w:r>
    <w:r w:rsidR="000D4C17" w:rsidRPr="00FB4694">
      <w:rPr>
        <w:rFonts w:ascii="Century Schoolbook" w:hAnsi="Century Schoolbook" w:cs="Century Schoolbook"/>
        <w:b/>
        <w:noProof/>
      </w:rPr>
      <w:t>17</w:t>
    </w:r>
    <w:r w:rsidR="000D4C17" w:rsidRPr="0010246E">
      <w:rPr>
        <w: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285E" w14:textId="6CE55D61" w:rsidR="000D4C17" w:rsidRPr="005E5CAC" w:rsidRDefault="00000000" w:rsidP="000D4C17">
    <w:pPr>
      <w:spacing w:before="120" w:line="240" w:lineRule="auto"/>
      <w:rPr>
        <w:rFonts w:cs="Arial"/>
      </w:rPr>
    </w:pPr>
    <w:r>
      <w:rPr>
        <w:rFonts w:cs="Century Schoolbook"/>
        <w:noProof/>
        <w:sz w:val="20"/>
        <w:lang w:eastAsia="pt-PT"/>
      </w:rPr>
      <w:pict w14:anchorId="092F184D">
        <v:group id="_x0000_s1158" style="position:absolute;margin-left:-101.95pt;margin-top:-14.4pt;width:861.6pt;height:48pt;z-index:13" coordorigin="8,15878" coordsize="11889,960">
          <v:rect id="_x0000_s1159"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60"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61"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62"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63" style="position:absolute;left:8;top:9;width:4031;height:1439;mso-width-percent:400;mso-height-percent:1000;mso-width-percent:400;mso-height-percent:1000;mso-width-relative:margin;mso-height-relative:bottom-margin-area" filled="f" stroked="f"/>
          </v:group>
        </v:group>
      </w:pict>
    </w:r>
    <w:r>
      <w:rPr>
        <w:rFonts w:cs="Century Schoolbook"/>
        <w:noProof/>
        <w:sz w:val="20"/>
        <w:lang w:eastAsia="pt-PT"/>
      </w:rPr>
      <w:pict w14:anchorId="6EC3F8F8">
        <v:group id="_x0000_s1152" style="position:absolute;margin-left:209.25pt;margin-top:223.4pt;width:594.45pt;height:48pt;z-index:12" coordorigin="8,15878" coordsize="11889,960">
          <v:rect id="_x0000_s1153"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54"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55" style="position:absolute;left:8;top:15878;width:11889;height:960;flip:y;mso-position-horizontal:center;mso-position-horizontal-relative:page;mso-position-vertical:bottom;mso-position-vertical-relative:page;mso-height-relative:bottom-margin-area" coordorigin="8,9" coordsize="15823,1439" o:allowincell="f">
            <v:shape id="_x0000_s1156"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57" style="position:absolute;left:8;top:9;width:4031;height:1439;mso-width-percent:400;mso-height-percent:1000;mso-width-percent:400;mso-height-percent:1000;mso-width-relative:margin;mso-height-relative:bottom-margin-area" filled="f" stroked="f"/>
          </v:group>
        </v:group>
      </w:pict>
    </w:r>
    <w:r w:rsidR="000D4C17" w:rsidRPr="00A83B91">
      <w:rPr>
        <w:rFonts w:cs="Arial"/>
        <w:b/>
        <w:sz w:val="20"/>
      </w:rPr>
      <w:t xml:space="preserve">Projeto </w:t>
    </w:r>
    <w:r w:rsidR="000D4C17">
      <w:rPr>
        <w:rFonts w:cs="Arial"/>
        <w:b/>
        <w:sz w:val="20"/>
      </w:rPr>
      <w:t xml:space="preserve">Educativo do Agrupamento </w:t>
    </w:r>
    <w:r w:rsidR="000D4C17" w:rsidRPr="00A83B91">
      <w:rPr>
        <w:rFonts w:cs="Arial"/>
        <w:b/>
        <w:sz w:val="20"/>
      </w:rPr>
      <w:t>202</w:t>
    </w:r>
    <w:r w:rsidR="000D4C17">
      <w:rPr>
        <w:rFonts w:cs="Arial"/>
        <w:b/>
        <w:sz w:val="20"/>
      </w:rPr>
      <w:t>4</w:t>
    </w:r>
    <w:r w:rsidR="000D4C17" w:rsidRPr="00A83B91">
      <w:rPr>
        <w:rFonts w:cs="Arial"/>
        <w:b/>
        <w:sz w:val="20"/>
      </w:rPr>
      <w:t xml:space="preserve">/2028 </w:t>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sidRPr="0010246E">
      <w:rPr>
        <w:rFonts w:cs="Century Schoolbook"/>
        <w:b/>
      </w:rPr>
      <w:t xml:space="preserve">Página </w:t>
    </w:r>
    <w:r w:rsidR="000D4C17" w:rsidRPr="0010246E">
      <w:rPr>
        <w:b/>
      </w:rPr>
      <w:fldChar w:fldCharType="begin"/>
    </w:r>
    <w:r w:rsidR="000D4C17" w:rsidRPr="0010246E">
      <w:rPr>
        <w:b/>
      </w:rPr>
      <w:instrText xml:space="preserve"> PAGE   \* MERGEFORMAT </w:instrText>
    </w:r>
    <w:r w:rsidR="000D4C17" w:rsidRPr="0010246E">
      <w:rPr>
        <w:b/>
      </w:rPr>
      <w:fldChar w:fldCharType="separate"/>
    </w:r>
    <w:r w:rsidR="000D4C17" w:rsidRPr="00FB4694">
      <w:rPr>
        <w:rFonts w:ascii="Century Schoolbook" w:hAnsi="Century Schoolbook" w:cs="Century Schoolbook"/>
        <w:b/>
        <w:noProof/>
      </w:rPr>
      <w:t>8</w:t>
    </w:r>
    <w:r w:rsidR="000D4C17" w:rsidRPr="0010246E">
      <w:rPr>
        <w: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4890" w14:textId="7C4F6758" w:rsidR="000D4C17" w:rsidRPr="0010246E" w:rsidRDefault="00000000" w:rsidP="000D4C17">
    <w:pPr>
      <w:spacing w:before="120" w:line="240" w:lineRule="auto"/>
      <w:rPr>
        <w:rFonts w:cs="Arial"/>
      </w:rPr>
    </w:pPr>
    <w:r>
      <w:rPr>
        <w:b/>
        <w:noProof/>
        <w:lang w:eastAsia="pt-PT"/>
      </w:rPr>
      <w:pict w14:anchorId="141B117B">
        <v:group id="_x0000_s1128" style="position:absolute;margin-left:-84.65pt;margin-top:-.6pt;width:861.6pt;height:48pt;z-index:8" coordorigin="8,15878" coordsize="11889,960">
          <v:rect id="_x0000_s1129"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30"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31"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32"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33" style="position:absolute;left:8;top:9;width:4031;height:1439;mso-width-percent:400;mso-height-percent:1000;mso-width-percent:400;mso-height-percent:1000;mso-width-relative:margin;mso-height-relative:bottom-margin-area" filled="f" stroked="f"/>
          </v:group>
        </v:group>
      </w:pict>
    </w:r>
    <w:r w:rsidR="000D4C17" w:rsidRPr="000C6185">
      <w:rPr>
        <w:rFonts w:cs="Arial"/>
        <w:b/>
        <w:sz w:val="20"/>
      </w:rPr>
      <w:t xml:space="preserve"> </w:t>
    </w:r>
    <w:r w:rsidR="000D4C17" w:rsidRPr="00A83B91">
      <w:rPr>
        <w:rFonts w:cs="Arial"/>
        <w:b/>
        <w:sz w:val="20"/>
      </w:rPr>
      <w:t xml:space="preserve">Projeto </w:t>
    </w:r>
    <w:r w:rsidR="000D4C17">
      <w:rPr>
        <w:rFonts w:cs="Arial"/>
        <w:b/>
        <w:sz w:val="20"/>
      </w:rPr>
      <w:t xml:space="preserve">Educativo do Agrupamento </w:t>
    </w:r>
    <w:r w:rsidR="000D4C17" w:rsidRPr="00A83B91">
      <w:rPr>
        <w:rFonts w:cs="Arial"/>
        <w:b/>
        <w:sz w:val="20"/>
      </w:rPr>
      <w:t>202</w:t>
    </w:r>
    <w:r w:rsidR="000D4C17">
      <w:rPr>
        <w:rFonts w:cs="Arial"/>
        <w:b/>
        <w:sz w:val="20"/>
      </w:rPr>
      <w:t>4</w:t>
    </w:r>
    <w:r w:rsidR="000D4C17" w:rsidRPr="00A83B91">
      <w:rPr>
        <w:rFonts w:cs="Arial"/>
        <w:b/>
        <w:sz w:val="20"/>
      </w:rPr>
      <w:t>/2028</w:t>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sidRPr="0010246E">
      <w:rPr>
        <w:rFonts w:cs="Century Schoolbook"/>
        <w:b/>
      </w:rPr>
      <w:t xml:space="preserve">Página </w:t>
    </w:r>
    <w:r w:rsidR="000D4C17" w:rsidRPr="0010246E">
      <w:rPr>
        <w:b/>
      </w:rPr>
      <w:fldChar w:fldCharType="begin"/>
    </w:r>
    <w:r w:rsidR="000D4C17" w:rsidRPr="0010246E">
      <w:rPr>
        <w:b/>
      </w:rPr>
      <w:instrText xml:space="preserve"> PAGE   \* MERGEFORMAT </w:instrText>
    </w:r>
    <w:r w:rsidR="000D4C17" w:rsidRPr="0010246E">
      <w:rPr>
        <w:b/>
      </w:rPr>
      <w:fldChar w:fldCharType="separate"/>
    </w:r>
    <w:r w:rsidR="000D4C17" w:rsidRPr="00FB4694">
      <w:rPr>
        <w:rFonts w:ascii="Century Schoolbook" w:hAnsi="Century Schoolbook" w:cs="Century Schoolbook"/>
        <w:b/>
        <w:noProof/>
      </w:rPr>
      <w:t>17</w:t>
    </w:r>
    <w:r w:rsidR="000D4C17" w:rsidRPr="0010246E">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BCAD" w14:textId="77777777" w:rsidR="004B3CDC" w:rsidRDefault="004B3CD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C801" w14:textId="77777777" w:rsidR="004B3CDC" w:rsidRDefault="004B3CD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6932" w14:textId="77777777" w:rsidR="00821E90" w:rsidRDefault="00821E9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1A76" w14:textId="6765114D" w:rsidR="00821E90" w:rsidRPr="005E5CAC" w:rsidRDefault="00000000" w:rsidP="000D4C17">
    <w:pPr>
      <w:spacing w:before="120" w:line="240" w:lineRule="auto"/>
      <w:rPr>
        <w:rFonts w:cs="Arial"/>
      </w:rPr>
    </w:pPr>
    <w:r>
      <w:rPr>
        <w:rFonts w:cs="Century Schoolbook"/>
        <w:noProof/>
        <w:sz w:val="20"/>
        <w:lang w:eastAsia="pt-PT"/>
      </w:rPr>
      <w:pict w14:anchorId="606C98DD">
        <v:group id="_x0000_s1110" style="position:absolute;margin-left:-101.95pt;margin-top:-14.4pt;width:861.6pt;height:48pt;z-index:5" coordorigin="8,15878" coordsize="11889,960">
          <v:rect id="_x0000_s1111"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12"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13"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14"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15" style="position:absolute;left:8;top:9;width:4031;height:1439;mso-width-percent:400;mso-height-percent:1000;mso-width-percent:400;mso-height-percent:1000;mso-width-relative:margin;mso-height-relative:bottom-margin-area" filled="f" stroked="f"/>
          </v:group>
        </v:group>
      </w:pict>
    </w:r>
    <w:r>
      <w:rPr>
        <w:rFonts w:cs="Century Schoolbook"/>
        <w:noProof/>
        <w:sz w:val="20"/>
        <w:lang w:eastAsia="pt-PT"/>
      </w:rPr>
      <w:pict w14:anchorId="178FDF8C">
        <v:group id="_x0000_s1083" style="position:absolute;margin-left:209.25pt;margin-top:223.4pt;width:594.45pt;height:48pt;z-index:1" coordorigin="8,15878" coordsize="11889,960">
          <v:rect id="_x0000_s1084"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085"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086" style="position:absolute;left:8;top:15878;width:11889;height:960;flip:y;mso-position-horizontal:center;mso-position-horizontal-relative:page;mso-position-vertical:bottom;mso-position-vertical-relative:page;mso-height-relative:bottom-margin-area" coordorigin="8,9" coordsize="15823,1439" o:allowincell="f">
            <v:shape id="_x0000_s1087"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088" style="position:absolute;left:8;top:9;width:4031;height:1439;mso-width-percent:400;mso-height-percent:1000;mso-width-percent:400;mso-height-percent:1000;mso-width-relative:margin;mso-height-relative:bottom-margin-area" filled="f" stroked="f"/>
          </v:group>
        </v:group>
      </w:pict>
    </w:r>
    <w:r w:rsidR="00821E90" w:rsidRPr="00A83B91">
      <w:rPr>
        <w:rFonts w:cs="Arial"/>
        <w:b/>
        <w:sz w:val="20"/>
      </w:rPr>
      <w:t xml:space="preserve">Projeto </w:t>
    </w:r>
    <w:r w:rsidR="003E0916">
      <w:rPr>
        <w:rFonts w:cs="Arial"/>
        <w:b/>
        <w:sz w:val="20"/>
      </w:rPr>
      <w:t xml:space="preserve">Educativo do Agrupamento </w:t>
    </w:r>
    <w:r w:rsidR="00821E90" w:rsidRPr="00A83B91">
      <w:rPr>
        <w:rFonts w:cs="Arial"/>
        <w:b/>
        <w:sz w:val="20"/>
      </w:rPr>
      <w:t>202</w:t>
    </w:r>
    <w:r w:rsidR="003E0916">
      <w:rPr>
        <w:rFonts w:cs="Arial"/>
        <w:b/>
        <w:sz w:val="20"/>
      </w:rPr>
      <w:t>4</w:t>
    </w:r>
    <w:r w:rsidR="00821E90" w:rsidRPr="00A83B91">
      <w:rPr>
        <w:rFonts w:cs="Arial"/>
        <w:b/>
        <w:sz w:val="20"/>
      </w:rPr>
      <w:t xml:space="preserve">/2028 </w:t>
    </w:r>
    <w:r w:rsidR="00B93940">
      <w:rPr>
        <w:rFonts w:cs="Arial"/>
        <w:b/>
      </w:rPr>
      <w:tab/>
    </w:r>
    <w:r w:rsidR="00B93940">
      <w:rPr>
        <w:rFonts w:cs="Arial"/>
        <w:b/>
      </w:rPr>
      <w:tab/>
    </w:r>
    <w:r w:rsidR="00B93940">
      <w:rPr>
        <w:rFonts w:cs="Arial"/>
        <w:b/>
      </w:rPr>
      <w:tab/>
    </w:r>
    <w:r w:rsidR="000D4C17">
      <w:rPr>
        <w:rFonts w:cs="Arial"/>
        <w:b/>
      </w:rPr>
      <w:tab/>
    </w:r>
    <w:r w:rsidR="000D4C17">
      <w:rPr>
        <w:rFonts w:cs="Arial"/>
        <w:b/>
      </w:rPr>
      <w:tab/>
    </w:r>
    <w:r w:rsidR="00821E90" w:rsidRPr="0010246E">
      <w:rPr>
        <w:rFonts w:cs="Century Schoolbook"/>
        <w:b/>
      </w:rPr>
      <w:t xml:space="preserve">Página </w:t>
    </w:r>
    <w:r w:rsidR="00D06368" w:rsidRPr="0010246E">
      <w:rPr>
        <w:b/>
      </w:rPr>
      <w:fldChar w:fldCharType="begin"/>
    </w:r>
    <w:r w:rsidR="00821E90" w:rsidRPr="0010246E">
      <w:rPr>
        <w:b/>
      </w:rPr>
      <w:instrText xml:space="preserve"> PAGE   \* MERGEFORMAT </w:instrText>
    </w:r>
    <w:r w:rsidR="00D06368" w:rsidRPr="0010246E">
      <w:rPr>
        <w:b/>
      </w:rPr>
      <w:fldChar w:fldCharType="separate"/>
    </w:r>
    <w:r w:rsidR="00FB4694" w:rsidRPr="00FB4694">
      <w:rPr>
        <w:rFonts w:ascii="Century Schoolbook" w:hAnsi="Century Schoolbook" w:cs="Century Schoolbook"/>
        <w:b/>
        <w:noProof/>
      </w:rPr>
      <w:t>8</w:t>
    </w:r>
    <w:r w:rsidR="00D06368" w:rsidRPr="0010246E">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C8EB" w14:textId="1744242C" w:rsidR="00821E90" w:rsidRPr="00C61A6A" w:rsidRDefault="00000000" w:rsidP="00C61A6A">
    <w:pPr>
      <w:spacing w:before="120" w:line="240" w:lineRule="auto"/>
      <w:rPr>
        <w:rFonts w:cs="Arial"/>
        <w:sz w:val="20"/>
      </w:rPr>
    </w:pPr>
    <w:r>
      <w:rPr>
        <w:rFonts w:cs="Arial"/>
        <w:b/>
        <w:noProof/>
        <w:sz w:val="20"/>
        <w:lang w:eastAsia="pt-PT"/>
      </w:rPr>
      <w:pict w14:anchorId="057FAD98">
        <v:shapetype id="_x0000_t32" coordsize="21600,21600" o:spt="32" o:oned="t" path="m,l21600,21600e" filled="f">
          <v:path arrowok="t" fillok="f" o:connecttype="none"/>
          <o:lock v:ext="edit" shapetype="t"/>
        </v:shapetype>
        <v:shape id="_x0000_s1109" type="#_x0000_t32" style="position:absolute;margin-left:-.2pt;margin-top:812.25pt;width:471.35pt;height:0;z-index:4;mso-position-vertical-relative:page" o:connectortype="straight" strokecolor="#4e6128">
          <w10:wrap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7F99" w14:textId="28275D65" w:rsidR="00821E90" w:rsidRPr="0010246E" w:rsidRDefault="00000000" w:rsidP="00470BE1">
    <w:pPr>
      <w:spacing w:before="120" w:line="240" w:lineRule="auto"/>
      <w:rPr>
        <w:rFonts w:cs="Arial"/>
      </w:rPr>
    </w:pPr>
    <w:r>
      <w:rPr>
        <w:b/>
        <w:noProof/>
        <w:lang w:eastAsia="pt-PT"/>
      </w:rPr>
      <w:pict w14:anchorId="0E334862">
        <v:group id="_x0000_s1096" style="position:absolute;margin-left:-84.65pt;margin-top:-.6pt;width:861.6pt;height:48pt;z-index:2" coordorigin="8,15878" coordsize="11889,960">
          <v:rect id="_x0000_s1097"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098"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099"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00"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01" style="position:absolute;left:8;top:9;width:4031;height:1439;mso-width-percent:400;mso-height-percent:1000;mso-width-percent:400;mso-height-percent:1000;mso-width-relative:margin;mso-height-relative:bottom-margin-area" filled="f" stroked="f"/>
          </v:group>
        </v:group>
      </w:pict>
    </w:r>
    <w:r w:rsidR="00AA3488" w:rsidRPr="00AA3488">
      <w:rPr>
        <w:rFonts w:cs="Arial"/>
        <w:b/>
        <w:sz w:val="20"/>
      </w:rPr>
      <w:t xml:space="preserve"> </w:t>
    </w:r>
    <w:r w:rsidR="00AA3488" w:rsidRPr="00A83B91">
      <w:rPr>
        <w:rFonts w:cs="Arial"/>
        <w:b/>
        <w:sz w:val="20"/>
      </w:rPr>
      <w:t xml:space="preserve">Projeto </w:t>
    </w:r>
    <w:r w:rsidR="00AA3488">
      <w:rPr>
        <w:rFonts w:cs="Arial"/>
        <w:b/>
        <w:sz w:val="20"/>
      </w:rPr>
      <w:t xml:space="preserve">Educativo do Agrupamento </w:t>
    </w:r>
    <w:r w:rsidR="00AA3488" w:rsidRPr="00A83B91">
      <w:rPr>
        <w:rFonts w:cs="Arial"/>
        <w:b/>
        <w:sz w:val="20"/>
      </w:rPr>
      <w:t>202</w:t>
    </w:r>
    <w:r w:rsidR="00AA3488">
      <w:rPr>
        <w:rFonts w:cs="Arial"/>
        <w:b/>
        <w:sz w:val="20"/>
      </w:rPr>
      <w:t>4</w:t>
    </w:r>
    <w:r w:rsidR="00AA3488" w:rsidRPr="00A83B91">
      <w:rPr>
        <w:rFonts w:cs="Arial"/>
        <w:b/>
        <w:sz w:val="20"/>
      </w:rPr>
      <w:t>/2028</w:t>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sidRPr="0010246E">
      <w:rPr>
        <w:rFonts w:cs="Century Schoolbook"/>
        <w:b/>
      </w:rPr>
      <w:t xml:space="preserve">Página </w:t>
    </w:r>
    <w:r w:rsidR="00D06368" w:rsidRPr="0010246E">
      <w:rPr>
        <w:b/>
      </w:rPr>
      <w:fldChar w:fldCharType="begin"/>
    </w:r>
    <w:r w:rsidR="00821E90" w:rsidRPr="0010246E">
      <w:rPr>
        <w:b/>
      </w:rPr>
      <w:instrText xml:space="preserve"> PAGE   \* MERGEFORMAT </w:instrText>
    </w:r>
    <w:r w:rsidR="00D06368" w:rsidRPr="0010246E">
      <w:rPr>
        <w:b/>
      </w:rPr>
      <w:fldChar w:fldCharType="separate"/>
    </w:r>
    <w:r w:rsidR="00FB4694" w:rsidRPr="00FB4694">
      <w:rPr>
        <w:rFonts w:ascii="Century Schoolbook" w:hAnsi="Century Schoolbook" w:cs="Century Schoolbook"/>
        <w:b/>
        <w:noProof/>
      </w:rPr>
      <w:t>16</w:t>
    </w:r>
    <w:r w:rsidR="00D06368" w:rsidRPr="0010246E">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EBA5" w14:textId="1980F991" w:rsidR="000D4C17" w:rsidRPr="005E5CAC" w:rsidRDefault="00000000" w:rsidP="000D4C17">
    <w:pPr>
      <w:spacing w:before="120" w:line="240" w:lineRule="auto"/>
      <w:rPr>
        <w:rFonts w:cs="Arial"/>
      </w:rPr>
    </w:pPr>
    <w:r>
      <w:rPr>
        <w:rFonts w:cs="Century Schoolbook"/>
        <w:noProof/>
        <w:sz w:val="20"/>
        <w:lang w:eastAsia="pt-PT"/>
      </w:rPr>
      <w:pict w14:anchorId="33B49AB7">
        <v:group id="_x0000_s1122" style="position:absolute;margin-left:-101.95pt;margin-top:-14.4pt;width:861.6pt;height:48pt;z-index:7" coordorigin="8,15878" coordsize="11889,960">
          <v:rect id="_x0000_s1123"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24"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25"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26"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27" style="position:absolute;left:8;top:9;width:4031;height:1439;mso-width-percent:400;mso-height-percent:1000;mso-width-percent:400;mso-height-percent:1000;mso-width-relative:margin;mso-height-relative:bottom-margin-area" filled="f" stroked="f"/>
          </v:group>
        </v:group>
      </w:pict>
    </w:r>
    <w:r>
      <w:rPr>
        <w:rFonts w:cs="Century Schoolbook"/>
        <w:noProof/>
        <w:sz w:val="20"/>
        <w:lang w:eastAsia="pt-PT"/>
      </w:rPr>
      <w:pict w14:anchorId="32A02A4F">
        <v:group id="_x0000_s1116" style="position:absolute;margin-left:209.25pt;margin-top:223.4pt;width:594.45pt;height:48pt;z-index:6" coordorigin="8,15878" coordsize="11889,960">
          <v:rect id="_x0000_s1117"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18"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19" style="position:absolute;left:8;top:15878;width:11889;height:960;flip:y;mso-position-horizontal:center;mso-position-horizontal-relative:page;mso-position-vertical:bottom;mso-position-vertical-relative:page;mso-height-relative:bottom-margin-area" coordorigin="8,9" coordsize="15823,1439" o:allowincell="f">
            <v:shape id="_x0000_s1120"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21" style="position:absolute;left:8;top:9;width:4031;height:1439;mso-width-percent:400;mso-height-percent:1000;mso-width-percent:400;mso-height-percent:1000;mso-width-relative:margin;mso-height-relative:bottom-margin-area" filled="f" stroked="f"/>
          </v:group>
        </v:group>
      </w:pict>
    </w:r>
    <w:r w:rsidR="000D4C17" w:rsidRPr="00A83B91">
      <w:rPr>
        <w:rFonts w:cs="Arial"/>
        <w:b/>
        <w:sz w:val="20"/>
      </w:rPr>
      <w:t xml:space="preserve">Projeto </w:t>
    </w:r>
    <w:r w:rsidR="000D4C17">
      <w:rPr>
        <w:rFonts w:cs="Arial"/>
        <w:b/>
        <w:sz w:val="20"/>
      </w:rPr>
      <w:t xml:space="preserve">Educativo do Agrupamento </w:t>
    </w:r>
    <w:r w:rsidR="000D4C17" w:rsidRPr="00A83B91">
      <w:rPr>
        <w:rFonts w:cs="Arial"/>
        <w:b/>
        <w:sz w:val="20"/>
      </w:rPr>
      <w:t>202</w:t>
    </w:r>
    <w:r w:rsidR="000D4C17">
      <w:rPr>
        <w:rFonts w:cs="Arial"/>
        <w:b/>
        <w:sz w:val="20"/>
      </w:rPr>
      <w:t>4</w:t>
    </w:r>
    <w:r w:rsidR="000D4C17" w:rsidRPr="00A83B91">
      <w:rPr>
        <w:rFonts w:cs="Arial"/>
        <w:b/>
        <w:sz w:val="20"/>
      </w:rPr>
      <w:t xml:space="preserve">/2028 </w:t>
    </w:r>
    <w:r w:rsidR="000D4C17">
      <w:rPr>
        <w:rFonts w:cs="Arial"/>
        <w:b/>
      </w:rPr>
      <w:tab/>
    </w:r>
    <w:r w:rsidR="000D4C17">
      <w:rPr>
        <w:rFonts w:cs="Arial"/>
        <w:b/>
      </w:rPr>
      <w:tab/>
    </w:r>
    <w:r w:rsidR="000D4C17">
      <w:rPr>
        <w:rFonts w:cs="Arial"/>
        <w:b/>
      </w:rPr>
      <w:tab/>
    </w:r>
    <w:r w:rsidR="000D4C17">
      <w:rPr>
        <w:rFonts w:cs="Arial"/>
        <w:b/>
      </w:rPr>
      <w:tab/>
    </w:r>
    <w:r w:rsidR="000D4C17">
      <w:rPr>
        <w:rFonts w:cs="Arial"/>
        <w:b/>
      </w:rPr>
      <w:tab/>
    </w:r>
    <w:r w:rsidR="000D4C17" w:rsidRPr="0010246E">
      <w:rPr>
        <w:rFonts w:cs="Century Schoolbook"/>
        <w:b/>
      </w:rPr>
      <w:t xml:space="preserve">Página </w:t>
    </w:r>
    <w:r w:rsidR="000D4C17" w:rsidRPr="0010246E">
      <w:rPr>
        <w:b/>
      </w:rPr>
      <w:fldChar w:fldCharType="begin"/>
    </w:r>
    <w:r w:rsidR="000D4C17" w:rsidRPr="0010246E">
      <w:rPr>
        <w:b/>
      </w:rPr>
      <w:instrText xml:space="preserve"> PAGE   \* MERGEFORMAT </w:instrText>
    </w:r>
    <w:r w:rsidR="000D4C17" w:rsidRPr="0010246E">
      <w:rPr>
        <w:b/>
      </w:rPr>
      <w:fldChar w:fldCharType="separate"/>
    </w:r>
    <w:r w:rsidR="000D4C17" w:rsidRPr="00FB4694">
      <w:rPr>
        <w:rFonts w:ascii="Century Schoolbook" w:hAnsi="Century Schoolbook" w:cs="Century Schoolbook"/>
        <w:b/>
        <w:noProof/>
      </w:rPr>
      <w:t>8</w:t>
    </w:r>
    <w:r w:rsidR="000D4C17" w:rsidRPr="0010246E">
      <w:rP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DEB9" w14:textId="2E730448" w:rsidR="00821E90" w:rsidRPr="0010246E" w:rsidRDefault="00000000" w:rsidP="000D4C17">
    <w:pPr>
      <w:spacing w:before="120" w:line="240" w:lineRule="auto"/>
      <w:rPr>
        <w:rFonts w:cs="Arial"/>
      </w:rPr>
    </w:pPr>
    <w:r>
      <w:rPr>
        <w:b/>
        <w:noProof/>
        <w:lang w:eastAsia="pt-PT"/>
      </w:rPr>
      <w:pict w14:anchorId="606C98DD">
        <v:group id="_x0000_s1102" style="position:absolute;margin-left:-84.65pt;margin-top:-.6pt;width:861.6pt;height:48pt;z-index:3" coordorigin="8,15878" coordsize="11889,960">
          <v:rect id="_x0000_s1103" style="position:absolute;left:11016;top:15889;width:143;height:888;mso-position-horizontal-relative:page;mso-position-vertical-relative:page;mso-height-relative:bottom-margin-area" fillcolor="#7fd13b" strokecolor="#f2f2f2" strokeweight="3pt">
            <v:shadow on="t" type="perspective" color="#3e6b19" opacity=".5" offset="1pt" offset2="-1pt"/>
          </v:rect>
          <v:rect id="_x0000_s1104" style="position:absolute;left:800;top:15889;width:143;height:910;mso-position-horizontal-relative:page;mso-position-vertical-relative:page;mso-height-relative:bottom-margin-area" fillcolor="#7fd13b" strokecolor="#f2f2f2" strokeweight="3pt">
            <v:shadow on="t" type="perspective" color="#3e6b19" opacity=".5" offset="1pt" offset2="-1pt"/>
          </v:rect>
          <v:group id="_x0000_s1105" style="position:absolute;left:8;top:15878;width:11889;height:960;flip:y;mso-position-horizontal:center;mso-position-horizontal-relative:page;mso-position-vertical:bottom;mso-position-vertical-relative:page;mso-height-relative:bottom-margin-area" coordorigin="8,9" coordsize="15823,1439" o:allowincell="f">
            <v:shapetype id="_x0000_t32" coordsize="21600,21600" o:spt="32" o:oned="t" path="m,l21600,21600e" filled="f">
              <v:path arrowok="t" fillok="f" o:connecttype="none"/>
              <o:lock v:ext="edit" shapetype="t"/>
            </v:shapetype>
            <v:shape id="_x0000_s1106" type="#_x0000_t32" style="position:absolute;left:9;top:1431;width:15822;height:0;mso-width-percent:1000;mso-position-horizontal:center;mso-position-horizontal-relative:page;mso-position-vertical:bottom;mso-position-vertical-relative:top-margin-area;mso-width-percent:1000" o:connectortype="straight" strokecolor="#3e6b19"/>
            <v:rect id="_x0000_s1107" style="position:absolute;left:8;top:9;width:4031;height:1439;mso-width-percent:400;mso-height-percent:1000;mso-width-percent:400;mso-height-percent:1000;mso-width-relative:margin;mso-height-relative:bottom-margin-area" filled="f" stroked="f"/>
          </v:group>
        </v:group>
      </w:pict>
    </w:r>
    <w:r w:rsidR="000C6185" w:rsidRPr="000C6185">
      <w:rPr>
        <w:rFonts w:cs="Arial"/>
        <w:b/>
        <w:sz w:val="20"/>
      </w:rPr>
      <w:t xml:space="preserve"> </w:t>
    </w:r>
    <w:r w:rsidR="000C6185" w:rsidRPr="00A83B91">
      <w:rPr>
        <w:rFonts w:cs="Arial"/>
        <w:b/>
        <w:sz w:val="20"/>
      </w:rPr>
      <w:t xml:space="preserve">Projeto </w:t>
    </w:r>
    <w:r w:rsidR="000C6185">
      <w:rPr>
        <w:rFonts w:cs="Arial"/>
        <w:b/>
        <w:sz w:val="20"/>
      </w:rPr>
      <w:t xml:space="preserve">Educativo do Agrupamento </w:t>
    </w:r>
    <w:r w:rsidR="000C6185" w:rsidRPr="00A83B91">
      <w:rPr>
        <w:rFonts w:cs="Arial"/>
        <w:b/>
        <w:sz w:val="20"/>
      </w:rPr>
      <w:t>202</w:t>
    </w:r>
    <w:r w:rsidR="000C6185">
      <w:rPr>
        <w:rFonts w:cs="Arial"/>
        <w:b/>
        <w:sz w:val="20"/>
      </w:rPr>
      <w:t>4</w:t>
    </w:r>
    <w:r w:rsidR="000C6185" w:rsidRPr="00A83B91">
      <w:rPr>
        <w:rFonts w:cs="Arial"/>
        <w:b/>
        <w:sz w:val="20"/>
      </w:rPr>
      <w:t>/2028</w:t>
    </w:r>
    <w:r w:rsidR="003911A4">
      <w:rPr>
        <w:rFonts w:cs="Arial"/>
        <w:b/>
      </w:rPr>
      <w:tab/>
    </w:r>
    <w:r w:rsidR="00821E90">
      <w:rPr>
        <w:rFonts w:cs="Arial"/>
        <w:b/>
      </w:rPr>
      <w:tab/>
    </w:r>
    <w:r w:rsidR="00821E90">
      <w:rPr>
        <w:rFonts w:cs="Arial"/>
        <w:b/>
      </w:rPr>
      <w:tab/>
    </w:r>
    <w:r w:rsidR="00821E90">
      <w:rPr>
        <w:rFonts w:cs="Arial"/>
        <w:b/>
      </w:rPr>
      <w:tab/>
    </w:r>
    <w:r w:rsidR="00821E90">
      <w:rPr>
        <w:rFonts w:cs="Arial"/>
        <w:b/>
      </w:rPr>
      <w:tab/>
    </w:r>
    <w:r w:rsidR="00821E90" w:rsidRPr="0010246E">
      <w:rPr>
        <w:rFonts w:cs="Century Schoolbook"/>
        <w:b/>
      </w:rPr>
      <w:t xml:space="preserve">Página </w:t>
    </w:r>
    <w:r w:rsidR="00D06368" w:rsidRPr="0010246E">
      <w:rPr>
        <w:b/>
      </w:rPr>
      <w:fldChar w:fldCharType="begin"/>
    </w:r>
    <w:r w:rsidR="00821E90" w:rsidRPr="0010246E">
      <w:rPr>
        <w:b/>
      </w:rPr>
      <w:instrText xml:space="preserve"> PAGE   \* MERGEFORMAT </w:instrText>
    </w:r>
    <w:r w:rsidR="00D06368" w:rsidRPr="0010246E">
      <w:rPr>
        <w:b/>
      </w:rPr>
      <w:fldChar w:fldCharType="separate"/>
    </w:r>
    <w:r w:rsidR="00FB4694" w:rsidRPr="00FB4694">
      <w:rPr>
        <w:rFonts w:ascii="Century Schoolbook" w:hAnsi="Century Schoolbook" w:cs="Century Schoolbook"/>
        <w:b/>
        <w:noProof/>
      </w:rPr>
      <w:t>17</w:t>
    </w:r>
    <w:r w:rsidR="00D06368" w:rsidRPr="0010246E">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4208" w14:textId="77777777" w:rsidR="006D29CD" w:rsidRDefault="006D29CD">
      <w:r>
        <w:separator/>
      </w:r>
    </w:p>
  </w:footnote>
  <w:footnote w:type="continuationSeparator" w:id="0">
    <w:p w14:paraId="432DC039" w14:textId="77777777" w:rsidR="006D29CD" w:rsidRDefault="006D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E523" w14:textId="77777777" w:rsidR="004B3CDC" w:rsidRDefault="004B3C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4E5F" w14:textId="77777777" w:rsidR="004B3CDC" w:rsidRDefault="004B3CD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4679" w14:textId="77777777" w:rsidR="004B3CDC" w:rsidRDefault="004B3CD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13BC" w14:textId="77777777" w:rsidR="00821E90" w:rsidRDefault="00821E9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0848" w14:textId="60970D11" w:rsidR="00821E90" w:rsidRDefault="00821E90" w:rsidP="00E42401">
    <w:pPr>
      <w:pStyle w:val="Cabealh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5A97" w14:textId="77777777" w:rsidR="00821E90" w:rsidRPr="0010246E" w:rsidRDefault="00821E90" w:rsidP="00C61A6A">
    <w:pPr>
      <w:spacing w:before="120" w:line="240" w:lineRule="auto"/>
      <w:jc w:val="right"/>
      <w:rPr>
        <w:rFonts w:cs="Arial"/>
      </w:rPr>
    </w:pPr>
    <w:r>
      <w:cr/>
    </w:r>
    <w:r w:rsidRPr="00C61A6A">
      <w:rPr>
        <w:rFonts w:cs="Arial"/>
        <w:b/>
      </w:rPr>
      <w:t xml:space="preserve"> </w:t>
    </w:r>
  </w:p>
  <w:p w14:paraId="6C6D3BAE" w14:textId="77777777" w:rsidR="00821E90" w:rsidRDefault="00821E9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00BD" w14:textId="77777777" w:rsidR="000D4C17" w:rsidRPr="0010246E" w:rsidRDefault="000D4C17" w:rsidP="00C61A6A">
    <w:pPr>
      <w:spacing w:before="120" w:line="240" w:lineRule="auto"/>
      <w:jc w:val="right"/>
      <w:rPr>
        <w:rFonts w:cs="Arial"/>
      </w:rPr>
    </w:pPr>
    <w:r>
      <w:cr/>
    </w:r>
    <w:r w:rsidRPr="00C61A6A">
      <w:rPr>
        <w:rFonts w:cs="Arial"/>
        <w:b/>
      </w:rPr>
      <w:t xml:space="preserve"> </w:t>
    </w:r>
  </w:p>
  <w:p w14:paraId="47CE1978" w14:textId="77777777" w:rsidR="000D4C17" w:rsidRDefault="000D4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DFF"/>
    <w:multiLevelType w:val="hybridMultilevel"/>
    <w:tmpl w:val="31341C0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1370F"/>
    <w:multiLevelType w:val="multilevel"/>
    <w:tmpl w:val="EFE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96712"/>
    <w:multiLevelType w:val="hybridMultilevel"/>
    <w:tmpl w:val="5A644640"/>
    <w:lvl w:ilvl="0" w:tplc="08160007">
      <w:start w:val="1"/>
      <w:numFmt w:val="bullet"/>
      <w:lvlText w:val=""/>
      <w:lvlJc w:val="left"/>
      <w:pPr>
        <w:ind w:left="2160" w:hanging="360"/>
      </w:pPr>
      <w:rPr>
        <w:rFonts w:ascii="Symbol" w:hAnsi="Symbol" w:hint="default"/>
      </w:rPr>
    </w:lvl>
    <w:lvl w:ilvl="1" w:tplc="08160003" w:tentative="1">
      <w:start w:val="1"/>
      <w:numFmt w:val="bullet"/>
      <w:lvlText w:val="o"/>
      <w:lvlJc w:val="left"/>
      <w:pPr>
        <w:ind w:left="2880" w:hanging="360"/>
      </w:pPr>
      <w:rPr>
        <w:rFonts w:ascii="Courier New" w:hAnsi="Courier New" w:cs="Courier New" w:hint="default"/>
      </w:rPr>
    </w:lvl>
    <w:lvl w:ilvl="2" w:tplc="08160005" w:tentative="1">
      <w:start w:val="1"/>
      <w:numFmt w:val="bullet"/>
      <w:lvlText w:val=""/>
      <w:lvlJc w:val="left"/>
      <w:pPr>
        <w:ind w:left="3600" w:hanging="360"/>
      </w:pPr>
      <w:rPr>
        <w:rFonts w:ascii="Wingdings" w:hAnsi="Wingdings" w:hint="default"/>
      </w:rPr>
    </w:lvl>
    <w:lvl w:ilvl="3" w:tplc="08160001" w:tentative="1">
      <w:start w:val="1"/>
      <w:numFmt w:val="bullet"/>
      <w:lvlText w:val=""/>
      <w:lvlJc w:val="left"/>
      <w:pPr>
        <w:ind w:left="4320" w:hanging="360"/>
      </w:pPr>
      <w:rPr>
        <w:rFonts w:ascii="Symbol" w:hAnsi="Symbol" w:hint="default"/>
      </w:rPr>
    </w:lvl>
    <w:lvl w:ilvl="4" w:tplc="08160003" w:tentative="1">
      <w:start w:val="1"/>
      <w:numFmt w:val="bullet"/>
      <w:lvlText w:val="o"/>
      <w:lvlJc w:val="left"/>
      <w:pPr>
        <w:ind w:left="5040" w:hanging="360"/>
      </w:pPr>
      <w:rPr>
        <w:rFonts w:ascii="Courier New" w:hAnsi="Courier New" w:cs="Courier New" w:hint="default"/>
      </w:rPr>
    </w:lvl>
    <w:lvl w:ilvl="5" w:tplc="08160005" w:tentative="1">
      <w:start w:val="1"/>
      <w:numFmt w:val="bullet"/>
      <w:lvlText w:val=""/>
      <w:lvlJc w:val="left"/>
      <w:pPr>
        <w:ind w:left="5760" w:hanging="360"/>
      </w:pPr>
      <w:rPr>
        <w:rFonts w:ascii="Wingdings" w:hAnsi="Wingdings" w:hint="default"/>
      </w:rPr>
    </w:lvl>
    <w:lvl w:ilvl="6" w:tplc="08160001" w:tentative="1">
      <w:start w:val="1"/>
      <w:numFmt w:val="bullet"/>
      <w:lvlText w:val=""/>
      <w:lvlJc w:val="left"/>
      <w:pPr>
        <w:ind w:left="6480" w:hanging="360"/>
      </w:pPr>
      <w:rPr>
        <w:rFonts w:ascii="Symbol" w:hAnsi="Symbol" w:hint="default"/>
      </w:rPr>
    </w:lvl>
    <w:lvl w:ilvl="7" w:tplc="08160003" w:tentative="1">
      <w:start w:val="1"/>
      <w:numFmt w:val="bullet"/>
      <w:lvlText w:val="o"/>
      <w:lvlJc w:val="left"/>
      <w:pPr>
        <w:ind w:left="7200" w:hanging="360"/>
      </w:pPr>
      <w:rPr>
        <w:rFonts w:ascii="Courier New" w:hAnsi="Courier New" w:cs="Courier New" w:hint="default"/>
      </w:rPr>
    </w:lvl>
    <w:lvl w:ilvl="8" w:tplc="08160005" w:tentative="1">
      <w:start w:val="1"/>
      <w:numFmt w:val="bullet"/>
      <w:lvlText w:val=""/>
      <w:lvlJc w:val="left"/>
      <w:pPr>
        <w:ind w:left="7920" w:hanging="360"/>
      </w:pPr>
      <w:rPr>
        <w:rFonts w:ascii="Wingdings" w:hAnsi="Wingdings" w:hint="default"/>
      </w:rPr>
    </w:lvl>
  </w:abstractNum>
  <w:abstractNum w:abstractNumId="3" w15:restartNumberingAfterBreak="0">
    <w:nsid w:val="0C3F09ED"/>
    <w:multiLevelType w:val="multilevel"/>
    <w:tmpl w:val="CD40BF9A"/>
    <w:styleLink w:val="ListacomMarcas"/>
    <w:lvl w:ilvl="0">
      <w:start w:val="1"/>
      <w:numFmt w:val="bullet"/>
      <w:lvlText w:val=""/>
      <w:lvlJc w:val="left"/>
      <w:pPr>
        <w:ind w:left="245" w:hanging="245"/>
      </w:pPr>
      <w:rPr>
        <w:rFonts w:ascii="Century Schoolbook" w:eastAsia="Times New Roman" w:hAnsi="Wingdings 2" w:cs="Times New Roman" w:hint="default"/>
        <w:color w:val="7FD13B"/>
        <w:sz w:val="16"/>
        <w:szCs w:val="16"/>
      </w:rPr>
    </w:lvl>
    <w:lvl w:ilvl="1">
      <w:start w:val="1"/>
      <w:numFmt w:val="bullet"/>
      <w:lvlText w:val=""/>
      <w:lvlJc w:val="left"/>
      <w:pPr>
        <w:ind w:left="490" w:hanging="245"/>
      </w:pPr>
      <w:rPr>
        <w:rFonts w:ascii="Symbol" w:hAnsi="Symbol" w:hint="default"/>
        <w:color w:val="7FD13B"/>
        <w:sz w:val="18"/>
      </w:rPr>
    </w:lvl>
    <w:lvl w:ilvl="2">
      <w:start w:val="1"/>
      <w:numFmt w:val="bullet"/>
      <w:lvlText w:val=""/>
      <w:lvlJc w:val="left"/>
      <w:pPr>
        <w:ind w:left="735" w:hanging="245"/>
      </w:pPr>
      <w:rPr>
        <w:rFonts w:ascii="Symbol" w:hAnsi="Symbol" w:hint="default"/>
        <w:color w:val="7FD13B"/>
        <w:sz w:val="18"/>
      </w:rPr>
    </w:lvl>
    <w:lvl w:ilvl="3">
      <w:start w:val="1"/>
      <w:numFmt w:val="bullet"/>
      <w:lvlText w:val=""/>
      <w:lvlJc w:val="left"/>
      <w:pPr>
        <w:ind w:left="980" w:hanging="245"/>
      </w:pPr>
      <w:rPr>
        <w:rFonts w:ascii="Symbol" w:hAnsi="Symbol" w:hint="default"/>
        <w:color w:val="5EA226"/>
        <w:sz w:val="12"/>
      </w:rPr>
    </w:lvl>
    <w:lvl w:ilvl="4">
      <w:start w:val="1"/>
      <w:numFmt w:val="bullet"/>
      <w:lvlText w:val=""/>
      <w:lvlJc w:val="left"/>
      <w:pPr>
        <w:ind w:left="1225" w:hanging="245"/>
      </w:pPr>
      <w:rPr>
        <w:rFonts w:ascii="Symbol" w:hAnsi="Symbol" w:hint="default"/>
        <w:color w:val="5EA226"/>
        <w:sz w:val="12"/>
      </w:rPr>
    </w:lvl>
    <w:lvl w:ilvl="5">
      <w:start w:val="1"/>
      <w:numFmt w:val="bullet"/>
      <w:lvlText w:val=""/>
      <w:lvlJc w:val="left"/>
      <w:pPr>
        <w:ind w:left="1470" w:hanging="245"/>
      </w:pPr>
      <w:rPr>
        <w:rFonts w:ascii="Symbol" w:hAnsi="Symbol" w:hint="default"/>
        <w:color w:val="1AB39F"/>
        <w:sz w:val="12"/>
      </w:rPr>
    </w:lvl>
    <w:lvl w:ilvl="6">
      <w:start w:val="1"/>
      <w:numFmt w:val="bullet"/>
      <w:lvlText w:val=""/>
      <w:lvlJc w:val="left"/>
      <w:pPr>
        <w:ind w:left="1715" w:hanging="245"/>
      </w:pPr>
      <w:rPr>
        <w:rFonts w:ascii="Symbol" w:hAnsi="Symbol" w:hint="default"/>
        <w:color w:val="1AB39F"/>
        <w:sz w:val="12"/>
      </w:rPr>
    </w:lvl>
    <w:lvl w:ilvl="7">
      <w:start w:val="1"/>
      <w:numFmt w:val="bullet"/>
      <w:lvlText w:val=""/>
      <w:lvlJc w:val="left"/>
      <w:pPr>
        <w:ind w:left="1960" w:hanging="245"/>
      </w:pPr>
      <w:rPr>
        <w:rFonts w:ascii="Symbol" w:hAnsi="Symbol" w:hint="default"/>
        <w:color w:val="1AB39F"/>
        <w:sz w:val="12"/>
      </w:rPr>
    </w:lvl>
    <w:lvl w:ilvl="8">
      <w:start w:val="1"/>
      <w:numFmt w:val="bullet"/>
      <w:lvlText w:val=""/>
      <w:lvlJc w:val="left"/>
      <w:pPr>
        <w:ind w:left="2205" w:hanging="245"/>
      </w:pPr>
      <w:rPr>
        <w:rFonts w:ascii="Symbol" w:hAnsi="Symbol" w:hint="default"/>
        <w:color w:val="1AB39F"/>
        <w:sz w:val="12"/>
      </w:rPr>
    </w:lvl>
  </w:abstractNum>
  <w:abstractNum w:abstractNumId="4" w15:restartNumberingAfterBreak="0">
    <w:nsid w:val="0D0950AC"/>
    <w:multiLevelType w:val="multilevel"/>
    <w:tmpl w:val="1898D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E3499"/>
    <w:multiLevelType w:val="multilevel"/>
    <w:tmpl w:val="85C08436"/>
    <w:styleLink w:val="ListaNumerada"/>
    <w:lvl w:ilvl="0">
      <w:start w:val="1"/>
      <w:numFmt w:val="decimal"/>
      <w:lvlText w:val="%1)"/>
      <w:lvlJc w:val="left"/>
      <w:pPr>
        <w:ind w:left="288" w:hanging="288"/>
      </w:pPr>
      <w:rPr>
        <w:rFonts w:ascii="Century Schoolbook" w:eastAsia="Times New Roman" w:cs="Times New Roman" w:hint="default"/>
        <w:szCs w:val="20"/>
      </w:rPr>
    </w:lvl>
    <w:lvl w:ilvl="1">
      <w:start w:val="1"/>
      <w:numFmt w:val="lowerLetter"/>
      <w:lvlText w:val="%2)"/>
      <w:lvlJc w:val="left"/>
      <w:pPr>
        <w:ind w:left="576" w:hanging="288"/>
      </w:pPr>
      <w:rPr>
        <w:rFonts w:hint="default"/>
        <w:color w:val="4E5B6F"/>
      </w:rPr>
    </w:lvl>
    <w:lvl w:ilvl="2">
      <w:start w:val="1"/>
      <w:numFmt w:val="lowerRoman"/>
      <w:lvlText w:val="%3)"/>
      <w:lvlJc w:val="left"/>
      <w:pPr>
        <w:ind w:left="864" w:hanging="288"/>
      </w:pPr>
      <w:rPr>
        <w:rFonts w:hint="default"/>
        <w:color w:val="4E5B6F"/>
      </w:rPr>
    </w:lvl>
    <w:lvl w:ilvl="3">
      <w:start w:val="1"/>
      <w:numFmt w:val="decimal"/>
      <w:lvlText w:val="(%4)"/>
      <w:lvlJc w:val="left"/>
      <w:pPr>
        <w:ind w:left="1152" w:hanging="288"/>
      </w:pPr>
      <w:rPr>
        <w:rFonts w:hint="default"/>
        <w:color w:val="4E5B6F"/>
      </w:rPr>
    </w:lvl>
    <w:lvl w:ilvl="4">
      <w:start w:val="1"/>
      <w:numFmt w:val="lowerLetter"/>
      <w:lvlText w:val="(%5)"/>
      <w:lvlJc w:val="left"/>
      <w:pPr>
        <w:ind w:left="1440" w:hanging="288"/>
      </w:pPr>
      <w:rPr>
        <w:rFonts w:hint="default"/>
        <w:color w:val="4E5B6F"/>
      </w:rPr>
    </w:lvl>
    <w:lvl w:ilvl="5">
      <w:start w:val="1"/>
      <w:numFmt w:val="lowerRoman"/>
      <w:lvlText w:val="(%6)"/>
      <w:lvlJc w:val="left"/>
      <w:pPr>
        <w:ind w:left="1728" w:hanging="288"/>
      </w:pPr>
      <w:rPr>
        <w:rFonts w:hint="default"/>
        <w:color w:val="4E5B6F"/>
      </w:rPr>
    </w:lvl>
    <w:lvl w:ilvl="6">
      <w:start w:val="1"/>
      <w:numFmt w:val="decimal"/>
      <w:lvlText w:val="%7."/>
      <w:lvlJc w:val="left"/>
      <w:pPr>
        <w:ind w:left="2016" w:hanging="288"/>
      </w:pPr>
      <w:rPr>
        <w:rFonts w:hint="default"/>
        <w:color w:val="4E5B6F"/>
      </w:rPr>
    </w:lvl>
    <w:lvl w:ilvl="7">
      <w:start w:val="1"/>
      <w:numFmt w:val="lowerLetter"/>
      <w:lvlText w:val="%8."/>
      <w:lvlJc w:val="left"/>
      <w:pPr>
        <w:ind w:left="2304" w:hanging="288"/>
      </w:pPr>
      <w:rPr>
        <w:rFonts w:hint="default"/>
        <w:color w:val="4E5B6F"/>
      </w:rPr>
    </w:lvl>
    <w:lvl w:ilvl="8">
      <w:start w:val="1"/>
      <w:numFmt w:val="lowerRoman"/>
      <w:lvlText w:val="%9."/>
      <w:lvlJc w:val="left"/>
      <w:pPr>
        <w:ind w:left="2592" w:hanging="288"/>
      </w:pPr>
      <w:rPr>
        <w:rFonts w:hint="default"/>
        <w:color w:val="4E5B6F"/>
      </w:rPr>
    </w:lvl>
  </w:abstractNum>
  <w:abstractNum w:abstractNumId="6" w15:restartNumberingAfterBreak="0">
    <w:nsid w:val="1CAD4A1F"/>
    <w:multiLevelType w:val="multilevel"/>
    <w:tmpl w:val="ABA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F0EFD"/>
    <w:multiLevelType w:val="hybridMultilevel"/>
    <w:tmpl w:val="404AACE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2B653E9"/>
    <w:multiLevelType w:val="multilevel"/>
    <w:tmpl w:val="CFCC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97FD6"/>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7130C1"/>
    <w:multiLevelType w:val="singleLevel"/>
    <w:tmpl w:val="2408A91E"/>
    <w:lvl w:ilvl="0">
      <w:start w:val="1"/>
      <w:numFmt w:val="bullet"/>
      <w:pStyle w:val="Listacommarcas0"/>
      <w:lvlText w:val=""/>
      <w:lvlJc w:val="left"/>
      <w:pPr>
        <w:ind w:left="245" w:hanging="245"/>
      </w:pPr>
      <w:rPr>
        <w:rFonts w:ascii="Symbol" w:hAnsi="Symbol" w:cs="Symbol" w:hint="default"/>
        <w:color w:val="7FD13B"/>
        <w:sz w:val="16"/>
      </w:rPr>
    </w:lvl>
  </w:abstractNum>
  <w:abstractNum w:abstractNumId="11" w15:restartNumberingAfterBreak="0">
    <w:nsid w:val="28EB0095"/>
    <w:multiLevelType w:val="hybridMultilevel"/>
    <w:tmpl w:val="273A2D0E"/>
    <w:lvl w:ilvl="0" w:tplc="08160001">
      <w:start w:val="1"/>
      <w:numFmt w:val="bullet"/>
      <w:lvlText w:val=""/>
      <w:lvlJc w:val="left"/>
      <w:pPr>
        <w:ind w:left="1080" w:hanging="72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9EF74EC"/>
    <w:multiLevelType w:val="hybridMultilevel"/>
    <w:tmpl w:val="5CE8C7E2"/>
    <w:lvl w:ilvl="0" w:tplc="DD521D9A">
      <w:start w:val="1"/>
      <w:numFmt w:val="lowerRoman"/>
      <w:lvlText w:val="%1)"/>
      <w:lvlJc w:val="left"/>
      <w:pPr>
        <w:ind w:left="1064" w:hanging="720"/>
      </w:pPr>
      <w:rPr>
        <w:rFonts w:hint="default"/>
        <w:b/>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3" w15:restartNumberingAfterBreak="0">
    <w:nsid w:val="2E081E4D"/>
    <w:multiLevelType w:val="hybridMultilevel"/>
    <w:tmpl w:val="ABC88860"/>
    <w:lvl w:ilvl="0" w:tplc="EEACFEC6">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F2D08E1"/>
    <w:multiLevelType w:val="hybridMultilevel"/>
    <w:tmpl w:val="8228D358"/>
    <w:lvl w:ilvl="0" w:tplc="08160001">
      <w:start w:val="1"/>
      <w:numFmt w:val="bullet"/>
      <w:lvlText w:val=""/>
      <w:lvlJc w:val="left"/>
      <w:pPr>
        <w:ind w:left="1146" w:hanging="720"/>
      </w:pPr>
      <w:rPr>
        <w:rFonts w:ascii="Symbol" w:hAnsi="Symbol"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5" w15:restartNumberingAfterBreak="0">
    <w:nsid w:val="35A23E3E"/>
    <w:multiLevelType w:val="hybridMultilevel"/>
    <w:tmpl w:val="1438E560"/>
    <w:lvl w:ilvl="0" w:tplc="48182264">
      <w:start w:val="1"/>
      <w:numFmt w:val="lowerRoman"/>
      <w:lvlText w:val="%1)"/>
      <w:lvlJc w:val="left"/>
      <w:pPr>
        <w:ind w:left="1080" w:hanging="720"/>
      </w:pPr>
      <w:rPr>
        <w:rFonts w:ascii="Arial" w:eastAsia="Times New Roman" w:hAnsi="Arial" w:cs="Arial"/>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65F2405"/>
    <w:multiLevelType w:val="hybridMultilevel"/>
    <w:tmpl w:val="DFE28D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C0675B3"/>
    <w:multiLevelType w:val="multilevel"/>
    <w:tmpl w:val="6FEC1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9A25D9"/>
    <w:multiLevelType w:val="hybridMultilevel"/>
    <w:tmpl w:val="79AA0DE0"/>
    <w:lvl w:ilvl="0" w:tplc="A0A4615E">
      <w:start w:val="1"/>
      <w:numFmt w:val="lowerRoman"/>
      <w:lvlText w:val="%1)"/>
      <w:lvlJc w:val="left"/>
      <w:pPr>
        <w:ind w:left="1146" w:hanging="720"/>
      </w:pPr>
      <w:rPr>
        <w:rFonts w:ascii="Arial" w:eastAsia="Times New Roman" w:hAnsi="Arial" w:cs="Arial"/>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2870542"/>
    <w:multiLevelType w:val="hybridMultilevel"/>
    <w:tmpl w:val="7D76A9A2"/>
    <w:lvl w:ilvl="0" w:tplc="DE367C34">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0" w15:restartNumberingAfterBreak="0">
    <w:nsid w:val="42C66070"/>
    <w:multiLevelType w:val="multilevel"/>
    <w:tmpl w:val="055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64355"/>
    <w:multiLevelType w:val="hybridMultilevel"/>
    <w:tmpl w:val="DE4456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3D80393"/>
    <w:multiLevelType w:val="multilevel"/>
    <w:tmpl w:val="9D14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F2EFE"/>
    <w:multiLevelType w:val="hybridMultilevel"/>
    <w:tmpl w:val="73E698E4"/>
    <w:lvl w:ilvl="0" w:tplc="755010A8">
      <w:start w:val="1"/>
      <w:numFmt w:val="lowerRoman"/>
      <w:lvlText w:val="%1)"/>
      <w:lvlJc w:val="left"/>
      <w:pPr>
        <w:ind w:left="780" w:hanging="72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24" w15:restartNumberingAfterBreak="0">
    <w:nsid w:val="44117E87"/>
    <w:multiLevelType w:val="hybridMultilevel"/>
    <w:tmpl w:val="155E344A"/>
    <w:lvl w:ilvl="0" w:tplc="3CD424C6">
      <w:start w:val="1"/>
      <w:numFmt w:val="lowerRoman"/>
      <w:lvlText w:val="%1)"/>
      <w:lvlJc w:val="left"/>
      <w:pPr>
        <w:ind w:left="780" w:hanging="720"/>
      </w:pPr>
      <w:rPr>
        <w:rFonts w:hint="default"/>
        <w:b/>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25" w15:restartNumberingAfterBreak="0">
    <w:nsid w:val="45FB02CC"/>
    <w:multiLevelType w:val="hybridMultilevel"/>
    <w:tmpl w:val="D3CA804A"/>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26" w15:restartNumberingAfterBreak="0">
    <w:nsid w:val="47F82C98"/>
    <w:multiLevelType w:val="hybridMultilevel"/>
    <w:tmpl w:val="0E8A22D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AF55956"/>
    <w:multiLevelType w:val="hybridMultilevel"/>
    <w:tmpl w:val="109456B6"/>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28" w15:restartNumberingAfterBreak="0">
    <w:nsid w:val="508967B7"/>
    <w:multiLevelType w:val="multilevel"/>
    <w:tmpl w:val="4464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100AB"/>
    <w:multiLevelType w:val="multilevel"/>
    <w:tmpl w:val="4D147442"/>
    <w:lvl w:ilvl="0">
      <w:start w:val="1"/>
      <w:numFmt w:val="decimal"/>
      <w:lvlText w:val="%1."/>
      <w:lvlJc w:val="left"/>
      <w:pPr>
        <w:ind w:left="720" w:hanging="360"/>
      </w:pPr>
      <w:rPr>
        <w:rFonts w:hint="default"/>
      </w:rPr>
    </w:lvl>
    <w:lvl w:ilvl="1">
      <w:start w:val="2"/>
      <w:numFmt w:val="decimal"/>
      <w:isLgl/>
      <w:lvlText w:val="%1.%2"/>
      <w:lvlJc w:val="left"/>
      <w:pPr>
        <w:ind w:left="3981" w:hanging="720"/>
      </w:pPr>
      <w:rPr>
        <w:rFonts w:hint="default"/>
        <w:sz w:val="24"/>
      </w:rPr>
    </w:lvl>
    <w:lvl w:ilvl="2">
      <w:start w:val="1"/>
      <w:numFmt w:val="decimal"/>
      <w:isLgl/>
      <w:lvlText w:val="%1.%2.%3"/>
      <w:lvlJc w:val="left"/>
      <w:pPr>
        <w:ind w:left="1788" w:hanging="720"/>
      </w:pPr>
      <w:rPr>
        <w:rFonts w:hint="default"/>
        <w:sz w:val="24"/>
      </w:rPr>
    </w:lvl>
    <w:lvl w:ilvl="3">
      <w:start w:val="1"/>
      <w:numFmt w:val="decimal"/>
      <w:isLgl/>
      <w:lvlText w:val="%1.%2.%3.%4"/>
      <w:lvlJc w:val="left"/>
      <w:pPr>
        <w:ind w:left="2502" w:hanging="1080"/>
      </w:pPr>
      <w:rPr>
        <w:rFonts w:hint="default"/>
        <w:sz w:val="24"/>
      </w:rPr>
    </w:lvl>
    <w:lvl w:ilvl="4">
      <w:start w:val="1"/>
      <w:numFmt w:val="decimal"/>
      <w:isLgl/>
      <w:lvlText w:val="%1.%2.%3.%4.%5"/>
      <w:lvlJc w:val="left"/>
      <w:pPr>
        <w:ind w:left="2856" w:hanging="1080"/>
      </w:pPr>
      <w:rPr>
        <w:rFonts w:hint="default"/>
        <w:sz w:val="24"/>
      </w:rPr>
    </w:lvl>
    <w:lvl w:ilvl="5">
      <w:start w:val="1"/>
      <w:numFmt w:val="decimal"/>
      <w:isLgl/>
      <w:lvlText w:val="%1.%2.%3.%4.%5.%6"/>
      <w:lvlJc w:val="left"/>
      <w:pPr>
        <w:ind w:left="3570" w:hanging="1440"/>
      </w:pPr>
      <w:rPr>
        <w:rFonts w:hint="default"/>
        <w:sz w:val="24"/>
      </w:rPr>
    </w:lvl>
    <w:lvl w:ilvl="6">
      <w:start w:val="1"/>
      <w:numFmt w:val="decimal"/>
      <w:isLgl/>
      <w:lvlText w:val="%1.%2.%3.%4.%5.%6.%7"/>
      <w:lvlJc w:val="left"/>
      <w:pPr>
        <w:ind w:left="4284" w:hanging="1800"/>
      </w:pPr>
      <w:rPr>
        <w:rFonts w:hint="default"/>
        <w:sz w:val="24"/>
      </w:rPr>
    </w:lvl>
    <w:lvl w:ilvl="7">
      <w:start w:val="1"/>
      <w:numFmt w:val="decimal"/>
      <w:isLgl/>
      <w:lvlText w:val="%1.%2.%3.%4.%5.%6.%7.%8"/>
      <w:lvlJc w:val="left"/>
      <w:pPr>
        <w:ind w:left="4638" w:hanging="1800"/>
      </w:pPr>
      <w:rPr>
        <w:rFonts w:hint="default"/>
        <w:sz w:val="24"/>
      </w:rPr>
    </w:lvl>
    <w:lvl w:ilvl="8">
      <w:start w:val="1"/>
      <w:numFmt w:val="decimal"/>
      <w:isLgl/>
      <w:lvlText w:val="%1.%2.%3.%4.%5.%6.%7.%8.%9"/>
      <w:lvlJc w:val="left"/>
      <w:pPr>
        <w:ind w:left="5352" w:hanging="2160"/>
      </w:pPr>
      <w:rPr>
        <w:rFonts w:hint="default"/>
        <w:sz w:val="24"/>
      </w:rPr>
    </w:lvl>
  </w:abstractNum>
  <w:abstractNum w:abstractNumId="30" w15:restartNumberingAfterBreak="0">
    <w:nsid w:val="587246D3"/>
    <w:multiLevelType w:val="hybridMultilevel"/>
    <w:tmpl w:val="5DE45D6E"/>
    <w:lvl w:ilvl="0" w:tplc="E36EA91E">
      <w:start w:val="1"/>
      <w:numFmt w:val="lowerRoman"/>
      <w:lvlText w:val="%1)"/>
      <w:lvlJc w:val="left"/>
      <w:pPr>
        <w:ind w:left="1146" w:hanging="72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1" w15:restartNumberingAfterBreak="0">
    <w:nsid w:val="5AE00614"/>
    <w:multiLevelType w:val="hybridMultilevel"/>
    <w:tmpl w:val="FAEAADCC"/>
    <w:lvl w:ilvl="0" w:tplc="AEF6B202">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CA85051"/>
    <w:multiLevelType w:val="hybridMultilevel"/>
    <w:tmpl w:val="D78A76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EA0763D"/>
    <w:multiLevelType w:val="hybridMultilevel"/>
    <w:tmpl w:val="94C0248C"/>
    <w:lvl w:ilvl="0" w:tplc="4FE2F9E6">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F627A7B"/>
    <w:multiLevelType w:val="hybridMultilevel"/>
    <w:tmpl w:val="A5B6A950"/>
    <w:lvl w:ilvl="0" w:tplc="91F02110">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5FF2F08"/>
    <w:multiLevelType w:val="hybridMultilevel"/>
    <w:tmpl w:val="67861316"/>
    <w:lvl w:ilvl="0" w:tplc="DC5C4AD0">
      <w:start w:val="2"/>
      <w:numFmt w:val="upperRoman"/>
      <w:lvlText w:val="%1)"/>
      <w:lvlJc w:val="left"/>
      <w:pPr>
        <w:ind w:left="1146" w:hanging="72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36" w15:restartNumberingAfterBreak="0">
    <w:nsid w:val="67DB771F"/>
    <w:multiLevelType w:val="hybridMultilevel"/>
    <w:tmpl w:val="4168BC8E"/>
    <w:lvl w:ilvl="0" w:tplc="26B4506A">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9077D3B"/>
    <w:multiLevelType w:val="hybridMultilevel"/>
    <w:tmpl w:val="3398B960"/>
    <w:lvl w:ilvl="0" w:tplc="0816000D">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38" w15:restartNumberingAfterBreak="0">
    <w:nsid w:val="73386B5C"/>
    <w:multiLevelType w:val="multilevel"/>
    <w:tmpl w:val="DDE6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A28B8"/>
    <w:multiLevelType w:val="hybridMultilevel"/>
    <w:tmpl w:val="CF9AFD7E"/>
    <w:lvl w:ilvl="0" w:tplc="CC2A1952">
      <w:start w:val="1"/>
      <w:numFmt w:val="lowerRoman"/>
      <w:lvlText w:val="%1)"/>
      <w:lvlJc w:val="lef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F72010B"/>
    <w:multiLevelType w:val="hybridMultilevel"/>
    <w:tmpl w:val="8CAAB860"/>
    <w:lvl w:ilvl="0" w:tplc="F41C8D0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68811136">
    <w:abstractNumId w:val="5"/>
  </w:num>
  <w:num w:numId="2" w16cid:durableId="792679120">
    <w:abstractNumId w:val="3"/>
  </w:num>
  <w:num w:numId="3" w16cid:durableId="296765677">
    <w:abstractNumId w:val="10"/>
  </w:num>
  <w:num w:numId="4" w16cid:durableId="1096710362">
    <w:abstractNumId w:val="0"/>
  </w:num>
  <w:num w:numId="5" w16cid:durableId="1108966947">
    <w:abstractNumId w:val="7"/>
  </w:num>
  <w:num w:numId="6" w16cid:durableId="1666546497">
    <w:abstractNumId w:val="21"/>
  </w:num>
  <w:num w:numId="7" w16cid:durableId="982081494">
    <w:abstractNumId w:val="32"/>
  </w:num>
  <w:num w:numId="8" w16cid:durableId="1613366110">
    <w:abstractNumId w:val="27"/>
  </w:num>
  <w:num w:numId="9" w16cid:durableId="1539854285">
    <w:abstractNumId w:val="37"/>
  </w:num>
  <w:num w:numId="10" w16cid:durableId="1792281115">
    <w:abstractNumId w:val="6"/>
  </w:num>
  <w:num w:numId="11" w16cid:durableId="288442283">
    <w:abstractNumId w:val="16"/>
  </w:num>
  <w:num w:numId="12" w16cid:durableId="1147553981">
    <w:abstractNumId w:val="26"/>
  </w:num>
  <w:num w:numId="13" w16cid:durableId="283735211">
    <w:abstractNumId w:val="9"/>
  </w:num>
  <w:num w:numId="14" w16cid:durableId="1800683868">
    <w:abstractNumId w:val="39"/>
  </w:num>
  <w:num w:numId="15" w16cid:durableId="556405028">
    <w:abstractNumId w:val="33"/>
  </w:num>
  <w:num w:numId="16" w16cid:durableId="1936859289">
    <w:abstractNumId w:val="13"/>
  </w:num>
  <w:num w:numId="17" w16cid:durableId="789201111">
    <w:abstractNumId w:val="36"/>
  </w:num>
  <w:num w:numId="18" w16cid:durableId="1988245066">
    <w:abstractNumId w:val="34"/>
  </w:num>
  <w:num w:numId="19" w16cid:durableId="1172523010">
    <w:abstractNumId w:val="25"/>
  </w:num>
  <w:num w:numId="20" w16cid:durableId="17585417">
    <w:abstractNumId w:val="40"/>
  </w:num>
  <w:num w:numId="21" w16cid:durableId="1029453119">
    <w:abstractNumId w:val="31"/>
  </w:num>
  <w:num w:numId="22" w16cid:durableId="1502353368">
    <w:abstractNumId w:val="24"/>
  </w:num>
  <w:num w:numId="23" w16cid:durableId="1673989031">
    <w:abstractNumId w:val="11"/>
  </w:num>
  <w:num w:numId="24" w16cid:durableId="449323406">
    <w:abstractNumId w:val="15"/>
  </w:num>
  <w:num w:numId="25" w16cid:durableId="1139147469">
    <w:abstractNumId w:val="19"/>
  </w:num>
  <w:num w:numId="26" w16cid:durableId="1535314787">
    <w:abstractNumId w:val="23"/>
  </w:num>
  <w:num w:numId="27" w16cid:durableId="1664972917">
    <w:abstractNumId w:val="12"/>
  </w:num>
  <w:num w:numId="28" w16cid:durableId="981038377">
    <w:abstractNumId w:val="30"/>
  </w:num>
  <w:num w:numId="29" w16cid:durableId="1094786583">
    <w:abstractNumId w:val="35"/>
  </w:num>
  <w:num w:numId="30" w16cid:durableId="1002009962">
    <w:abstractNumId w:val="18"/>
  </w:num>
  <w:num w:numId="31" w16cid:durableId="822936706">
    <w:abstractNumId w:val="14"/>
  </w:num>
  <w:num w:numId="32" w16cid:durableId="1308978305">
    <w:abstractNumId w:val="29"/>
  </w:num>
  <w:num w:numId="33" w16cid:durableId="1304699402">
    <w:abstractNumId w:val="20"/>
  </w:num>
  <w:num w:numId="34" w16cid:durableId="1443257959">
    <w:abstractNumId w:val="28"/>
  </w:num>
  <w:num w:numId="35" w16cid:durableId="1621843247">
    <w:abstractNumId w:val="22"/>
  </w:num>
  <w:num w:numId="36" w16cid:durableId="1303196395">
    <w:abstractNumId w:val="1"/>
  </w:num>
  <w:num w:numId="37" w16cid:durableId="531192140">
    <w:abstractNumId w:val="8"/>
  </w:num>
  <w:num w:numId="38" w16cid:durableId="1522160560">
    <w:abstractNumId w:val="38"/>
  </w:num>
  <w:num w:numId="39" w16cid:durableId="265617579">
    <w:abstractNumId w:val="4"/>
  </w:num>
  <w:num w:numId="40" w16cid:durableId="1186023261">
    <w:abstractNumId w:val="2"/>
  </w:num>
  <w:num w:numId="41" w16cid:durableId="202273140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styleLockQFSet/>
  <w:defaultTabStop w:val="709"/>
  <w:hyphenationZone w:val="420"/>
  <w:drawingGridHorizontalSpacing w:val="120"/>
  <w:displayHorizontalDrawingGridEvery w:val="2"/>
  <w:characterSpacingControl w:val="doNotCompress"/>
  <w:hdrShapeDefaults>
    <o:shapedefaults v:ext="edit" spidmax="4538" style="mso-position-vertical-relative:page">
      <o:colormru v:ext="edit" colors="#40a6be,#b4dce6,#98cfdc,#ff7d26,#ff9d5b"/>
    </o:shapedefaults>
    <o:shapelayout v:ext="edit">
      <o:idmap v:ext="edit" data="1"/>
      <o:rules v:ext="edit">
        <o:r id="V:Rule1" type="connector" idref="#_x0000_s1087"/>
        <o:r id="V:Rule2" type="connector" idref="#_x0000_s1114"/>
        <o:r id="V:Rule3" type="connector" idref="#_x0000_s1109"/>
        <o:r id="V:Rule4" type="connector" idref="#_x0000_s1100"/>
        <o:r id="V:Rule5" type="connector" idref="#_x0000_s1120"/>
        <o:r id="V:Rule6" type="connector" idref="#_x0000_s1126"/>
        <o:r id="V:Rule7" type="connector" idref="#_x0000_s1106"/>
        <o:r id="V:Rule8" type="connector" idref="#_x0000_s1150"/>
        <o:r id="V:Rule9" type="connector" idref="#_x0000_s1144"/>
        <o:r id="V:Rule10" type="connector" idref="#_x0000_s1138"/>
        <o:r id="V:Rule11" type="connector" idref="#_x0000_s1156"/>
        <o:r id="V:Rule12" type="connector" idref="#_x0000_s1162"/>
        <o:r id="V:Rule13" type="connector" idref="#_x0000_s1132"/>
      </o:rules>
    </o:shapelayout>
  </w:hdrShapeDefault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5FA"/>
    <w:rsid w:val="00003CEB"/>
    <w:rsid w:val="000059A2"/>
    <w:rsid w:val="000104BF"/>
    <w:rsid w:val="00010A74"/>
    <w:rsid w:val="000134B8"/>
    <w:rsid w:val="000204CA"/>
    <w:rsid w:val="00020A28"/>
    <w:rsid w:val="00020B7F"/>
    <w:rsid w:val="000233FA"/>
    <w:rsid w:val="00023EC3"/>
    <w:rsid w:val="0002407B"/>
    <w:rsid w:val="00024E31"/>
    <w:rsid w:val="0003100E"/>
    <w:rsid w:val="0003149C"/>
    <w:rsid w:val="00032380"/>
    <w:rsid w:val="00032BA0"/>
    <w:rsid w:val="000340F8"/>
    <w:rsid w:val="00034926"/>
    <w:rsid w:val="00035530"/>
    <w:rsid w:val="00035D52"/>
    <w:rsid w:val="00036B2D"/>
    <w:rsid w:val="00037D7B"/>
    <w:rsid w:val="00040930"/>
    <w:rsid w:val="00042745"/>
    <w:rsid w:val="00043477"/>
    <w:rsid w:val="000445AE"/>
    <w:rsid w:val="000445DB"/>
    <w:rsid w:val="00045AF2"/>
    <w:rsid w:val="00046F20"/>
    <w:rsid w:val="00050A7E"/>
    <w:rsid w:val="00050F6F"/>
    <w:rsid w:val="00051191"/>
    <w:rsid w:val="000511D1"/>
    <w:rsid w:val="000523EA"/>
    <w:rsid w:val="00053381"/>
    <w:rsid w:val="000551EA"/>
    <w:rsid w:val="000603E5"/>
    <w:rsid w:val="00061AEA"/>
    <w:rsid w:val="0006338E"/>
    <w:rsid w:val="00063858"/>
    <w:rsid w:val="000645B4"/>
    <w:rsid w:val="00065F0C"/>
    <w:rsid w:val="00067A65"/>
    <w:rsid w:val="00067DB2"/>
    <w:rsid w:val="00067E4D"/>
    <w:rsid w:val="000753C8"/>
    <w:rsid w:val="00075B52"/>
    <w:rsid w:val="00080688"/>
    <w:rsid w:val="00082251"/>
    <w:rsid w:val="0008341F"/>
    <w:rsid w:val="00086ABF"/>
    <w:rsid w:val="00087BCD"/>
    <w:rsid w:val="0009093D"/>
    <w:rsid w:val="000941BB"/>
    <w:rsid w:val="0009459B"/>
    <w:rsid w:val="00095411"/>
    <w:rsid w:val="00095E6B"/>
    <w:rsid w:val="00096C15"/>
    <w:rsid w:val="00096F6F"/>
    <w:rsid w:val="00097570"/>
    <w:rsid w:val="00097F68"/>
    <w:rsid w:val="000A0365"/>
    <w:rsid w:val="000A0456"/>
    <w:rsid w:val="000A128B"/>
    <w:rsid w:val="000A29CF"/>
    <w:rsid w:val="000A2D62"/>
    <w:rsid w:val="000A3394"/>
    <w:rsid w:val="000A3CD5"/>
    <w:rsid w:val="000A4623"/>
    <w:rsid w:val="000A5016"/>
    <w:rsid w:val="000A553D"/>
    <w:rsid w:val="000A589B"/>
    <w:rsid w:val="000A63E6"/>
    <w:rsid w:val="000A651F"/>
    <w:rsid w:val="000A6E9E"/>
    <w:rsid w:val="000A6EA2"/>
    <w:rsid w:val="000A7C07"/>
    <w:rsid w:val="000B0E13"/>
    <w:rsid w:val="000B2350"/>
    <w:rsid w:val="000B2D59"/>
    <w:rsid w:val="000B3CEE"/>
    <w:rsid w:val="000B54FA"/>
    <w:rsid w:val="000B7490"/>
    <w:rsid w:val="000C0381"/>
    <w:rsid w:val="000C14E5"/>
    <w:rsid w:val="000C174F"/>
    <w:rsid w:val="000C17F3"/>
    <w:rsid w:val="000C4D96"/>
    <w:rsid w:val="000C5405"/>
    <w:rsid w:val="000C6185"/>
    <w:rsid w:val="000D2850"/>
    <w:rsid w:val="000D33A8"/>
    <w:rsid w:val="000D3FE6"/>
    <w:rsid w:val="000D4C17"/>
    <w:rsid w:val="000D7085"/>
    <w:rsid w:val="000E0EB7"/>
    <w:rsid w:val="000E2DE1"/>
    <w:rsid w:val="000E32EE"/>
    <w:rsid w:val="000E709E"/>
    <w:rsid w:val="000F2F78"/>
    <w:rsid w:val="000F4270"/>
    <w:rsid w:val="000F7030"/>
    <w:rsid w:val="0010043E"/>
    <w:rsid w:val="00101F26"/>
    <w:rsid w:val="0010246E"/>
    <w:rsid w:val="0010295E"/>
    <w:rsid w:val="00104941"/>
    <w:rsid w:val="00105C2C"/>
    <w:rsid w:val="00110219"/>
    <w:rsid w:val="001102C0"/>
    <w:rsid w:val="0011056F"/>
    <w:rsid w:val="00110577"/>
    <w:rsid w:val="001137A3"/>
    <w:rsid w:val="00116DDB"/>
    <w:rsid w:val="00120073"/>
    <w:rsid w:val="0012040C"/>
    <w:rsid w:val="00120F6E"/>
    <w:rsid w:val="00122978"/>
    <w:rsid w:val="001242A7"/>
    <w:rsid w:val="001310AB"/>
    <w:rsid w:val="0013212A"/>
    <w:rsid w:val="001363C6"/>
    <w:rsid w:val="00137DEC"/>
    <w:rsid w:val="0014370C"/>
    <w:rsid w:val="001445CE"/>
    <w:rsid w:val="00145BFF"/>
    <w:rsid w:val="0014630E"/>
    <w:rsid w:val="00150448"/>
    <w:rsid w:val="001526D0"/>
    <w:rsid w:val="00154F0A"/>
    <w:rsid w:val="00154F6A"/>
    <w:rsid w:val="0015635D"/>
    <w:rsid w:val="00160FA6"/>
    <w:rsid w:val="0016380D"/>
    <w:rsid w:val="0016568B"/>
    <w:rsid w:val="00170D2A"/>
    <w:rsid w:val="0017393B"/>
    <w:rsid w:val="001765C2"/>
    <w:rsid w:val="00180FF4"/>
    <w:rsid w:val="00181123"/>
    <w:rsid w:val="0018215A"/>
    <w:rsid w:val="001842FD"/>
    <w:rsid w:val="001858A2"/>
    <w:rsid w:val="00186CDB"/>
    <w:rsid w:val="001919FA"/>
    <w:rsid w:val="00192435"/>
    <w:rsid w:val="0019296A"/>
    <w:rsid w:val="00192F4A"/>
    <w:rsid w:val="00193540"/>
    <w:rsid w:val="001970FD"/>
    <w:rsid w:val="001974E3"/>
    <w:rsid w:val="001A0262"/>
    <w:rsid w:val="001A4D0F"/>
    <w:rsid w:val="001A5214"/>
    <w:rsid w:val="001A5875"/>
    <w:rsid w:val="001B03EE"/>
    <w:rsid w:val="001B26FC"/>
    <w:rsid w:val="001B353B"/>
    <w:rsid w:val="001B49D6"/>
    <w:rsid w:val="001B67CE"/>
    <w:rsid w:val="001C173F"/>
    <w:rsid w:val="001C21C4"/>
    <w:rsid w:val="001C2C7F"/>
    <w:rsid w:val="001C3404"/>
    <w:rsid w:val="001C5ED1"/>
    <w:rsid w:val="001C6BD1"/>
    <w:rsid w:val="001D07D3"/>
    <w:rsid w:val="001D1ECD"/>
    <w:rsid w:val="001D302B"/>
    <w:rsid w:val="001D35D5"/>
    <w:rsid w:val="001D4046"/>
    <w:rsid w:val="001D4A85"/>
    <w:rsid w:val="001D5290"/>
    <w:rsid w:val="001D53AE"/>
    <w:rsid w:val="001D6C20"/>
    <w:rsid w:val="001D767E"/>
    <w:rsid w:val="001E20FE"/>
    <w:rsid w:val="001E3969"/>
    <w:rsid w:val="001E3C42"/>
    <w:rsid w:val="001E6CA1"/>
    <w:rsid w:val="001E7D34"/>
    <w:rsid w:val="001F1D6F"/>
    <w:rsid w:val="001F418C"/>
    <w:rsid w:val="001F4A56"/>
    <w:rsid w:val="001F66C1"/>
    <w:rsid w:val="001F7479"/>
    <w:rsid w:val="001F7AEE"/>
    <w:rsid w:val="001F7C2A"/>
    <w:rsid w:val="00201A0C"/>
    <w:rsid w:val="00202998"/>
    <w:rsid w:val="00202E00"/>
    <w:rsid w:val="00204D71"/>
    <w:rsid w:val="00205DD1"/>
    <w:rsid w:val="0020623E"/>
    <w:rsid w:val="0020688F"/>
    <w:rsid w:val="00211FE3"/>
    <w:rsid w:val="00212BA6"/>
    <w:rsid w:val="00215E3C"/>
    <w:rsid w:val="002169CC"/>
    <w:rsid w:val="00217121"/>
    <w:rsid w:val="00217D2A"/>
    <w:rsid w:val="0022207D"/>
    <w:rsid w:val="00223335"/>
    <w:rsid w:val="00227DA9"/>
    <w:rsid w:val="00230C8E"/>
    <w:rsid w:val="00233AB4"/>
    <w:rsid w:val="0023536E"/>
    <w:rsid w:val="002364BB"/>
    <w:rsid w:val="002418A6"/>
    <w:rsid w:val="002446E5"/>
    <w:rsid w:val="0024544D"/>
    <w:rsid w:val="00247024"/>
    <w:rsid w:val="00247193"/>
    <w:rsid w:val="00247AF0"/>
    <w:rsid w:val="00254BEE"/>
    <w:rsid w:val="002552B5"/>
    <w:rsid w:val="002556A6"/>
    <w:rsid w:val="0025624A"/>
    <w:rsid w:val="0026100F"/>
    <w:rsid w:val="00263B33"/>
    <w:rsid w:val="002668DD"/>
    <w:rsid w:val="00271A23"/>
    <w:rsid w:val="00272CD0"/>
    <w:rsid w:val="002748C4"/>
    <w:rsid w:val="002750B1"/>
    <w:rsid w:val="00277E86"/>
    <w:rsid w:val="00281323"/>
    <w:rsid w:val="0028157B"/>
    <w:rsid w:val="00282644"/>
    <w:rsid w:val="00282C50"/>
    <w:rsid w:val="00283F81"/>
    <w:rsid w:val="002855D9"/>
    <w:rsid w:val="00287259"/>
    <w:rsid w:val="00287847"/>
    <w:rsid w:val="00287BD5"/>
    <w:rsid w:val="00287D24"/>
    <w:rsid w:val="00290A58"/>
    <w:rsid w:val="002915F2"/>
    <w:rsid w:val="00291AA3"/>
    <w:rsid w:val="00293593"/>
    <w:rsid w:val="00293C08"/>
    <w:rsid w:val="00294C61"/>
    <w:rsid w:val="00294F0A"/>
    <w:rsid w:val="002954C6"/>
    <w:rsid w:val="002A1B3A"/>
    <w:rsid w:val="002A508E"/>
    <w:rsid w:val="002A5383"/>
    <w:rsid w:val="002A7B48"/>
    <w:rsid w:val="002B13B1"/>
    <w:rsid w:val="002B1B17"/>
    <w:rsid w:val="002B2F11"/>
    <w:rsid w:val="002B3C13"/>
    <w:rsid w:val="002B4A3E"/>
    <w:rsid w:val="002C22E5"/>
    <w:rsid w:val="002C2E65"/>
    <w:rsid w:val="002C6E3F"/>
    <w:rsid w:val="002C6E9C"/>
    <w:rsid w:val="002C76D5"/>
    <w:rsid w:val="002D0AAB"/>
    <w:rsid w:val="002E26B3"/>
    <w:rsid w:val="002E6479"/>
    <w:rsid w:val="002E7F13"/>
    <w:rsid w:val="002F0816"/>
    <w:rsid w:val="002F1A8C"/>
    <w:rsid w:val="002F5FFE"/>
    <w:rsid w:val="002F7008"/>
    <w:rsid w:val="002F7113"/>
    <w:rsid w:val="002F7D40"/>
    <w:rsid w:val="00301BDF"/>
    <w:rsid w:val="00301DA8"/>
    <w:rsid w:val="0030272C"/>
    <w:rsid w:val="00302BAD"/>
    <w:rsid w:val="00303BF8"/>
    <w:rsid w:val="003066CA"/>
    <w:rsid w:val="003073DA"/>
    <w:rsid w:val="00307EC4"/>
    <w:rsid w:val="00312348"/>
    <w:rsid w:val="003129AD"/>
    <w:rsid w:val="00313B1F"/>
    <w:rsid w:val="00313CF4"/>
    <w:rsid w:val="00314B5D"/>
    <w:rsid w:val="003151D8"/>
    <w:rsid w:val="00315C1F"/>
    <w:rsid w:val="00316183"/>
    <w:rsid w:val="003166FD"/>
    <w:rsid w:val="0032210D"/>
    <w:rsid w:val="00323153"/>
    <w:rsid w:val="00323585"/>
    <w:rsid w:val="00323BCD"/>
    <w:rsid w:val="003240E5"/>
    <w:rsid w:val="00324188"/>
    <w:rsid w:val="00324B05"/>
    <w:rsid w:val="00325F59"/>
    <w:rsid w:val="00326D8A"/>
    <w:rsid w:val="003305E7"/>
    <w:rsid w:val="003307DF"/>
    <w:rsid w:val="00330872"/>
    <w:rsid w:val="00335947"/>
    <w:rsid w:val="00335BAB"/>
    <w:rsid w:val="00336A6C"/>
    <w:rsid w:val="0033789B"/>
    <w:rsid w:val="00337FA7"/>
    <w:rsid w:val="003408F2"/>
    <w:rsid w:val="00340E4D"/>
    <w:rsid w:val="00341D38"/>
    <w:rsid w:val="003452D5"/>
    <w:rsid w:val="00346353"/>
    <w:rsid w:val="003469A7"/>
    <w:rsid w:val="00347E63"/>
    <w:rsid w:val="003506C3"/>
    <w:rsid w:val="00350797"/>
    <w:rsid w:val="003507A7"/>
    <w:rsid w:val="003516D5"/>
    <w:rsid w:val="003527FB"/>
    <w:rsid w:val="00354283"/>
    <w:rsid w:val="00357915"/>
    <w:rsid w:val="003605DF"/>
    <w:rsid w:val="003645DD"/>
    <w:rsid w:val="003659F7"/>
    <w:rsid w:val="003717E8"/>
    <w:rsid w:val="00372DBC"/>
    <w:rsid w:val="0037353F"/>
    <w:rsid w:val="00373BC7"/>
    <w:rsid w:val="003749EA"/>
    <w:rsid w:val="003759D0"/>
    <w:rsid w:val="00376B75"/>
    <w:rsid w:val="00377DF8"/>
    <w:rsid w:val="00380C31"/>
    <w:rsid w:val="003823FB"/>
    <w:rsid w:val="003843D5"/>
    <w:rsid w:val="0038658B"/>
    <w:rsid w:val="00386AF6"/>
    <w:rsid w:val="00387C04"/>
    <w:rsid w:val="003911A4"/>
    <w:rsid w:val="00392F2A"/>
    <w:rsid w:val="0039336E"/>
    <w:rsid w:val="0039502C"/>
    <w:rsid w:val="003A3029"/>
    <w:rsid w:val="003A7707"/>
    <w:rsid w:val="003A7F5B"/>
    <w:rsid w:val="003B0279"/>
    <w:rsid w:val="003B278B"/>
    <w:rsid w:val="003B3829"/>
    <w:rsid w:val="003B5BCA"/>
    <w:rsid w:val="003B6C92"/>
    <w:rsid w:val="003B7660"/>
    <w:rsid w:val="003C23C3"/>
    <w:rsid w:val="003C2C15"/>
    <w:rsid w:val="003C33BA"/>
    <w:rsid w:val="003C3D1C"/>
    <w:rsid w:val="003C4A4D"/>
    <w:rsid w:val="003C523C"/>
    <w:rsid w:val="003C6901"/>
    <w:rsid w:val="003C73B6"/>
    <w:rsid w:val="003D0BC1"/>
    <w:rsid w:val="003D1914"/>
    <w:rsid w:val="003D1F92"/>
    <w:rsid w:val="003D2813"/>
    <w:rsid w:val="003D32C0"/>
    <w:rsid w:val="003D433C"/>
    <w:rsid w:val="003D56F2"/>
    <w:rsid w:val="003D5880"/>
    <w:rsid w:val="003D5B74"/>
    <w:rsid w:val="003D6398"/>
    <w:rsid w:val="003E0916"/>
    <w:rsid w:val="003E12CE"/>
    <w:rsid w:val="003E2BA3"/>
    <w:rsid w:val="003E3650"/>
    <w:rsid w:val="003E43EC"/>
    <w:rsid w:val="003E45A7"/>
    <w:rsid w:val="003E4AF7"/>
    <w:rsid w:val="003E5859"/>
    <w:rsid w:val="003E6073"/>
    <w:rsid w:val="003E6903"/>
    <w:rsid w:val="003E77FD"/>
    <w:rsid w:val="003F077A"/>
    <w:rsid w:val="003F1C70"/>
    <w:rsid w:val="003F2B80"/>
    <w:rsid w:val="003F32D2"/>
    <w:rsid w:val="003F5E9A"/>
    <w:rsid w:val="003F6F4A"/>
    <w:rsid w:val="004023E2"/>
    <w:rsid w:val="004036C6"/>
    <w:rsid w:val="00403883"/>
    <w:rsid w:val="00403D20"/>
    <w:rsid w:val="004054B4"/>
    <w:rsid w:val="00406AD5"/>
    <w:rsid w:val="00411AB6"/>
    <w:rsid w:val="00413E44"/>
    <w:rsid w:val="00415FBD"/>
    <w:rsid w:val="00417CE3"/>
    <w:rsid w:val="004222BF"/>
    <w:rsid w:val="00423A08"/>
    <w:rsid w:val="00423B4E"/>
    <w:rsid w:val="00425B46"/>
    <w:rsid w:val="00427215"/>
    <w:rsid w:val="00431BFC"/>
    <w:rsid w:val="00434F2B"/>
    <w:rsid w:val="00435060"/>
    <w:rsid w:val="00437D9A"/>
    <w:rsid w:val="00441203"/>
    <w:rsid w:val="004420B3"/>
    <w:rsid w:val="00442B98"/>
    <w:rsid w:val="0044768A"/>
    <w:rsid w:val="00450FFD"/>
    <w:rsid w:val="004521AB"/>
    <w:rsid w:val="00452A4A"/>
    <w:rsid w:val="00455763"/>
    <w:rsid w:val="00460622"/>
    <w:rsid w:val="004606CE"/>
    <w:rsid w:val="00463498"/>
    <w:rsid w:val="00463677"/>
    <w:rsid w:val="00463BC1"/>
    <w:rsid w:val="00467C49"/>
    <w:rsid w:val="00470BE1"/>
    <w:rsid w:val="00473B79"/>
    <w:rsid w:val="00474CE4"/>
    <w:rsid w:val="004758B0"/>
    <w:rsid w:val="00476ED5"/>
    <w:rsid w:val="004770D1"/>
    <w:rsid w:val="004835A6"/>
    <w:rsid w:val="00483DE3"/>
    <w:rsid w:val="00484122"/>
    <w:rsid w:val="00484B75"/>
    <w:rsid w:val="0048550A"/>
    <w:rsid w:val="00486F96"/>
    <w:rsid w:val="0048758A"/>
    <w:rsid w:val="0048761A"/>
    <w:rsid w:val="00487685"/>
    <w:rsid w:val="00490170"/>
    <w:rsid w:val="0049035B"/>
    <w:rsid w:val="00490AEE"/>
    <w:rsid w:val="004A10B9"/>
    <w:rsid w:val="004A172A"/>
    <w:rsid w:val="004A2EEF"/>
    <w:rsid w:val="004A4098"/>
    <w:rsid w:val="004A5656"/>
    <w:rsid w:val="004A70EE"/>
    <w:rsid w:val="004B1DF2"/>
    <w:rsid w:val="004B367C"/>
    <w:rsid w:val="004B3CDC"/>
    <w:rsid w:val="004B72D7"/>
    <w:rsid w:val="004B7740"/>
    <w:rsid w:val="004C166E"/>
    <w:rsid w:val="004C2268"/>
    <w:rsid w:val="004C28CD"/>
    <w:rsid w:val="004C2F82"/>
    <w:rsid w:val="004C306C"/>
    <w:rsid w:val="004C3CC3"/>
    <w:rsid w:val="004C43D4"/>
    <w:rsid w:val="004C6027"/>
    <w:rsid w:val="004C785F"/>
    <w:rsid w:val="004D0290"/>
    <w:rsid w:val="004D1673"/>
    <w:rsid w:val="004D29A9"/>
    <w:rsid w:val="004D6731"/>
    <w:rsid w:val="004E0AAA"/>
    <w:rsid w:val="004E2797"/>
    <w:rsid w:val="004E48D9"/>
    <w:rsid w:val="004E4CB7"/>
    <w:rsid w:val="004E55A5"/>
    <w:rsid w:val="004E6438"/>
    <w:rsid w:val="004E6E04"/>
    <w:rsid w:val="004E6E2B"/>
    <w:rsid w:val="004E7616"/>
    <w:rsid w:val="004F297A"/>
    <w:rsid w:val="004F2CC2"/>
    <w:rsid w:val="004F4E8A"/>
    <w:rsid w:val="004F5786"/>
    <w:rsid w:val="004F7E16"/>
    <w:rsid w:val="00500050"/>
    <w:rsid w:val="00500092"/>
    <w:rsid w:val="00500CB9"/>
    <w:rsid w:val="00501F3D"/>
    <w:rsid w:val="00503802"/>
    <w:rsid w:val="00506BC0"/>
    <w:rsid w:val="00507A4F"/>
    <w:rsid w:val="00510F4E"/>
    <w:rsid w:val="00514DB7"/>
    <w:rsid w:val="00516387"/>
    <w:rsid w:val="0052487E"/>
    <w:rsid w:val="00525438"/>
    <w:rsid w:val="0052643D"/>
    <w:rsid w:val="00527078"/>
    <w:rsid w:val="00527A62"/>
    <w:rsid w:val="005314CB"/>
    <w:rsid w:val="005323FA"/>
    <w:rsid w:val="005340B9"/>
    <w:rsid w:val="00536F07"/>
    <w:rsid w:val="00537898"/>
    <w:rsid w:val="00537BC9"/>
    <w:rsid w:val="00537E49"/>
    <w:rsid w:val="00540199"/>
    <w:rsid w:val="00540C4F"/>
    <w:rsid w:val="00540F78"/>
    <w:rsid w:val="00544945"/>
    <w:rsid w:val="00544A79"/>
    <w:rsid w:val="00544C54"/>
    <w:rsid w:val="00545A88"/>
    <w:rsid w:val="005501C2"/>
    <w:rsid w:val="0055149A"/>
    <w:rsid w:val="0055254E"/>
    <w:rsid w:val="005529BE"/>
    <w:rsid w:val="00552AE0"/>
    <w:rsid w:val="00553530"/>
    <w:rsid w:val="0055447F"/>
    <w:rsid w:val="005550CD"/>
    <w:rsid w:val="0055667C"/>
    <w:rsid w:val="00556A5F"/>
    <w:rsid w:val="0056081A"/>
    <w:rsid w:val="00562735"/>
    <w:rsid w:val="00563457"/>
    <w:rsid w:val="00564A1A"/>
    <w:rsid w:val="00565DCF"/>
    <w:rsid w:val="00567C56"/>
    <w:rsid w:val="005713A8"/>
    <w:rsid w:val="005716E3"/>
    <w:rsid w:val="005729A4"/>
    <w:rsid w:val="00573A61"/>
    <w:rsid w:val="00576DB6"/>
    <w:rsid w:val="00583BF7"/>
    <w:rsid w:val="0058402D"/>
    <w:rsid w:val="00585F46"/>
    <w:rsid w:val="0058616E"/>
    <w:rsid w:val="005909B7"/>
    <w:rsid w:val="00591005"/>
    <w:rsid w:val="005918FA"/>
    <w:rsid w:val="00593A83"/>
    <w:rsid w:val="00596467"/>
    <w:rsid w:val="005A0B7B"/>
    <w:rsid w:val="005A2D73"/>
    <w:rsid w:val="005A6765"/>
    <w:rsid w:val="005B0E21"/>
    <w:rsid w:val="005B188F"/>
    <w:rsid w:val="005B3665"/>
    <w:rsid w:val="005B38D2"/>
    <w:rsid w:val="005B7553"/>
    <w:rsid w:val="005C124E"/>
    <w:rsid w:val="005C1848"/>
    <w:rsid w:val="005C4B11"/>
    <w:rsid w:val="005C5606"/>
    <w:rsid w:val="005C5886"/>
    <w:rsid w:val="005C6C2E"/>
    <w:rsid w:val="005C7D28"/>
    <w:rsid w:val="005D18E6"/>
    <w:rsid w:val="005D2812"/>
    <w:rsid w:val="005D4CF4"/>
    <w:rsid w:val="005D6207"/>
    <w:rsid w:val="005D7AC8"/>
    <w:rsid w:val="005E0362"/>
    <w:rsid w:val="005E247F"/>
    <w:rsid w:val="005E5CAC"/>
    <w:rsid w:val="005E673D"/>
    <w:rsid w:val="005F14D8"/>
    <w:rsid w:val="005F3116"/>
    <w:rsid w:val="005F43C0"/>
    <w:rsid w:val="006029D7"/>
    <w:rsid w:val="00602CCD"/>
    <w:rsid w:val="00605BA8"/>
    <w:rsid w:val="00605FAF"/>
    <w:rsid w:val="0060631C"/>
    <w:rsid w:val="006221C0"/>
    <w:rsid w:val="006230CE"/>
    <w:rsid w:val="0062311A"/>
    <w:rsid w:val="006232AA"/>
    <w:rsid w:val="00624E68"/>
    <w:rsid w:val="00624F18"/>
    <w:rsid w:val="006272D1"/>
    <w:rsid w:val="006274E4"/>
    <w:rsid w:val="00627B7D"/>
    <w:rsid w:val="00627FF4"/>
    <w:rsid w:val="0063121F"/>
    <w:rsid w:val="006315CA"/>
    <w:rsid w:val="00631B62"/>
    <w:rsid w:val="006342FD"/>
    <w:rsid w:val="00635D39"/>
    <w:rsid w:val="0064099E"/>
    <w:rsid w:val="006414D1"/>
    <w:rsid w:val="0064264F"/>
    <w:rsid w:val="00643B07"/>
    <w:rsid w:val="006456E5"/>
    <w:rsid w:val="00646948"/>
    <w:rsid w:val="00646BAA"/>
    <w:rsid w:val="006476CE"/>
    <w:rsid w:val="00647BF8"/>
    <w:rsid w:val="00650C90"/>
    <w:rsid w:val="006510B7"/>
    <w:rsid w:val="00651735"/>
    <w:rsid w:val="006530E1"/>
    <w:rsid w:val="006553A4"/>
    <w:rsid w:val="00655DDE"/>
    <w:rsid w:val="00660D02"/>
    <w:rsid w:val="00660D43"/>
    <w:rsid w:val="00660DA0"/>
    <w:rsid w:val="006613AB"/>
    <w:rsid w:val="006619ED"/>
    <w:rsid w:val="00663A11"/>
    <w:rsid w:val="00663AD8"/>
    <w:rsid w:val="00666AC0"/>
    <w:rsid w:val="00671942"/>
    <w:rsid w:val="006725D8"/>
    <w:rsid w:val="00673643"/>
    <w:rsid w:val="00673667"/>
    <w:rsid w:val="00677098"/>
    <w:rsid w:val="006772C6"/>
    <w:rsid w:val="00677912"/>
    <w:rsid w:val="00677C65"/>
    <w:rsid w:val="00680376"/>
    <w:rsid w:val="006826CD"/>
    <w:rsid w:val="00685E20"/>
    <w:rsid w:val="00686551"/>
    <w:rsid w:val="00686DA4"/>
    <w:rsid w:val="006916C5"/>
    <w:rsid w:val="0069320A"/>
    <w:rsid w:val="006938F2"/>
    <w:rsid w:val="00694851"/>
    <w:rsid w:val="00696076"/>
    <w:rsid w:val="00696357"/>
    <w:rsid w:val="006A1C0C"/>
    <w:rsid w:val="006A4285"/>
    <w:rsid w:val="006A61AF"/>
    <w:rsid w:val="006A6564"/>
    <w:rsid w:val="006A6F04"/>
    <w:rsid w:val="006A768A"/>
    <w:rsid w:val="006B09BE"/>
    <w:rsid w:val="006B24FC"/>
    <w:rsid w:val="006B3516"/>
    <w:rsid w:val="006C31F4"/>
    <w:rsid w:val="006C34E5"/>
    <w:rsid w:val="006C5588"/>
    <w:rsid w:val="006C6180"/>
    <w:rsid w:val="006C6A3D"/>
    <w:rsid w:val="006D0384"/>
    <w:rsid w:val="006D0CC6"/>
    <w:rsid w:val="006D29CD"/>
    <w:rsid w:val="006D2F7B"/>
    <w:rsid w:val="006D6551"/>
    <w:rsid w:val="006E04A0"/>
    <w:rsid w:val="006E157F"/>
    <w:rsid w:val="006E1D0C"/>
    <w:rsid w:val="006E2DCC"/>
    <w:rsid w:val="006E3585"/>
    <w:rsid w:val="006E3D7E"/>
    <w:rsid w:val="006E6654"/>
    <w:rsid w:val="006E67D3"/>
    <w:rsid w:val="006E75B0"/>
    <w:rsid w:val="006F018C"/>
    <w:rsid w:val="006F047B"/>
    <w:rsid w:val="006F06C0"/>
    <w:rsid w:val="006F11A6"/>
    <w:rsid w:val="006F20D7"/>
    <w:rsid w:val="006F2724"/>
    <w:rsid w:val="006F439B"/>
    <w:rsid w:val="006F5455"/>
    <w:rsid w:val="006F65FA"/>
    <w:rsid w:val="006F668E"/>
    <w:rsid w:val="006F69D0"/>
    <w:rsid w:val="006F6ECB"/>
    <w:rsid w:val="00701255"/>
    <w:rsid w:val="00702688"/>
    <w:rsid w:val="00704B85"/>
    <w:rsid w:val="00705553"/>
    <w:rsid w:val="00706436"/>
    <w:rsid w:val="0070680A"/>
    <w:rsid w:val="00706968"/>
    <w:rsid w:val="00707AD4"/>
    <w:rsid w:val="00712939"/>
    <w:rsid w:val="007129B9"/>
    <w:rsid w:val="007154C1"/>
    <w:rsid w:val="00722C14"/>
    <w:rsid w:val="007245B0"/>
    <w:rsid w:val="00725A24"/>
    <w:rsid w:val="0072616A"/>
    <w:rsid w:val="00726DF5"/>
    <w:rsid w:val="00726ED7"/>
    <w:rsid w:val="00727D10"/>
    <w:rsid w:val="00733157"/>
    <w:rsid w:val="00736259"/>
    <w:rsid w:val="00736845"/>
    <w:rsid w:val="0073687A"/>
    <w:rsid w:val="007374BC"/>
    <w:rsid w:val="00737D54"/>
    <w:rsid w:val="00740060"/>
    <w:rsid w:val="00740845"/>
    <w:rsid w:val="00740D8B"/>
    <w:rsid w:val="00741701"/>
    <w:rsid w:val="00743D03"/>
    <w:rsid w:val="00744752"/>
    <w:rsid w:val="00744B15"/>
    <w:rsid w:val="00745129"/>
    <w:rsid w:val="007454EA"/>
    <w:rsid w:val="007458BC"/>
    <w:rsid w:val="00750193"/>
    <w:rsid w:val="00754D91"/>
    <w:rsid w:val="007552B2"/>
    <w:rsid w:val="0076266A"/>
    <w:rsid w:val="007630C0"/>
    <w:rsid w:val="00763FFE"/>
    <w:rsid w:val="00764E4B"/>
    <w:rsid w:val="00771815"/>
    <w:rsid w:val="00771DB8"/>
    <w:rsid w:val="007722C3"/>
    <w:rsid w:val="00773D72"/>
    <w:rsid w:val="007742E4"/>
    <w:rsid w:val="00774FCE"/>
    <w:rsid w:val="0077501E"/>
    <w:rsid w:val="00775435"/>
    <w:rsid w:val="0077651E"/>
    <w:rsid w:val="0077664B"/>
    <w:rsid w:val="00780828"/>
    <w:rsid w:val="00781677"/>
    <w:rsid w:val="0078169C"/>
    <w:rsid w:val="007817B8"/>
    <w:rsid w:val="007823ED"/>
    <w:rsid w:val="007876D0"/>
    <w:rsid w:val="00791075"/>
    <w:rsid w:val="00794779"/>
    <w:rsid w:val="0079597F"/>
    <w:rsid w:val="007A01AB"/>
    <w:rsid w:val="007A641C"/>
    <w:rsid w:val="007B1134"/>
    <w:rsid w:val="007B2E82"/>
    <w:rsid w:val="007B3159"/>
    <w:rsid w:val="007B361F"/>
    <w:rsid w:val="007B37DA"/>
    <w:rsid w:val="007B4785"/>
    <w:rsid w:val="007B49D7"/>
    <w:rsid w:val="007B60C4"/>
    <w:rsid w:val="007C0093"/>
    <w:rsid w:val="007C1D4A"/>
    <w:rsid w:val="007C3143"/>
    <w:rsid w:val="007D3CAF"/>
    <w:rsid w:val="007D5AEB"/>
    <w:rsid w:val="007D618A"/>
    <w:rsid w:val="007E118E"/>
    <w:rsid w:val="007E33D1"/>
    <w:rsid w:val="007E3EC5"/>
    <w:rsid w:val="007E5FAB"/>
    <w:rsid w:val="007F02BA"/>
    <w:rsid w:val="007F3503"/>
    <w:rsid w:val="007F388C"/>
    <w:rsid w:val="007F6916"/>
    <w:rsid w:val="007F7FD4"/>
    <w:rsid w:val="008000DD"/>
    <w:rsid w:val="008028E2"/>
    <w:rsid w:val="00810426"/>
    <w:rsid w:val="00813975"/>
    <w:rsid w:val="00813FD1"/>
    <w:rsid w:val="008153C1"/>
    <w:rsid w:val="00820A52"/>
    <w:rsid w:val="00821E90"/>
    <w:rsid w:val="008245A9"/>
    <w:rsid w:val="00827E38"/>
    <w:rsid w:val="008309BC"/>
    <w:rsid w:val="008338D6"/>
    <w:rsid w:val="00840B81"/>
    <w:rsid w:val="00843B0E"/>
    <w:rsid w:val="00844022"/>
    <w:rsid w:val="00844EF3"/>
    <w:rsid w:val="0084558E"/>
    <w:rsid w:val="00846721"/>
    <w:rsid w:val="00846CB2"/>
    <w:rsid w:val="00846CBA"/>
    <w:rsid w:val="00851458"/>
    <w:rsid w:val="00852AA8"/>
    <w:rsid w:val="00853AE4"/>
    <w:rsid w:val="00853E32"/>
    <w:rsid w:val="008543BF"/>
    <w:rsid w:val="00854CBA"/>
    <w:rsid w:val="0085690E"/>
    <w:rsid w:val="00861462"/>
    <w:rsid w:val="00864E58"/>
    <w:rsid w:val="00865991"/>
    <w:rsid w:val="0087138F"/>
    <w:rsid w:val="00871D1F"/>
    <w:rsid w:val="00874547"/>
    <w:rsid w:val="008807E4"/>
    <w:rsid w:val="0088360F"/>
    <w:rsid w:val="00883DB1"/>
    <w:rsid w:val="008848E9"/>
    <w:rsid w:val="0088621C"/>
    <w:rsid w:val="00886F51"/>
    <w:rsid w:val="00887345"/>
    <w:rsid w:val="00887554"/>
    <w:rsid w:val="00890B17"/>
    <w:rsid w:val="008912D6"/>
    <w:rsid w:val="00892920"/>
    <w:rsid w:val="008929A3"/>
    <w:rsid w:val="00892ADC"/>
    <w:rsid w:val="00893E3C"/>
    <w:rsid w:val="00893E98"/>
    <w:rsid w:val="008963CF"/>
    <w:rsid w:val="00897F68"/>
    <w:rsid w:val="008A16E9"/>
    <w:rsid w:val="008A2383"/>
    <w:rsid w:val="008A36AB"/>
    <w:rsid w:val="008A3D20"/>
    <w:rsid w:val="008A736E"/>
    <w:rsid w:val="008A7F4F"/>
    <w:rsid w:val="008B1F8A"/>
    <w:rsid w:val="008B48C3"/>
    <w:rsid w:val="008B76DA"/>
    <w:rsid w:val="008C0304"/>
    <w:rsid w:val="008C0949"/>
    <w:rsid w:val="008C1BF7"/>
    <w:rsid w:val="008C1EC5"/>
    <w:rsid w:val="008C26FC"/>
    <w:rsid w:val="008C37F2"/>
    <w:rsid w:val="008C4F65"/>
    <w:rsid w:val="008C4F72"/>
    <w:rsid w:val="008C5B45"/>
    <w:rsid w:val="008C73EB"/>
    <w:rsid w:val="008C7C95"/>
    <w:rsid w:val="008D1475"/>
    <w:rsid w:val="008D2AD1"/>
    <w:rsid w:val="008D2F4A"/>
    <w:rsid w:val="008D3F7C"/>
    <w:rsid w:val="008D4F77"/>
    <w:rsid w:val="008D52BF"/>
    <w:rsid w:val="008D58CC"/>
    <w:rsid w:val="008D6A34"/>
    <w:rsid w:val="008D7D3A"/>
    <w:rsid w:val="008E02FF"/>
    <w:rsid w:val="008E14A3"/>
    <w:rsid w:val="008E466D"/>
    <w:rsid w:val="008E495E"/>
    <w:rsid w:val="008E6AE0"/>
    <w:rsid w:val="008E72C7"/>
    <w:rsid w:val="008E739E"/>
    <w:rsid w:val="008F0EC0"/>
    <w:rsid w:val="008F180A"/>
    <w:rsid w:val="00900CAB"/>
    <w:rsid w:val="00901BF4"/>
    <w:rsid w:val="009053D7"/>
    <w:rsid w:val="00905EBB"/>
    <w:rsid w:val="009074E4"/>
    <w:rsid w:val="009106D1"/>
    <w:rsid w:val="00913D87"/>
    <w:rsid w:val="00914115"/>
    <w:rsid w:val="009148BC"/>
    <w:rsid w:val="00916972"/>
    <w:rsid w:val="00917B03"/>
    <w:rsid w:val="009204C9"/>
    <w:rsid w:val="0092135D"/>
    <w:rsid w:val="00922B5F"/>
    <w:rsid w:val="00923FFB"/>
    <w:rsid w:val="00924C62"/>
    <w:rsid w:val="00924ECA"/>
    <w:rsid w:val="00927403"/>
    <w:rsid w:val="00930802"/>
    <w:rsid w:val="00930912"/>
    <w:rsid w:val="009314EE"/>
    <w:rsid w:val="0093397F"/>
    <w:rsid w:val="00933C9F"/>
    <w:rsid w:val="009343C3"/>
    <w:rsid w:val="009354F2"/>
    <w:rsid w:val="009362A5"/>
    <w:rsid w:val="0093634A"/>
    <w:rsid w:val="0093650F"/>
    <w:rsid w:val="00937586"/>
    <w:rsid w:val="0094238B"/>
    <w:rsid w:val="009512E2"/>
    <w:rsid w:val="00951915"/>
    <w:rsid w:val="00951934"/>
    <w:rsid w:val="00953849"/>
    <w:rsid w:val="0095392C"/>
    <w:rsid w:val="0095398C"/>
    <w:rsid w:val="009540CB"/>
    <w:rsid w:val="00954D84"/>
    <w:rsid w:val="0095659E"/>
    <w:rsid w:val="009567BC"/>
    <w:rsid w:val="00960283"/>
    <w:rsid w:val="00961E46"/>
    <w:rsid w:val="00962A3A"/>
    <w:rsid w:val="00962C47"/>
    <w:rsid w:val="009630BE"/>
    <w:rsid w:val="00963E32"/>
    <w:rsid w:val="009652D1"/>
    <w:rsid w:val="009657D6"/>
    <w:rsid w:val="00965D3C"/>
    <w:rsid w:val="009664FD"/>
    <w:rsid w:val="00966D20"/>
    <w:rsid w:val="00967577"/>
    <w:rsid w:val="00973D0E"/>
    <w:rsid w:val="009764A4"/>
    <w:rsid w:val="00977275"/>
    <w:rsid w:val="00977D06"/>
    <w:rsid w:val="0098349C"/>
    <w:rsid w:val="009848E8"/>
    <w:rsid w:val="0099005B"/>
    <w:rsid w:val="009910AC"/>
    <w:rsid w:val="0099325B"/>
    <w:rsid w:val="009950AB"/>
    <w:rsid w:val="00996020"/>
    <w:rsid w:val="00996981"/>
    <w:rsid w:val="009A0610"/>
    <w:rsid w:val="009A2B65"/>
    <w:rsid w:val="009A74F2"/>
    <w:rsid w:val="009B3248"/>
    <w:rsid w:val="009B4CCC"/>
    <w:rsid w:val="009B5AD9"/>
    <w:rsid w:val="009B5D09"/>
    <w:rsid w:val="009B6DE4"/>
    <w:rsid w:val="009B7C9B"/>
    <w:rsid w:val="009C0093"/>
    <w:rsid w:val="009C042E"/>
    <w:rsid w:val="009C2FC8"/>
    <w:rsid w:val="009C33BE"/>
    <w:rsid w:val="009C34EA"/>
    <w:rsid w:val="009C3B88"/>
    <w:rsid w:val="009C481C"/>
    <w:rsid w:val="009C4D5D"/>
    <w:rsid w:val="009C4F19"/>
    <w:rsid w:val="009C7670"/>
    <w:rsid w:val="009C7859"/>
    <w:rsid w:val="009D018D"/>
    <w:rsid w:val="009D103B"/>
    <w:rsid w:val="009D1ACE"/>
    <w:rsid w:val="009D20DD"/>
    <w:rsid w:val="009D5B2F"/>
    <w:rsid w:val="009D6593"/>
    <w:rsid w:val="009D72D7"/>
    <w:rsid w:val="009D72DE"/>
    <w:rsid w:val="009E07DD"/>
    <w:rsid w:val="009E0A4C"/>
    <w:rsid w:val="009E1827"/>
    <w:rsid w:val="009E444D"/>
    <w:rsid w:val="009E4654"/>
    <w:rsid w:val="009E548C"/>
    <w:rsid w:val="009E5D5C"/>
    <w:rsid w:val="009F381A"/>
    <w:rsid w:val="009F3EE4"/>
    <w:rsid w:val="009F3FB9"/>
    <w:rsid w:val="009F4813"/>
    <w:rsid w:val="009F5CBC"/>
    <w:rsid w:val="009F7CD1"/>
    <w:rsid w:val="00A00C52"/>
    <w:rsid w:val="00A03BC2"/>
    <w:rsid w:val="00A062D7"/>
    <w:rsid w:val="00A06652"/>
    <w:rsid w:val="00A070CC"/>
    <w:rsid w:val="00A073D2"/>
    <w:rsid w:val="00A07BFE"/>
    <w:rsid w:val="00A102FD"/>
    <w:rsid w:val="00A11F2C"/>
    <w:rsid w:val="00A12F4F"/>
    <w:rsid w:val="00A145B7"/>
    <w:rsid w:val="00A16547"/>
    <w:rsid w:val="00A167D6"/>
    <w:rsid w:val="00A16B1E"/>
    <w:rsid w:val="00A16B40"/>
    <w:rsid w:val="00A16FB8"/>
    <w:rsid w:val="00A174A8"/>
    <w:rsid w:val="00A22335"/>
    <w:rsid w:val="00A23B90"/>
    <w:rsid w:val="00A25A5B"/>
    <w:rsid w:val="00A26632"/>
    <w:rsid w:val="00A275E5"/>
    <w:rsid w:val="00A27D50"/>
    <w:rsid w:val="00A30F6B"/>
    <w:rsid w:val="00A369C6"/>
    <w:rsid w:val="00A40D50"/>
    <w:rsid w:val="00A43DE7"/>
    <w:rsid w:val="00A4735E"/>
    <w:rsid w:val="00A50915"/>
    <w:rsid w:val="00A54686"/>
    <w:rsid w:val="00A55EDF"/>
    <w:rsid w:val="00A55F88"/>
    <w:rsid w:val="00A57386"/>
    <w:rsid w:val="00A61F85"/>
    <w:rsid w:val="00A63274"/>
    <w:rsid w:val="00A642F6"/>
    <w:rsid w:val="00A64544"/>
    <w:rsid w:val="00A70BC4"/>
    <w:rsid w:val="00A72210"/>
    <w:rsid w:val="00A7404F"/>
    <w:rsid w:val="00A74E5D"/>
    <w:rsid w:val="00A7594E"/>
    <w:rsid w:val="00A75FC9"/>
    <w:rsid w:val="00A766D9"/>
    <w:rsid w:val="00A81B7E"/>
    <w:rsid w:val="00A81EC8"/>
    <w:rsid w:val="00A82563"/>
    <w:rsid w:val="00A8257C"/>
    <w:rsid w:val="00A82B09"/>
    <w:rsid w:val="00A83115"/>
    <w:rsid w:val="00A8385A"/>
    <w:rsid w:val="00A83905"/>
    <w:rsid w:val="00A83B91"/>
    <w:rsid w:val="00A84A55"/>
    <w:rsid w:val="00A84F82"/>
    <w:rsid w:val="00A85EEF"/>
    <w:rsid w:val="00A903D5"/>
    <w:rsid w:val="00A920FA"/>
    <w:rsid w:val="00A928D8"/>
    <w:rsid w:val="00A9331E"/>
    <w:rsid w:val="00A94715"/>
    <w:rsid w:val="00A96F77"/>
    <w:rsid w:val="00AA01FA"/>
    <w:rsid w:val="00AA1419"/>
    <w:rsid w:val="00AA2CBB"/>
    <w:rsid w:val="00AA3488"/>
    <w:rsid w:val="00AA44E7"/>
    <w:rsid w:val="00AA6EBA"/>
    <w:rsid w:val="00AB1F2B"/>
    <w:rsid w:val="00AB29A5"/>
    <w:rsid w:val="00AB4EE0"/>
    <w:rsid w:val="00AB609A"/>
    <w:rsid w:val="00AB6CD2"/>
    <w:rsid w:val="00AC27EE"/>
    <w:rsid w:val="00AC30FF"/>
    <w:rsid w:val="00AC457B"/>
    <w:rsid w:val="00AC6D47"/>
    <w:rsid w:val="00AC716F"/>
    <w:rsid w:val="00AC78EF"/>
    <w:rsid w:val="00AD06B3"/>
    <w:rsid w:val="00AD34F9"/>
    <w:rsid w:val="00AE362A"/>
    <w:rsid w:val="00AE392A"/>
    <w:rsid w:val="00AE5053"/>
    <w:rsid w:val="00AE51EE"/>
    <w:rsid w:val="00AF079D"/>
    <w:rsid w:val="00AF1160"/>
    <w:rsid w:val="00AF1209"/>
    <w:rsid w:val="00AF179F"/>
    <w:rsid w:val="00AF212F"/>
    <w:rsid w:val="00AF2217"/>
    <w:rsid w:val="00AF24C0"/>
    <w:rsid w:val="00AF5246"/>
    <w:rsid w:val="00AF5CD5"/>
    <w:rsid w:val="00AF7484"/>
    <w:rsid w:val="00B001B0"/>
    <w:rsid w:val="00B01BC7"/>
    <w:rsid w:val="00B032AE"/>
    <w:rsid w:val="00B04E7B"/>
    <w:rsid w:val="00B06C6C"/>
    <w:rsid w:val="00B06F1A"/>
    <w:rsid w:val="00B07D54"/>
    <w:rsid w:val="00B105DD"/>
    <w:rsid w:val="00B11502"/>
    <w:rsid w:val="00B146E0"/>
    <w:rsid w:val="00B14F60"/>
    <w:rsid w:val="00B175A4"/>
    <w:rsid w:val="00B24297"/>
    <w:rsid w:val="00B2678C"/>
    <w:rsid w:val="00B275A0"/>
    <w:rsid w:val="00B277B7"/>
    <w:rsid w:val="00B318C2"/>
    <w:rsid w:val="00B333D0"/>
    <w:rsid w:val="00B3428F"/>
    <w:rsid w:val="00B34A04"/>
    <w:rsid w:val="00B354B2"/>
    <w:rsid w:val="00B35712"/>
    <w:rsid w:val="00B377D4"/>
    <w:rsid w:val="00B40DEB"/>
    <w:rsid w:val="00B447B9"/>
    <w:rsid w:val="00B45372"/>
    <w:rsid w:val="00B47FE5"/>
    <w:rsid w:val="00B50760"/>
    <w:rsid w:val="00B52B10"/>
    <w:rsid w:val="00B53CC4"/>
    <w:rsid w:val="00B548B8"/>
    <w:rsid w:val="00B60F0A"/>
    <w:rsid w:val="00B63DC5"/>
    <w:rsid w:val="00B66969"/>
    <w:rsid w:val="00B670AC"/>
    <w:rsid w:val="00B70C3C"/>
    <w:rsid w:val="00B71447"/>
    <w:rsid w:val="00B71532"/>
    <w:rsid w:val="00B720E6"/>
    <w:rsid w:val="00B73333"/>
    <w:rsid w:val="00B77A2C"/>
    <w:rsid w:val="00B82009"/>
    <w:rsid w:val="00B828AE"/>
    <w:rsid w:val="00B82CE6"/>
    <w:rsid w:val="00B836F9"/>
    <w:rsid w:val="00B8548C"/>
    <w:rsid w:val="00B85F62"/>
    <w:rsid w:val="00B8671B"/>
    <w:rsid w:val="00B867A8"/>
    <w:rsid w:val="00B93940"/>
    <w:rsid w:val="00B93A28"/>
    <w:rsid w:val="00B93FE7"/>
    <w:rsid w:val="00B947E2"/>
    <w:rsid w:val="00B94D72"/>
    <w:rsid w:val="00B95E78"/>
    <w:rsid w:val="00B95F7E"/>
    <w:rsid w:val="00BA12B5"/>
    <w:rsid w:val="00BA3CD4"/>
    <w:rsid w:val="00BA4AE0"/>
    <w:rsid w:val="00BA6F07"/>
    <w:rsid w:val="00BA757A"/>
    <w:rsid w:val="00BB4438"/>
    <w:rsid w:val="00BB4F99"/>
    <w:rsid w:val="00BB6B97"/>
    <w:rsid w:val="00BC119E"/>
    <w:rsid w:val="00BC157E"/>
    <w:rsid w:val="00BC3672"/>
    <w:rsid w:val="00BC5A78"/>
    <w:rsid w:val="00BC5B24"/>
    <w:rsid w:val="00BD00E7"/>
    <w:rsid w:val="00BD0CB3"/>
    <w:rsid w:val="00BD13FF"/>
    <w:rsid w:val="00BD2496"/>
    <w:rsid w:val="00BD25BE"/>
    <w:rsid w:val="00BD6AAE"/>
    <w:rsid w:val="00BD6C14"/>
    <w:rsid w:val="00BD6F2F"/>
    <w:rsid w:val="00BE2D08"/>
    <w:rsid w:val="00BE37CF"/>
    <w:rsid w:val="00BE5291"/>
    <w:rsid w:val="00BE53B5"/>
    <w:rsid w:val="00BE6D24"/>
    <w:rsid w:val="00BF21E9"/>
    <w:rsid w:val="00BF34CB"/>
    <w:rsid w:val="00BF6582"/>
    <w:rsid w:val="00BF7AEF"/>
    <w:rsid w:val="00C02BF6"/>
    <w:rsid w:val="00C035BB"/>
    <w:rsid w:val="00C03DBC"/>
    <w:rsid w:val="00C04745"/>
    <w:rsid w:val="00C056E8"/>
    <w:rsid w:val="00C05F2C"/>
    <w:rsid w:val="00C14236"/>
    <w:rsid w:val="00C16562"/>
    <w:rsid w:val="00C17F9D"/>
    <w:rsid w:val="00C2085F"/>
    <w:rsid w:val="00C229D9"/>
    <w:rsid w:val="00C247D2"/>
    <w:rsid w:val="00C2516C"/>
    <w:rsid w:val="00C27582"/>
    <w:rsid w:val="00C31BC4"/>
    <w:rsid w:val="00C31FE5"/>
    <w:rsid w:val="00C34E9E"/>
    <w:rsid w:val="00C36A7D"/>
    <w:rsid w:val="00C379EE"/>
    <w:rsid w:val="00C405A0"/>
    <w:rsid w:val="00C456B7"/>
    <w:rsid w:val="00C45D79"/>
    <w:rsid w:val="00C50D3B"/>
    <w:rsid w:val="00C50D58"/>
    <w:rsid w:val="00C54F24"/>
    <w:rsid w:val="00C554E2"/>
    <w:rsid w:val="00C56A51"/>
    <w:rsid w:val="00C57BB0"/>
    <w:rsid w:val="00C61A6A"/>
    <w:rsid w:val="00C62852"/>
    <w:rsid w:val="00C62D38"/>
    <w:rsid w:val="00C63155"/>
    <w:rsid w:val="00C63710"/>
    <w:rsid w:val="00C6386C"/>
    <w:rsid w:val="00C645BB"/>
    <w:rsid w:val="00C653DB"/>
    <w:rsid w:val="00C67A9F"/>
    <w:rsid w:val="00C70960"/>
    <w:rsid w:val="00C73229"/>
    <w:rsid w:val="00C73A99"/>
    <w:rsid w:val="00C824F6"/>
    <w:rsid w:val="00C828BF"/>
    <w:rsid w:val="00C85B98"/>
    <w:rsid w:val="00C86486"/>
    <w:rsid w:val="00C865A5"/>
    <w:rsid w:val="00C903CF"/>
    <w:rsid w:val="00C90C90"/>
    <w:rsid w:val="00C9132C"/>
    <w:rsid w:val="00C95816"/>
    <w:rsid w:val="00C96376"/>
    <w:rsid w:val="00C9681C"/>
    <w:rsid w:val="00C97CB1"/>
    <w:rsid w:val="00CA0B4C"/>
    <w:rsid w:val="00CA35A0"/>
    <w:rsid w:val="00CA3AAD"/>
    <w:rsid w:val="00CA74B8"/>
    <w:rsid w:val="00CA7CFF"/>
    <w:rsid w:val="00CB1B52"/>
    <w:rsid w:val="00CB4B37"/>
    <w:rsid w:val="00CB4C2C"/>
    <w:rsid w:val="00CB5646"/>
    <w:rsid w:val="00CB56B7"/>
    <w:rsid w:val="00CB613C"/>
    <w:rsid w:val="00CB6CB6"/>
    <w:rsid w:val="00CB7399"/>
    <w:rsid w:val="00CC11B5"/>
    <w:rsid w:val="00CC2C3C"/>
    <w:rsid w:val="00CC4B5D"/>
    <w:rsid w:val="00CD03B6"/>
    <w:rsid w:val="00CD0ADB"/>
    <w:rsid w:val="00CD2C93"/>
    <w:rsid w:val="00CD4BDC"/>
    <w:rsid w:val="00CD6DBF"/>
    <w:rsid w:val="00CE1FCC"/>
    <w:rsid w:val="00CE3706"/>
    <w:rsid w:val="00CE3BB6"/>
    <w:rsid w:val="00CE6DCA"/>
    <w:rsid w:val="00CE70B7"/>
    <w:rsid w:val="00CF216D"/>
    <w:rsid w:val="00CF3B67"/>
    <w:rsid w:val="00CF6B16"/>
    <w:rsid w:val="00CF76D5"/>
    <w:rsid w:val="00D013E2"/>
    <w:rsid w:val="00D02E79"/>
    <w:rsid w:val="00D0343A"/>
    <w:rsid w:val="00D039FE"/>
    <w:rsid w:val="00D06368"/>
    <w:rsid w:val="00D06509"/>
    <w:rsid w:val="00D07C17"/>
    <w:rsid w:val="00D1181F"/>
    <w:rsid w:val="00D14504"/>
    <w:rsid w:val="00D157B8"/>
    <w:rsid w:val="00D15BCB"/>
    <w:rsid w:val="00D200A4"/>
    <w:rsid w:val="00D2023D"/>
    <w:rsid w:val="00D2034F"/>
    <w:rsid w:val="00D22AFE"/>
    <w:rsid w:val="00D22EE1"/>
    <w:rsid w:val="00D25EB5"/>
    <w:rsid w:val="00D25FB5"/>
    <w:rsid w:val="00D26BB3"/>
    <w:rsid w:val="00D27D1B"/>
    <w:rsid w:val="00D32DC7"/>
    <w:rsid w:val="00D336E5"/>
    <w:rsid w:val="00D358E3"/>
    <w:rsid w:val="00D3741A"/>
    <w:rsid w:val="00D41CF1"/>
    <w:rsid w:val="00D425F0"/>
    <w:rsid w:val="00D42880"/>
    <w:rsid w:val="00D42ADF"/>
    <w:rsid w:val="00D43B00"/>
    <w:rsid w:val="00D43DE9"/>
    <w:rsid w:val="00D43E91"/>
    <w:rsid w:val="00D44120"/>
    <w:rsid w:val="00D44ACC"/>
    <w:rsid w:val="00D47979"/>
    <w:rsid w:val="00D503A1"/>
    <w:rsid w:val="00D53E77"/>
    <w:rsid w:val="00D54533"/>
    <w:rsid w:val="00D571AD"/>
    <w:rsid w:val="00D613B4"/>
    <w:rsid w:val="00D61FB4"/>
    <w:rsid w:val="00D626E8"/>
    <w:rsid w:val="00D62D5F"/>
    <w:rsid w:val="00D6442B"/>
    <w:rsid w:val="00D6567B"/>
    <w:rsid w:val="00D662C7"/>
    <w:rsid w:val="00D66B15"/>
    <w:rsid w:val="00D678EA"/>
    <w:rsid w:val="00D67A3D"/>
    <w:rsid w:val="00D67E84"/>
    <w:rsid w:val="00D725A0"/>
    <w:rsid w:val="00D72609"/>
    <w:rsid w:val="00D74C67"/>
    <w:rsid w:val="00D77AE3"/>
    <w:rsid w:val="00D77F9E"/>
    <w:rsid w:val="00D80326"/>
    <w:rsid w:val="00D80A48"/>
    <w:rsid w:val="00D82499"/>
    <w:rsid w:val="00D844EF"/>
    <w:rsid w:val="00D84924"/>
    <w:rsid w:val="00D909D4"/>
    <w:rsid w:val="00D90C24"/>
    <w:rsid w:val="00D931F9"/>
    <w:rsid w:val="00D945DD"/>
    <w:rsid w:val="00D95869"/>
    <w:rsid w:val="00D97322"/>
    <w:rsid w:val="00DA1B8F"/>
    <w:rsid w:val="00DA2627"/>
    <w:rsid w:val="00DA3749"/>
    <w:rsid w:val="00DA68BC"/>
    <w:rsid w:val="00DA6AD0"/>
    <w:rsid w:val="00DA6FF5"/>
    <w:rsid w:val="00DA75F7"/>
    <w:rsid w:val="00DA7AE1"/>
    <w:rsid w:val="00DB0A89"/>
    <w:rsid w:val="00DB2148"/>
    <w:rsid w:val="00DB3846"/>
    <w:rsid w:val="00DB7289"/>
    <w:rsid w:val="00DB7EDD"/>
    <w:rsid w:val="00DB7F93"/>
    <w:rsid w:val="00DC0578"/>
    <w:rsid w:val="00DC123E"/>
    <w:rsid w:val="00DC1809"/>
    <w:rsid w:val="00DC323C"/>
    <w:rsid w:val="00DC77F4"/>
    <w:rsid w:val="00DD0CC1"/>
    <w:rsid w:val="00DD2253"/>
    <w:rsid w:val="00DD26FF"/>
    <w:rsid w:val="00DD2AF2"/>
    <w:rsid w:val="00DD3578"/>
    <w:rsid w:val="00DD3779"/>
    <w:rsid w:val="00DD5822"/>
    <w:rsid w:val="00DD5DDD"/>
    <w:rsid w:val="00DD7F13"/>
    <w:rsid w:val="00DE1829"/>
    <w:rsid w:val="00DE1CBF"/>
    <w:rsid w:val="00DE2801"/>
    <w:rsid w:val="00DE3CCB"/>
    <w:rsid w:val="00DE52F4"/>
    <w:rsid w:val="00DF16FA"/>
    <w:rsid w:val="00DF2EF3"/>
    <w:rsid w:val="00DF5C00"/>
    <w:rsid w:val="00DF709C"/>
    <w:rsid w:val="00E003F5"/>
    <w:rsid w:val="00E013BB"/>
    <w:rsid w:val="00E07F9D"/>
    <w:rsid w:val="00E10EB1"/>
    <w:rsid w:val="00E11708"/>
    <w:rsid w:val="00E11DDD"/>
    <w:rsid w:val="00E12C2F"/>
    <w:rsid w:val="00E17706"/>
    <w:rsid w:val="00E22C00"/>
    <w:rsid w:val="00E22DA6"/>
    <w:rsid w:val="00E25D24"/>
    <w:rsid w:val="00E26132"/>
    <w:rsid w:val="00E269A2"/>
    <w:rsid w:val="00E27789"/>
    <w:rsid w:val="00E30855"/>
    <w:rsid w:val="00E31A91"/>
    <w:rsid w:val="00E34991"/>
    <w:rsid w:val="00E35D36"/>
    <w:rsid w:val="00E35F82"/>
    <w:rsid w:val="00E37F96"/>
    <w:rsid w:val="00E408FE"/>
    <w:rsid w:val="00E40C73"/>
    <w:rsid w:val="00E40C9F"/>
    <w:rsid w:val="00E40F9B"/>
    <w:rsid w:val="00E42401"/>
    <w:rsid w:val="00E43CF2"/>
    <w:rsid w:val="00E457FD"/>
    <w:rsid w:val="00E460E9"/>
    <w:rsid w:val="00E46D8D"/>
    <w:rsid w:val="00E509B9"/>
    <w:rsid w:val="00E51749"/>
    <w:rsid w:val="00E563C0"/>
    <w:rsid w:val="00E56C58"/>
    <w:rsid w:val="00E56EB9"/>
    <w:rsid w:val="00E60081"/>
    <w:rsid w:val="00E62F42"/>
    <w:rsid w:val="00E63A00"/>
    <w:rsid w:val="00E67044"/>
    <w:rsid w:val="00E7041E"/>
    <w:rsid w:val="00E7057B"/>
    <w:rsid w:val="00E707EC"/>
    <w:rsid w:val="00E7376F"/>
    <w:rsid w:val="00E744D1"/>
    <w:rsid w:val="00E759F6"/>
    <w:rsid w:val="00E80C32"/>
    <w:rsid w:val="00E80EDE"/>
    <w:rsid w:val="00E82BD0"/>
    <w:rsid w:val="00E83ED8"/>
    <w:rsid w:val="00E84323"/>
    <w:rsid w:val="00E84CC6"/>
    <w:rsid w:val="00E8600A"/>
    <w:rsid w:val="00E86063"/>
    <w:rsid w:val="00E87836"/>
    <w:rsid w:val="00E87970"/>
    <w:rsid w:val="00E87B76"/>
    <w:rsid w:val="00E95012"/>
    <w:rsid w:val="00E95C03"/>
    <w:rsid w:val="00E95CA5"/>
    <w:rsid w:val="00E96DC4"/>
    <w:rsid w:val="00E97433"/>
    <w:rsid w:val="00EA2F1B"/>
    <w:rsid w:val="00EA478D"/>
    <w:rsid w:val="00EA5F4E"/>
    <w:rsid w:val="00EB0085"/>
    <w:rsid w:val="00EB03B3"/>
    <w:rsid w:val="00EB318E"/>
    <w:rsid w:val="00EB3E37"/>
    <w:rsid w:val="00EC1226"/>
    <w:rsid w:val="00EC2574"/>
    <w:rsid w:val="00EC2B4E"/>
    <w:rsid w:val="00EC3DA4"/>
    <w:rsid w:val="00EC5530"/>
    <w:rsid w:val="00EC5E86"/>
    <w:rsid w:val="00EC6902"/>
    <w:rsid w:val="00EC6B72"/>
    <w:rsid w:val="00EC75BC"/>
    <w:rsid w:val="00EC7A78"/>
    <w:rsid w:val="00ED6154"/>
    <w:rsid w:val="00ED7AC9"/>
    <w:rsid w:val="00EE1C00"/>
    <w:rsid w:val="00EE2913"/>
    <w:rsid w:val="00EE6006"/>
    <w:rsid w:val="00EE6ABB"/>
    <w:rsid w:val="00EE6F72"/>
    <w:rsid w:val="00EF16A2"/>
    <w:rsid w:val="00EF1B25"/>
    <w:rsid w:val="00EF64B6"/>
    <w:rsid w:val="00EF6AAA"/>
    <w:rsid w:val="00EF75C3"/>
    <w:rsid w:val="00EF78EF"/>
    <w:rsid w:val="00F003EE"/>
    <w:rsid w:val="00F00556"/>
    <w:rsid w:val="00F0278C"/>
    <w:rsid w:val="00F0308A"/>
    <w:rsid w:val="00F058EC"/>
    <w:rsid w:val="00F06E43"/>
    <w:rsid w:val="00F071DB"/>
    <w:rsid w:val="00F07420"/>
    <w:rsid w:val="00F11516"/>
    <w:rsid w:val="00F11868"/>
    <w:rsid w:val="00F13B66"/>
    <w:rsid w:val="00F14D31"/>
    <w:rsid w:val="00F166C4"/>
    <w:rsid w:val="00F167FA"/>
    <w:rsid w:val="00F225D3"/>
    <w:rsid w:val="00F2292F"/>
    <w:rsid w:val="00F250B2"/>
    <w:rsid w:val="00F257BE"/>
    <w:rsid w:val="00F25B90"/>
    <w:rsid w:val="00F25BC7"/>
    <w:rsid w:val="00F27572"/>
    <w:rsid w:val="00F30C76"/>
    <w:rsid w:val="00F315C4"/>
    <w:rsid w:val="00F36ED7"/>
    <w:rsid w:val="00F376A2"/>
    <w:rsid w:val="00F41ECD"/>
    <w:rsid w:val="00F41ED6"/>
    <w:rsid w:val="00F45CC4"/>
    <w:rsid w:val="00F50150"/>
    <w:rsid w:val="00F543BC"/>
    <w:rsid w:val="00F55E29"/>
    <w:rsid w:val="00F572A6"/>
    <w:rsid w:val="00F60541"/>
    <w:rsid w:val="00F62171"/>
    <w:rsid w:val="00F629D4"/>
    <w:rsid w:val="00F647A3"/>
    <w:rsid w:val="00F65188"/>
    <w:rsid w:val="00F66F01"/>
    <w:rsid w:val="00F72AC3"/>
    <w:rsid w:val="00F72C30"/>
    <w:rsid w:val="00F738DF"/>
    <w:rsid w:val="00F745F6"/>
    <w:rsid w:val="00F746A7"/>
    <w:rsid w:val="00F74940"/>
    <w:rsid w:val="00F753F5"/>
    <w:rsid w:val="00F77F81"/>
    <w:rsid w:val="00F80784"/>
    <w:rsid w:val="00F80B29"/>
    <w:rsid w:val="00F80D13"/>
    <w:rsid w:val="00F81AB6"/>
    <w:rsid w:val="00F821A4"/>
    <w:rsid w:val="00F8585C"/>
    <w:rsid w:val="00F85C17"/>
    <w:rsid w:val="00F9043E"/>
    <w:rsid w:val="00F929D0"/>
    <w:rsid w:val="00F9337E"/>
    <w:rsid w:val="00F93AF2"/>
    <w:rsid w:val="00F93FC6"/>
    <w:rsid w:val="00F94DD9"/>
    <w:rsid w:val="00F96F0C"/>
    <w:rsid w:val="00FA0424"/>
    <w:rsid w:val="00FA3326"/>
    <w:rsid w:val="00FA5F9A"/>
    <w:rsid w:val="00FB0081"/>
    <w:rsid w:val="00FB0AB4"/>
    <w:rsid w:val="00FB0FCB"/>
    <w:rsid w:val="00FB3783"/>
    <w:rsid w:val="00FB4694"/>
    <w:rsid w:val="00FB4FBC"/>
    <w:rsid w:val="00FB7080"/>
    <w:rsid w:val="00FB7D7B"/>
    <w:rsid w:val="00FC2190"/>
    <w:rsid w:val="00FC2861"/>
    <w:rsid w:val="00FC2F60"/>
    <w:rsid w:val="00FC3717"/>
    <w:rsid w:val="00FC45BD"/>
    <w:rsid w:val="00FC636E"/>
    <w:rsid w:val="00FC6C1E"/>
    <w:rsid w:val="00FD0C7F"/>
    <w:rsid w:val="00FD16B2"/>
    <w:rsid w:val="00FD2454"/>
    <w:rsid w:val="00FD4D7F"/>
    <w:rsid w:val="00FD539E"/>
    <w:rsid w:val="00FD727E"/>
    <w:rsid w:val="00FE0F21"/>
    <w:rsid w:val="00FE5BCF"/>
    <w:rsid w:val="00FE7207"/>
    <w:rsid w:val="00FF08F5"/>
    <w:rsid w:val="00FF0DAE"/>
    <w:rsid w:val="00FF1BC7"/>
    <w:rsid w:val="00FF52C9"/>
    <w:rsid w:val="00FF6FA8"/>
  </w:rsids>
  <m:mathPr>
    <m:mathFont m:val="Cambria Math"/>
    <m:brkBin m:val="before"/>
    <m:brkBinSub m:val="--"/>
    <m:smallFrac m:val="0"/>
    <m:dispDef/>
    <m:lMargin m:val="1440"/>
    <m:rMargin m:val="1440"/>
    <m:defJc m:val="centerGroup"/>
    <m:wrapIndent m:val="1440"/>
    <m:intLim m:val="undOvr"/>
    <m:naryLim m:val="subSup"/>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538" style="mso-position-vertical-relative:page">
      <o:colormru v:ext="edit" colors="#40a6be,#b4dce6,#98cfdc,#ff7d26,#ff9d5b"/>
    </o:shapedefaults>
    <o:shapelayout v:ext="edit">
      <o:idmap v:ext="edit" data="2,3,4"/>
      <o:rules v:ext="edit">
        <o:r id="V:Rule1" type="connector" idref="#_x0000_s3964"/>
        <o:r id="V:Rule2" type="connector" idref="#_x0000_s4282"/>
        <o:r id="V:Rule3" type="connector" idref="#_x0000_s4181"/>
        <o:r id="V:Rule4" type="connector" idref="#_x0000_s3685"/>
        <o:r id="V:Rule5" type="connector" idref="#_x0000_s3976"/>
        <o:r id="V:Rule6" type="connector" idref="#_x0000_s3986"/>
        <o:r id="V:Rule7" type="connector" idref="#_x0000_s3249"/>
        <o:r id="V:Rule8" type="connector" idref="#_x0000_s3195"/>
        <o:r id="V:Rule9" type="connector" idref="#_x0000_s4165"/>
        <o:r id="V:Rule10" type="connector" idref="#_x0000_s4487"/>
        <o:r id="V:Rule11" type="connector" idref="#_x0000_s4138"/>
        <o:r id="V:Rule12" type="connector" idref="#_x0000_s4137"/>
        <o:r id="V:Rule13" type="connector" idref="#_x0000_s4098"/>
        <o:r id="V:Rule14" type="connector" idref="#_x0000_s4531"/>
        <o:r id="V:Rule15" type="connector" idref="#_x0000_s4014"/>
        <o:r id="V:Rule16" type="connector" idref="#_x0000_s3609"/>
        <o:r id="V:Rule17" type="connector" idref="#_x0000_s3640"/>
        <o:r id="V:Rule18" type="connector" idref="#_x0000_s4522"/>
        <o:r id="V:Rule19" type="connector" idref="#_x0000_s4496"/>
        <o:r id="V:Rule20" type="connector" idref="#_x0000_s3776"/>
        <o:r id="V:Rule21" type="connector" idref="#_x0000_s4157"/>
        <o:r id="V:Rule22" type="connector" idref="#_x0000_s3191"/>
        <o:r id="V:Rule23" type="connector" idref="#_x0000_s3642"/>
        <o:r id="V:Rule24" type="connector" idref="#_x0000_s4395"/>
        <o:r id="V:Rule25" type="connector" idref="#_x0000_s3606"/>
        <o:r id="V:Rule26" type="connector" idref="#_x0000_s4099"/>
        <o:r id="V:Rule27" type="connector" idref="#_x0000_s3616"/>
        <o:r id="V:Rule28" type="connector" idref="#_x0000_s3940"/>
        <o:r id="V:Rule29" type="connector" idref="#_x0000_s3305"/>
        <o:r id="V:Rule30" type="connector" idref="#_x0000_s4005"/>
        <o:r id="V:Rule31" type="connector" idref="#_x0000_s4194"/>
        <o:r id="V:Rule32" type="connector" idref="#_x0000_s3222"/>
        <o:r id="V:Rule33" type="connector" idref="#_x0000_s4153"/>
        <o:r id="V:Rule34" type="connector" idref="#_x0000_s3245"/>
        <o:r id="V:Rule35" type="connector" idref="#_x0000_s3194"/>
        <o:r id="V:Rule36" type="connector" idref="#_x0000_s4207"/>
        <o:r id="V:Rule37" type="connector" idref="#_x0000_s3695"/>
        <o:r id="V:Rule38" type="connector" idref="#_x0000_s4133"/>
        <o:r id="V:Rule39" type="connector" idref="#_x0000_s4396"/>
        <o:r id="V:Rule40" type="connector" idref="#_x0000_s4476"/>
        <o:r id="V:Rule41" type="connector" idref="#_x0000_s3611"/>
        <o:r id="V:Rule42" type="connector" idref="#_x0000_s2929"/>
        <o:r id="V:Rule43" type="connector" idref="#_x0000_s4493"/>
        <o:r id="V:Rule44" type="connector" idref="#_x0000_s4016"/>
        <o:r id="V:Rule45" type="connector" idref="#_x0000_s4498"/>
        <o:r id="V:Rule46" type="connector" idref="#_x0000_s4162"/>
        <o:r id="V:Rule47" type="connector" idref="#_x0000_s4519"/>
        <o:r id="V:Rule48" type="connector" idref="#_x0000_s3421"/>
        <o:r id="V:Rule49" type="connector" idref="#_x0000_s4447"/>
        <o:r id="V:Rule50" type="connector" idref="#_x0000_s3981"/>
        <o:r id="V:Rule51" type="connector" idref="#_x0000_s4206"/>
        <o:r id="V:Rule52" type="connector" idref="#_x0000_s3966"/>
        <o:r id="V:Rule53" type="connector" idref="#_x0000_s3300"/>
        <o:r id="V:Rule54" type="connector" idref="#_x0000_s3619"/>
        <o:r id="V:Rule55" type="connector" idref="#_x0000_s4486"/>
        <o:r id="V:Rule56" type="connector" idref="#_x0000_s3687"/>
        <o:r id="V:Rule57" type="connector" idref="#_x0000_s4397"/>
        <o:r id="V:Rule58" type="connector" idref="#_x0000_s4475"/>
        <o:r id="V:Rule59" type="connector" idref="#_x0000_s4427"/>
        <o:r id="V:Rule60" type="connector" idref="#_x0000_s4177"/>
        <o:r id="V:Rule61" type="connector" idref="#_x0000_s4274"/>
        <o:r id="V:Rule62" type="connector" idref="#_x0000_s4205"/>
        <o:r id="V:Rule63" type="connector" idref="#_x0000_s4184"/>
        <o:r id="V:Rule64" type="connector" idref="#_x0000_s3223"/>
        <o:r id="V:Rule65" type="connector" idref="#_x0000_s4136"/>
        <o:r id="V:Rule66" type="connector" idref="#_x0000_s4426"/>
        <o:r id="V:Rule67" type="connector" idref="#_x0000_s4186"/>
        <o:r id="V:Rule68" type="connector" idref="#_x0000_s4442"/>
        <o:r id="V:Rule69" type="connector" idref="#_x0000_s4285"/>
        <o:r id="V:Rule70" type="connector" idref="#_x0000_s2265"/>
        <o:r id="V:Rule71" type="connector" idref="#_x0000_s4483"/>
        <o:r id="V:Rule72" type="connector" idref="#_x0000_s4497"/>
        <o:r id="V:Rule73" type="connector" idref="#_x0000_s3943"/>
        <o:r id="V:Rule74" type="connector" idref="#_x0000_s4004"/>
        <o:r id="V:Rule75" type="connector" idref="#_x0000_s3641"/>
        <o:r id="V:Rule76" type="connector" idref="#_x0000_s2934"/>
        <o:r id="V:Rule77" type="connector" idref="#_x0000_s3945"/>
        <o:r id="V:Rule78" type="connector" idref="#_x0000_s3974"/>
        <o:r id="V:Rule79" type="connector" idref="#_x0000_s3551"/>
        <o:r id="V:Rule80" type="connector" idref="#_x0000_s3422"/>
        <o:r id="V:Rule81" type="connector" idref="#_x0000_s4287"/>
        <o:r id="V:Rule82" type="connector" idref="#_x0000_s4191"/>
        <o:r id="V:Rule83" type="connector" idref="#_x0000_s3250"/>
        <o:r id="V:Rule84" type="connector" idref="#_x0000_s4166"/>
        <o:r id="V:Rule85" type="connector" idref="#_x0000_s3984"/>
        <o:r id="V:Rule86" type="connector" idref="#_x0000_s4286"/>
        <o:r id="V:Rule87" type="connector" idref="#_x0000_s4392"/>
        <o:r id="V:Rule88" type="connector" idref="#_x0000_s3954"/>
        <o:r id="V:Rule89" type="connector" idref="#_x0000_s4196"/>
        <o:r id="V:Rule90" type="connector" idref="#_x0000_s4067"/>
        <o:r id="V:Rule91" type="connector" idref="#_x0000_s3610"/>
        <o:r id="V:Rule92" type="connector" idref="#_x0000_s4437"/>
        <o:r id="V:Rule93" type="connector" idref="#_x0000_s4436"/>
        <o:r id="V:Rule94" type="connector" idref="#_x0000_s3696"/>
        <o:r id="V:Rule95" type="connector" idref="#_x0000_s3682"/>
        <o:r id="V:Rule96" type="connector" idref="#_x0000_s4446"/>
        <o:r id="V:Rule97" type="connector" idref="#_x0000_s2270"/>
        <o:r id="V:Rule98" type="connector" idref="#_x0000_s3971"/>
        <o:r id="V:Rule99" type="connector" idref="#_x0000_s4158"/>
        <o:r id="V:Rule100" type="connector" idref="#_x0000_s3955"/>
        <o:r id="V:Rule101" type="connector" idref="#_x0000_s3975"/>
        <o:r id="V:Rule102" type="connector" idref="#_x0000_s4432"/>
        <o:r id="V:Rule103" type="connector" idref="#_x0000_s4472"/>
        <o:r id="V:Rule104" type="connector" idref="#_x0000_s3965"/>
        <o:r id="V:Rule105" type="connector" idref="#_x0000_s4276"/>
        <o:r id="V:Rule106" type="connector" idref="#_x0000_s3304"/>
        <o:r id="V:Rule107" type="connector" idref="#_x0000_s4015"/>
        <o:r id="V:Rule108" type="connector" idref="#_x0000_s3694"/>
        <o:r id="V:Rule109" type="connector" idref="#_x0000_s4456"/>
        <o:r id="V:Rule110" type="connector" idref="#_x0000_s3691"/>
        <o:r id="V:Rule111" type="connector" idref="#_x0000_s4094"/>
        <o:r id="V:Rule112" type="connector" idref="#_x0000_s2932"/>
        <o:r id="V:Rule113" type="connector" idref="#_x0000_s2269"/>
        <o:r id="V:Rule114" type="connector" idref="#_x0000_s3961"/>
        <o:r id="V:Rule115" type="connector" idref="#_x0000_s4185"/>
        <o:r id="V:Rule116" type="connector" idref="#_x0000_s3686"/>
        <o:r id="V:Rule117" type="connector" idref="#_x0000_s4488"/>
        <o:r id="V:Rule118" type="connector" idref="#_x0000_s4536"/>
        <o:r id="V:Rule119" type="connector" idref="#_x0000_s4195"/>
        <o:r id="V:Rule120" type="connector" idref="#_x0000_s4068"/>
        <o:r id="V:Rule121" type="connector" idref="#_x0000_s4167"/>
        <o:r id="V:Rule122" type="connector" idref="#_x0000_s4011"/>
        <o:r id="V:Rule123" type="connector" idref="#_x0000_s3773"/>
        <o:r id="V:Rule124" type="connector" idref="#_x0000_s4461"/>
        <o:r id="V:Rule125" type="connector" idref="#_x0000_s4097"/>
        <o:r id="V:Rule126" type="connector" idref="#_x0000_s4156"/>
        <o:r id="V:Rule127" type="connector" idref="#_x0000_s4069"/>
        <o:r id="V:Rule128" type="connector" idref="#_x0000_s3303"/>
        <o:r id="V:Rule129" type="connector" idref="#_x0000_s4175"/>
        <o:r id="V:Rule130" type="connector" idref="#_x0000_s4271"/>
        <o:r id="V:Rule131" type="connector" idref="#_x0000_s4176"/>
        <o:r id="V:Rule132" type="connector" idref="#_x0000_s3196"/>
        <o:r id="V:Rule133" type="connector" idref="#_x0000_s3552"/>
        <o:r id="V:Rule134" type="connector" idref="#_x0000_s3417"/>
        <o:r id="V:Rule135" type="connector" idref="#_x0000_s4460"/>
        <o:r id="V:Rule136" type="connector" idref="#_x0000_s4524"/>
        <o:r id="V:Rule137" type="connector" idref="#_x0000_s3951"/>
        <o:r id="V:Rule138" type="connector" idref="#_x0000_s3621"/>
        <o:r id="V:Rule139" type="connector" idref="#_x0000_s3956"/>
        <o:r id="V:Rule140" type="connector" idref="#_x0000_s4422"/>
        <o:r id="V:Rule141" type="connector" idref="#_x0000_s3420"/>
        <o:r id="V:Rule142" type="connector" idref="#_x0000_s4534"/>
        <o:r id="V:Rule143" type="connector" idref="#_x0000_s3553"/>
        <o:r id="V:Rule144" type="connector" idref="#_x0000_s4435"/>
        <o:r id="V:Rule145" type="connector" idref="#_x0000_s3221"/>
        <o:r id="V:Rule146" type="connector" idref="#_x0000_s3548"/>
        <o:r id="V:Rule147" type="connector" idref="#_x0000_s4459"/>
        <o:r id="V:Rule148" type="connector" idref="#_x0000_s4006"/>
        <o:r id="V:Rule149" type="connector" idref="#_x0000_s4202"/>
        <o:r id="V:Rule150" type="connector" idref="#_x0000_s3944"/>
        <o:r id="V:Rule151" type="connector" idref="#_x0000_s4445"/>
        <o:r id="V:Rule152" type="connector" idref="#_x0000_s4477"/>
        <o:r id="V:Rule153" type="connector" idref="#_x0000_s3777"/>
        <o:r id="V:Rule154" type="connector" idref="#_x0000_s2268"/>
        <o:r id="V:Rule155" type="connector" idref="#_x0000_s3218"/>
        <o:r id="V:Rule156" type="connector" idref="#_x0000_s4275"/>
        <o:r id="V:Rule157" type="connector" idref="#_x0000_s3985"/>
        <o:r id="V:Rule158" type="connector" idref="#_x0000_s4523"/>
        <o:r id="V:Rule159" type="connector" idref="#_x0000_s4064"/>
        <o:r id="V:Rule160" type="connector" idref="#_x0000_s2933"/>
        <o:r id="V:Rule161" type="connector" idref="#_x0000_s4425"/>
        <o:r id="V:Rule162" type="connector" idref="#_x0000_s3637"/>
        <o:r id="V:Rule163" type="connector" idref="#_x0000_s3620"/>
        <o:r id="V:Rule164" type="connector" idref="#_x0000_s4001"/>
        <o:r id="V:Rule165" type="connector" idref="#_x0000_s3778"/>
        <o:r id="V:Rule166" type="connector" idref="#_x0000_s4535"/>
        <o:r id="V:Rule167" type="connector" idref="#_x0000_s4172"/>
        <o:r id="V:Rule168" type="connector" idref="#_x0000_s3248"/>
      </o:rules>
    </o:shapelayout>
  </w:shapeDefaults>
  <w:doNotEmbedSmartTags/>
  <w:decimalSymbol w:val=","/>
  <w:listSeparator w:val=";"/>
  <w14:docId w14:val="165B3F55"/>
  <w15:docId w15:val="{9C7894B9-07A6-4137-822D-3386816E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3"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1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Ttulo2"/>
    <w:qFormat/>
    <w:rsid w:val="00483DE3"/>
    <w:pPr>
      <w:spacing w:line="276" w:lineRule="auto"/>
      <w:contextualSpacing/>
    </w:pPr>
    <w:rPr>
      <w:rFonts w:ascii="Arial" w:eastAsia="Times New Roman" w:hAnsi="Arial" w:cs="Times New Roman"/>
      <w:sz w:val="24"/>
      <w:lang w:eastAsia="en-US"/>
    </w:rPr>
  </w:style>
  <w:style w:type="paragraph" w:styleId="Ttulo1">
    <w:name w:val="heading 1"/>
    <w:basedOn w:val="Normal"/>
    <w:next w:val="Normal"/>
    <w:link w:val="Ttulo1Carter"/>
    <w:uiPriority w:val="9"/>
    <w:unhideWhenUsed/>
    <w:rsid w:val="00564A1A"/>
    <w:pPr>
      <w:spacing w:before="360" w:after="40"/>
      <w:contextualSpacing w:val="0"/>
      <w:outlineLvl w:val="0"/>
    </w:pPr>
    <w:rPr>
      <w:rFonts w:ascii="Century Schoolbook" w:hAnsi="Century Schoolbook"/>
      <w:smallCaps/>
      <w:color w:val="3A4452"/>
      <w:spacing w:val="5"/>
      <w:sz w:val="32"/>
      <w:szCs w:val="32"/>
    </w:rPr>
  </w:style>
  <w:style w:type="paragraph" w:styleId="Ttulo2">
    <w:name w:val="heading 2"/>
    <w:basedOn w:val="Normal"/>
    <w:next w:val="Normal"/>
    <w:link w:val="Ttulo2Carter"/>
    <w:uiPriority w:val="9"/>
    <w:unhideWhenUsed/>
    <w:rsid w:val="00564A1A"/>
    <w:pPr>
      <w:contextualSpacing w:val="0"/>
      <w:outlineLvl w:val="1"/>
    </w:pPr>
    <w:rPr>
      <w:rFonts w:ascii="Century Schoolbook" w:hAnsi="Century Schoolbook"/>
      <w:color w:val="3A4452"/>
      <w:sz w:val="28"/>
      <w:szCs w:val="28"/>
    </w:rPr>
  </w:style>
  <w:style w:type="paragraph" w:styleId="Ttulo3">
    <w:name w:val="heading 3"/>
    <w:basedOn w:val="Normal"/>
    <w:next w:val="Normal"/>
    <w:link w:val="Ttulo3Carter"/>
    <w:uiPriority w:val="9"/>
    <w:semiHidden/>
    <w:unhideWhenUsed/>
    <w:rsid w:val="00564A1A"/>
    <w:pPr>
      <w:contextualSpacing w:val="0"/>
      <w:outlineLvl w:val="2"/>
    </w:pPr>
    <w:rPr>
      <w:rFonts w:ascii="Century Schoolbook" w:hAnsi="Century Schoolbook"/>
      <w:color w:val="3A4452"/>
      <w:spacing w:val="5"/>
      <w:szCs w:val="24"/>
    </w:rPr>
  </w:style>
  <w:style w:type="paragraph" w:styleId="Ttulo4">
    <w:name w:val="heading 4"/>
    <w:basedOn w:val="Normal"/>
    <w:next w:val="Normal"/>
    <w:link w:val="Ttulo4Carter"/>
    <w:uiPriority w:val="9"/>
    <w:semiHidden/>
    <w:unhideWhenUsed/>
    <w:rsid w:val="00564A1A"/>
    <w:pPr>
      <w:contextualSpacing w:val="0"/>
      <w:outlineLvl w:val="3"/>
    </w:pPr>
    <w:rPr>
      <w:rFonts w:ascii="Century Schoolbook" w:hAnsi="Century Schoolbook"/>
      <w:color w:val="5EA226"/>
      <w:sz w:val="20"/>
    </w:rPr>
  </w:style>
  <w:style w:type="paragraph" w:styleId="Ttulo5">
    <w:name w:val="heading 5"/>
    <w:basedOn w:val="Normal"/>
    <w:next w:val="Normal"/>
    <w:link w:val="Ttulo5Carter"/>
    <w:uiPriority w:val="9"/>
    <w:semiHidden/>
    <w:unhideWhenUsed/>
    <w:rsid w:val="00564A1A"/>
    <w:pPr>
      <w:contextualSpacing w:val="0"/>
      <w:outlineLvl w:val="4"/>
    </w:pPr>
    <w:rPr>
      <w:rFonts w:ascii="Century Schoolbook" w:eastAsia="Century Schoolbook" w:hAnsi="Century Schoolbook"/>
      <w:i/>
      <w:iCs/>
      <w:color w:val="5EA226"/>
      <w:sz w:val="20"/>
    </w:rPr>
  </w:style>
  <w:style w:type="paragraph" w:styleId="Ttulo6">
    <w:name w:val="heading 6"/>
    <w:basedOn w:val="Normal"/>
    <w:next w:val="Normal"/>
    <w:link w:val="Ttulo6Carter"/>
    <w:uiPriority w:val="9"/>
    <w:semiHidden/>
    <w:unhideWhenUsed/>
    <w:rsid w:val="00564A1A"/>
    <w:pPr>
      <w:contextualSpacing w:val="0"/>
      <w:outlineLvl w:val="5"/>
    </w:pPr>
    <w:rPr>
      <w:rFonts w:ascii="Century Schoolbook" w:eastAsia="Century Schoolbook" w:hAnsi="Century Schoolbook"/>
      <w:b/>
      <w:bCs/>
      <w:color w:val="5EA226"/>
      <w:sz w:val="20"/>
    </w:rPr>
  </w:style>
  <w:style w:type="paragraph" w:styleId="Ttulo7">
    <w:name w:val="heading 7"/>
    <w:basedOn w:val="Normal"/>
    <w:next w:val="Normal"/>
    <w:link w:val="Ttulo7Carter"/>
    <w:uiPriority w:val="9"/>
    <w:semiHidden/>
    <w:unhideWhenUsed/>
    <w:rsid w:val="00564A1A"/>
    <w:pPr>
      <w:contextualSpacing w:val="0"/>
      <w:outlineLvl w:val="6"/>
    </w:pPr>
    <w:rPr>
      <w:rFonts w:ascii="Century Schoolbook" w:eastAsia="Century Schoolbook" w:hAnsi="Century Schoolbook"/>
      <w:b/>
      <w:bCs/>
      <w:i/>
      <w:iCs/>
      <w:color w:val="5EA226"/>
      <w:sz w:val="20"/>
    </w:rPr>
  </w:style>
  <w:style w:type="paragraph" w:styleId="Ttulo8">
    <w:name w:val="heading 8"/>
    <w:basedOn w:val="Normal"/>
    <w:next w:val="Normal"/>
    <w:link w:val="Ttulo8Carter"/>
    <w:uiPriority w:val="9"/>
    <w:semiHidden/>
    <w:unhideWhenUsed/>
    <w:rsid w:val="00564A1A"/>
    <w:pPr>
      <w:contextualSpacing w:val="0"/>
      <w:outlineLvl w:val="7"/>
    </w:pPr>
    <w:rPr>
      <w:rFonts w:ascii="Century Schoolbook" w:eastAsia="Century Schoolbook" w:hAnsi="Century Schoolbook"/>
      <w:b/>
      <w:bCs/>
      <w:color w:val="AF0F5A"/>
      <w:sz w:val="20"/>
    </w:rPr>
  </w:style>
  <w:style w:type="paragraph" w:styleId="Ttulo9">
    <w:name w:val="heading 9"/>
    <w:basedOn w:val="Normal"/>
    <w:next w:val="Normal"/>
    <w:link w:val="Ttulo9Carter"/>
    <w:uiPriority w:val="9"/>
    <w:semiHidden/>
    <w:unhideWhenUsed/>
    <w:rsid w:val="00564A1A"/>
    <w:pPr>
      <w:contextualSpacing w:val="0"/>
      <w:outlineLvl w:val="8"/>
    </w:pPr>
    <w:rPr>
      <w:rFonts w:ascii="Century Schoolbook" w:eastAsia="Century Schoolbook" w:hAnsi="Century Schoolbook"/>
      <w:b/>
      <w:bCs/>
      <w:i/>
      <w:iCs/>
      <w:color w:val="AF0F5A"/>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1"/>
    <w:rsid w:val="00564A1A"/>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vanonormal">
    <w:name w:val="Normal Indent"/>
    <w:basedOn w:val="Normal"/>
    <w:uiPriority w:val="99"/>
    <w:unhideWhenUsed/>
    <w:rsid w:val="00564A1A"/>
    <w:pPr>
      <w:ind w:left="720"/>
    </w:pPr>
  </w:style>
  <w:style w:type="paragraph" w:customStyle="1" w:styleId="Seco">
    <w:name w:val="Secção"/>
    <w:basedOn w:val="Normal"/>
    <w:uiPriority w:val="2"/>
    <w:qFormat/>
    <w:rsid w:val="00564A1A"/>
    <w:pPr>
      <w:spacing w:before="200" w:line="240" w:lineRule="auto"/>
    </w:pPr>
    <w:rPr>
      <w:rFonts w:ascii="Century Schoolbook" w:hAnsi="Century Schoolbook"/>
      <w:caps/>
      <w:noProof/>
      <w:spacing w:val="10"/>
    </w:rPr>
  </w:style>
  <w:style w:type="paragraph" w:customStyle="1" w:styleId="Subseco">
    <w:name w:val="Subsecção"/>
    <w:basedOn w:val="Normal"/>
    <w:uiPriority w:val="2"/>
    <w:qFormat/>
    <w:rsid w:val="00564A1A"/>
    <w:pPr>
      <w:spacing w:before="60"/>
    </w:pPr>
    <w:rPr>
      <w:b/>
      <w:bCs/>
    </w:rPr>
  </w:style>
  <w:style w:type="paragraph" w:styleId="Cabealho">
    <w:name w:val="header"/>
    <w:basedOn w:val="Normal"/>
    <w:link w:val="CabealhoCarter"/>
    <w:uiPriority w:val="99"/>
    <w:unhideWhenUsed/>
    <w:rsid w:val="00564A1A"/>
    <w:pPr>
      <w:tabs>
        <w:tab w:val="center" w:pos="4680"/>
        <w:tab w:val="right" w:pos="9360"/>
      </w:tabs>
      <w:spacing w:line="240" w:lineRule="auto"/>
    </w:pPr>
    <w:rPr>
      <w:rFonts w:ascii="Century Schoolbook" w:eastAsia="Century Schoolbook" w:hAnsi="Century Schoolbook"/>
      <w:color w:val="4E5B6F"/>
      <w:sz w:val="20"/>
    </w:rPr>
  </w:style>
  <w:style w:type="character" w:customStyle="1" w:styleId="CabealhoCarter">
    <w:name w:val="Cabeçalho Caráter"/>
    <w:link w:val="Cabealho"/>
    <w:uiPriority w:val="99"/>
    <w:rsid w:val="00564A1A"/>
    <w:rPr>
      <w:color w:val="4E5B6F"/>
      <w:sz w:val="20"/>
    </w:rPr>
  </w:style>
  <w:style w:type="paragraph" w:styleId="Rodap">
    <w:name w:val="footer"/>
    <w:basedOn w:val="Normal"/>
    <w:link w:val="RodapCarter"/>
    <w:uiPriority w:val="99"/>
    <w:unhideWhenUsed/>
    <w:rsid w:val="00564A1A"/>
    <w:pPr>
      <w:tabs>
        <w:tab w:val="center" w:pos="4680"/>
        <w:tab w:val="right" w:pos="9360"/>
      </w:tabs>
      <w:spacing w:line="240" w:lineRule="auto"/>
    </w:pPr>
    <w:rPr>
      <w:rFonts w:ascii="Century Schoolbook" w:eastAsia="Century Schoolbook" w:hAnsi="Century Schoolbook"/>
      <w:color w:val="4E5B6F"/>
      <w:sz w:val="20"/>
    </w:rPr>
  </w:style>
  <w:style w:type="character" w:customStyle="1" w:styleId="RodapCarter">
    <w:name w:val="Rodapé Caráter"/>
    <w:link w:val="Rodap"/>
    <w:uiPriority w:val="99"/>
    <w:rsid w:val="00564A1A"/>
    <w:rPr>
      <w:color w:val="4E5B6F"/>
      <w:sz w:val="20"/>
    </w:rPr>
  </w:style>
  <w:style w:type="character" w:styleId="Forte">
    <w:name w:val="Strong"/>
    <w:uiPriority w:val="22"/>
    <w:qFormat/>
    <w:rsid w:val="00564A1A"/>
    <w:rPr>
      <w:b/>
      <w:bCs/>
    </w:rPr>
  </w:style>
  <w:style w:type="character" w:styleId="TtulodoLivro">
    <w:name w:val="Book Title"/>
    <w:uiPriority w:val="13"/>
    <w:qFormat/>
    <w:rsid w:val="00A83115"/>
    <w:rPr>
      <w:rFonts w:ascii="Arial" w:eastAsia="Times New Roman" w:hAnsi="Arial" w:cs="Times New Roman"/>
      <w:b/>
      <w:bCs w:val="0"/>
      <w:iCs w:val="0"/>
      <w:smallCaps/>
      <w:color w:val="000000"/>
      <w:spacing w:val="10"/>
      <w:sz w:val="22"/>
      <w:szCs w:val="20"/>
      <w:lang w:val="pt-PT"/>
    </w:rPr>
  </w:style>
  <w:style w:type="character" w:styleId="nfase">
    <w:name w:val="Emphasis"/>
    <w:uiPriority w:val="20"/>
    <w:qFormat/>
    <w:rsid w:val="00564A1A"/>
    <w:rPr>
      <w:rFonts w:eastAsia="Times New Roman" w:cs="Times New Roman"/>
      <w:b/>
      <w:bCs/>
      <w:i/>
      <w:iCs/>
      <w:color w:val="272D37"/>
      <w:spacing w:val="10"/>
      <w:sz w:val="18"/>
      <w:szCs w:val="18"/>
      <w:lang w:val="pt-PT"/>
    </w:rPr>
  </w:style>
  <w:style w:type="character" w:customStyle="1" w:styleId="Ttulo1Carter">
    <w:name w:val="Título 1 Caráter"/>
    <w:link w:val="Ttulo1"/>
    <w:uiPriority w:val="9"/>
    <w:rsid w:val="00564A1A"/>
    <w:rPr>
      <w:rFonts w:ascii="Century Schoolbook" w:eastAsia="Times New Roman" w:hAnsi="Century Schoolbook" w:cs="Times New Roman"/>
      <w:smallCaps/>
      <w:color w:val="3A4452"/>
      <w:spacing w:val="5"/>
      <w:sz w:val="32"/>
      <w:szCs w:val="32"/>
    </w:rPr>
  </w:style>
  <w:style w:type="character" w:customStyle="1" w:styleId="Ttulo2Carter">
    <w:name w:val="Título 2 Caráter"/>
    <w:link w:val="Ttulo2"/>
    <w:uiPriority w:val="9"/>
    <w:rsid w:val="00564A1A"/>
    <w:rPr>
      <w:rFonts w:ascii="Century Schoolbook" w:eastAsia="Times New Roman" w:hAnsi="Century Schoolbook" w:cs="Times New Roman"/>
      <w:color w:val="3A4452"/>
      <w:sz w:val="28"/>
      <w:szCs w:val="28"/>
    </w:rPr>
  </w:style>
  <w:style w:type="character" w:customStyle="1" w:styleId="Ttulo3Carter">
    <w:name w:val="Título 3 Caráter"/>
    <w:link w:val="Ttulo3"/>
    <w:uiPriority w:val="9"/>
    <w:semiHidden/>
    <w:rsid w:val="00564A1A"/>
    <w:rPr>
      <w:rFonts w:ascii="Century Schoolbook" w:eastAsia="Times New Roman" w:hAnsi="Century Schoolbook" w:cs="Times New Roman"/>
      <w:color w:val="3A4452"/>
      <w:spacing w:val="5"/>
      <w:sz w:val="24"/>
      <w:szCs w:val="24"/>
    </w:rPr>
  </w:style>
  <w:style w:type="character" w:customStyle="1" w:styleId="Ttulo4Carter">
    <w:name w:val="Título 4 Caráter"/>
    <w:link w:val="Ttulo4"/>
    <w:uiPriority w:val="9"/>
    <w:semiHidden/>
    <w:rsid w:val="00564A1A"/>
    <w:rPr>
      <w:rFonts w:ascii="Century Schoolbook" w:eastAsia="Times New Roman" w:hAnsi="Century Schoolbook" w:cs="Times New Roman"/>
      <w:color w:val="5EA226"/>
    </w:rPr>
  </w:style>
  <w:style w:type="character" w:customStyle="1" w:styleId="Ttulo5Carter">
    <w:name w:val="Título 5 Caráter"/>
    <w:link w:val="Ttulo5"/>
    <w:uiPriority w:val="9"/>
    <w:semiHidden/>
    <w:rsid w:val="00564A1A"/>
    <w:rPr>
      <w:i/>
      <w:iCs/>
      <w:color w:val="5EA226"/>
    </w:rPr>
  </w:style>
  <w:style w:type="character" w:customStyle="1" w:styleId="Ttulo6Carter">
    <w:name w:val="Título 6 Caráter"/>
    <w:link w:val="Ttulo6"/>
    <w:uiPriority w:val="9"/>
    <w:semiHidden/>
    <w:rsid w:val="00564A1A"/>
    <w:rPr>
      <w:b/>
      <w:bCs/>
      <w:color w:val="5EA226"/>
      <w:sz w:val="20"/>
    </w:rPr>
  </w:style>
  <w:style w:type="character" w:customStyle="1" w:styleId="Ttulo7Carter">
    <w:name w:val="Título 7 Caráter"/>
    <w:link w:val="Ttulo7"/>
    <w:uiPriority w:val="9"/>
    <w:semiHidden/>
    <w:rsid w:val="00564A1A"/>
    <w:rPr>
      <w:b/>
      <w:bCs/>
      <w:i/>
      <w:iCs/>
      <w:color w:val="5EA226"/>
      <w:sz w:val="20"/>
    </w:rPr>
  </w:style>
  <w:style w:type="character" w:customStyle="1" w:styleId="Ttulo8Carter">
    <w:name w:val="Título 8 Caráter"/>
    <w:link w:val="Ttulo8"/>
    <w:uiPriority w:val="9"/>
    <w:semiHidden/>
    <w:rsid w:val="00564A1A"/>
    <w:rPr>
      <w:b/>
      <w:bCs/>
      <w:color w:val="AF0F5A"/>
      <w:sz w:val="20"/>
    </w:rPr>
  </w:style>
  <w:style w:type="character" w:customStyle="1" w:styleId="Ttulo9Carter">
    <w:name w:val="Título 9 Caráter"/>
    <w:link w:val="Ttulo9"/>
    <w:uiPriority w:val="9"/>
    <w:semiHidden/>
    <w:rsid w:val="00564A1A"/>
    <w:rPr>
      <w:b/>
      <w:bCs/>
      <w:i/>
      <w:iCs/>
      <w:color w:val="AF0F5A"/>
      <w:sz w:val="18"/>
      <w:szCs w:val="18"/>
    </w:rPr>
  </w:style>
  <w:style w:type="character" w:styleId="nfaseIntensa">
    <w:name w:val="Intense Emphasis"/>
    <w:uiPriority w:val="21"/>
    <w:qFormat/>
    <w:rsid w:val="00564A1A"/>
    <w:rPr>
      <w:i/>
      <w:iCs/>
      <w:caps/>
      <w:color w:val="5EA226"/>
      <w:spacing w:val="10"/>
      <w:sz w:val="18"/>
      <w:szCs w:val="18"/>
    </w:rPr>
  </w:style>
  <w:style w:type="paragraph" w:styleId="CitaoIntensa">
    <w:name w:val="Intense Quote"/>
    <w:basedOn w:val="Citao"/>
    <w:link w:val="CitaoIntensaCarter"/>
    <w:uiPriority w:val="30"/>
    <w:qFormat/>
    <w:rsid w:val="00564A1A"/>
    <w:pPr>
      <w:pBdr>
        <w:bottom w:val="double" w:sz="4" w:space="4" w:color="FF7D26"/>
      </w:pBdr>
      <w:spacing w:line="300" w:lineRule="auto"/>
      <w:ind w:left="936" w:right="936"/>
    </w:pPr>
    <w:rPr>
      <w:i w:val="0"/>
      <w:iCs w:val="0"/>
      <w:color w:val="5EA226"/>
    </w:rPr>
  </w:style>
  <w:style w:type="character" w:customStyle="1" w:styleId="CitaoIntensaCarter">
    <w:name w:val="Citação Intensa Caráter"/>
    <w:link w:val="CitaoIntensa"/>
    <w:uiPriority w:val="30"/>
    <w:rsid w:val="00564A1A"/>
    <w:rPr>
      <w:color w:val="5EA226"/>
      <w:sz w:val="20"/>
    </w:rPr>
  </w:style>
  <w:style w:type="paragraph" w:styleId="Citao">
    <w:name w:val="Quote"/>
    <w:basedOn w:val="Normal"/>
    <w:link w:val="CitaoCarter"/>
    <w:uiPriority w:val="29"/>
    <w:qFormat/>
    <w:rsid w:val="00564A1A"/>
    <w:pPr>
      <w:spacing w:after="200"/>
      <w:contextualSpacing w:val="0"/>
    </w:pPr>
    <w:rPr>
      <w:rFonts w:ascii="Century Schoolbook" w:eastAsia="Century Schoolbook" w:hAnsi="Century Schoolbook"/>
      <w:i/>
      <w:iCs/>
      <w:color w:val="3A4452"/>
      <w:sz w:val="20"/>
    </w:rPr>
  </w:style>
  <w:style w:type="character" w:customStyle="1" w:styleId="CitaoCarter">
    <w:name w:val="Citação Caráter"/>
    <w:link w:val="Citao"/>
    <w:uiPriority w:val="29"/>
    <w:rsid w:val="00564A1A"/>
    <w:rPr>
      <w:i/>
      <w:iCs/>
      <w:color w:val="3A4452"/>
      <w:sz w:val="20"/>
    </w:rPr>
  </w:style>
  <w:style w:type="character" w:styleId="RefernciaIntensa">
    <w:name w:val="Intense Reference"/>
    <w:uiPriority w:val="32"/>
    <w:qFormat/>
    <w:rsid w:val="00564A1A"/>
    <w:rPr>
      <w:b/>
      <w:bCs/>
      <w:caps/>
      <w:color w:val="AF0F5A"/>
      <w:spacing w:val="5"/>
      <w:sz w:val="18"/>
      <w:szCs w:val="18"/>
    </w:rPr>
  </w:style>
  <w:style w:type="paragraph" w:styleId="Subttulo">
    <w:name w:val="Subtitle"/>
    <w:basedOn w:val="Normal"/>
    <w:link w:val="SubttuloCarter"/>
    <w:uiPriority w:val="11"/>
    <w:rsid w:val="00564A1A"/>
    <w:pPr>
      <w:spacing w:after="200"/>
      <w:contextualSpacing w:val="0"/>
    </w:pPr>
    <w:rPr>
      <w:rFonts w:ascii="Century Schoolbook" w:eastAsia="Century Schoolbook" w:hAnsi="Century Schoolbook"/>
      <w:i/>
      <w:iCs/>
      <w:color w:val="4E5B6F"/>
      <w:spacing w:val="5"/>
      <w:szCs w:val="24"/>
    </w:rPr>
  </w:style>
  <w:style w:type="character" w:customStyle="1" w:styleId="SubttuloCarter">
    <w:name w:val="Subtítulo Caráter"/>
    <w:link w:val="Subttulo"/>
    <w:uiPriority w:val="11"/>
    <w:rsid w:val="00564A1A"/>
    <w:rPr>
      <w:i/>
      <w:iCs/>
      <w:color w:val="4E5B6F"/>
      <w:spacing w:val="5"/>
      <w:sz w:val="24"/>
      <w:szCs w:val="24"/>
    </w:rPr>
  </w:style>
  <w:style w:type="character" w:styleId="nfaseDiscreta">
    <w:name w:val="Subtle Emphasis"/>
    <w:uiPriority w:val="19"/>
    <w:qFormat/>
    <w:rsid w:val="00564A1A"/>
    <w:rPr>
      <w:i/>
      <w:iCs/>
      <w:color w:val="5EA226"/>
    </w:rPr>
  </w:style>
  <w:style w:type="character" w:styleId="RefernciaDiscreta">
    <w:name w:val="Subtle Reference"/>
    <w:uiPriority w:val="31"/>
    <w:qFormat/>
    <w:rsid w:val="00564A1A"/>
    <w:rPr>
      <w:b/>
      <w:bCs/>
      <w:i/>
      <w:iCs/>
      <w:color w:val="AF0F5A"/>
    </w:rPr>
  </w:style>
  <w:style w:type="paragraph" w:styleId="Ttulo">
    <w:name w:val="Title"/>
    <w:basedOn w:val="Normal"/>
    <w:link w:val="TtuloCarter"/>
    <w:uiPriority w:val="10"/>
    <w:rsid w:val="00564A1A"/>
    <w:pPr>
      <w:spacing w:after="200"/>
      <w:contextualSpacing w:val="0"/>
    </w:pPr>
    <w:rPr>
      <w:rFonts w:ascii="Century Schoolbook" w:hAnsi="Century Schoolbook"/>
      <w:smallCaps/>
      <w:color w:val="7FD13B"/>
      <w:spacing w:val="10"/>
      <w:sz w:val="48"/>
      <w:szCs w:val="48"/>
    </w:rPr>
  </w:style>
  <w:style w:type="character" w:customStyle="1" w:styleId="TtuloCarter">
    <w:name w:val="Título Caráter"/>
    <w:link w:val="Ttulo"/>
    <w:uiPriority w:val="10"/>
    <w:rsid w:val="00564A1A"/>
    <w:rPr>
      <w:rFonts w:ascii="Century Schoolbook" w:eastAsia="Times New Roman" w:hAnsi="Century Schoolbook" w:cs="Times New Roman"/>
      <w:smallCaps/>
      <w:color w:val="7FD13B"/>
      <w:spacing w:val="10"/>
      <w:sz w:val="48"/>
      <w:szCs w:val="48"/>
    </w:rPr>
  </w:style>
  <w:style w:type="numbering" w:customStyle="1" w:styleId="ListaNumerada">
    <w:name w:val="Lista Numerada"/>
    <w:uiPriority w:val="99"/>
    <w:rsid w:val="00564A1A"/>
    <w:pPr>
      <w:numPr>
        <w:numId w:val="1"/>
      </w:numPr>
    </w:pPr>
  </w:style>
  <w:style w:type="numbering" w:customStyle="1" w:styleId="ListacomMarcas">
    <w:name w:val="Lista com Marcas"/>
    <w:uiPriority w:val="99"/>
    <w:rsid w:val="00564A1A"/>
    <w:pPr>
      <w:numPr>
        <w:numId w:val="2"/>
      </w:numPr>
    </w:pPr>
  </w:style>
  <w:style w:type="paragraph" w:styleId="Textodebalo">
    <w:name w:val="Balloon Text"/>
    <w:basedOn w:val="Normal"/>
    <w:link w:val="TextodebaloCarter"/>
    <w:uiPriority w:val="99"/>
    <w:semiHidden/>
    <w:unhideWhenUsed/>
    <w:rsid w:val="00564A1A"/>
    <w:pPr>
      <w:spacing w:line="240" w:lineRule="auto"/>
    </w:pPr>
    <w:rPr>
      <w:rFonts w:ascii="Century Schoolbook" w:hAnsi="Tahoma"/>
      <w:color w:val="4E5B6F"/>
      <w:sz w:val="16"/>
      <w:szCs w:val="16"/>
    </w:rPr>
  </w:style>
  <w:style w:type="character" w:customStyle="1" w:styleId="TextodebaloCarter">
    <w:name w:val="Texto de balão Caráter"/>
    <w:link w:val="Textodebalo"/>
    <w:uiPriority w:val="99"/>
    <w:semiHidden/>
    <w:rsid w:val="00564A1A"/>
    <w:rPr>
      <w:rFonts w:eastAsia="Times New Roman" w:hAnsi="Tahoma" w:cs="Times New Roman"/>
      <w:color w:val="4E5B6F"/>
      <w:sz w:val="16"/>
      <w:szCs w:val="16"/>
      <w:lang w:val="pt-PT"/>
    </w:rPr>
  </w:style>
  <w:style w:type="paragraph" w:styleId="Listacommarcas0">
    <w:name w:val="List Bullet"/>
    <w:basedOn w:val="Avanonormal"/>
    <w:uiPriority w:val="99"/>
    <w:unhideWhenUsed/>
    <w:rsid w:val="00564A1A"/>
    <w:pPr>
      <w:numPr>
        <w:numId w:val="3"/>
      </w:numPr>
    </w:pPr>
  </w:style>
  <w:style w:type="paragraph" w:customStyle="1" w:styleId="NomePessoal">
    <w:name w:val="Nome Pessoal"/>
    <w:basedOn w:val="Normal"/>
    <w:uiPriority w:val="2"/>
    <w:qFormat/>
    <w:rsid w:val="00564A1A"/>
    <w:rPr>
      <w:caps/>
      <w:color w:val="FFFFFF"/>
      <w:sz w:val="44"/>
      <w:szCs w:val="44"/>
    </w:rPr>
  </w:style>
  <w:style w:type="paragraph" w:customStyle="1" w:styleId="Remetente1">
    <w:name w:val="Remetente1"/>
    <w:basedOn w:val="Normal"/>
    <w:uiPriority w:val="3"/>
    <w:semiHidden/>
    <w:unhideWhenUsed/>
    <w:qFormat/>
    <w:rsid w:val="00564A1A"/>
    <w:pPr>
      <w:spacing w:line="240" w:lineRule="auto"/>
    </w:pPr>
    <w:rPr>
      <w:color w:val="FFFFFF"/>
      <w:sz w:val="22"/>
      <w:szCs w:val="22"/>
    </w:rPr>
  </w:style>
  <w:style w:type="paragraph" w:styleId="SemEspaamento">
    <w:name w:val="No Spacing"/>
    <w:link w:val="SemEspaamentoCarter"/>
    <w:uiPriority w:val="1"/>
    <w:unhideWhenUsed/>
    <w:qFormat/>
    <w:rsid w:val="00564A1A"/>
    <w:rPr>
      <w:rFonts w:eastAsia="Times New Roman" w:cs="Times New Roman"/>
      <w:color w:val="3A4452"/>
      <w:lang w:eastAsia="en-US"/>
    </w:rPr>
  </w:style>
  <w:style w:type="paragraph" w:styleId="Inciodecarta">
    <w:name w:val="Salutation"/>
    <w:basedOn w:val="Avanonormal"/>
    <w:next w:val="Normal"/>
    <w:link w:val="InciodecartaCarter"/>
    <w:uiPriority w:val="3"/>
    <w:unhideWhenUsed/>
    <w:qFormat/>
    <w:rsid w:val="00564A1A"/>
    <w:pPr>
      <w:spacing w:after="200"/>
      <w:ind w:left="0"/>
      <w:contextualSpacing w:val="0"/>
    </w:pPr>
    <w:rPr>
      <w:rFonts w:ascii="Century Schoolbook" w:eastAsia="Century Schoolbook" w:hAnsi="Century Schoolbook"/>
      <w:b/>
      <w:bCs/>
      <w:color w:val="3A4452"/>
      <w:sz w:val="20"/>
    </w:rPr>
  </w:style>
  <w:style w:type="character" w:customStyle="1" w:styleId="InciodecartaCarter">
    <w:name w:val="Início de carta Caráter"/>
    <w:link w:val="Inciodecarta"/>
    <w:uiPriority w:val="3"/>
    <w:rsid w:val="00564A1A"/>
    <w:rPr>
      <w:b/>
      <w:bCs/>
      <w:color w:val="3A4452"/>
      <w:sz w:val="20"/>
    </w:rPr>
  </w:style>
  <w:style w:type="paragraph" w:customStyle="1" w:styleId="Destinatrio1">
    <w:name w:val="Destinatário1"/>
    <w:basedOn w:val="SemEspaamento"/>
    <w:uiPriority w:val="2"/>
    <w:unhideWhenUsed/>
    <w:qFormat/>
    <w:rsid w:val="00564A1A"/>
    <w:pPr>
      <w:spacing w:after="480"/>
      <w:contextualSpacing/>
    </w:pPr>
  </w:style>
  <w:style w:type="paragraph" w:styleId="Rematedecarta">
    <w:name w:val="Closing"/>
    <w:basedOn w:val="SemEspaamento"/>
    <w:link w:val="RematedecartaCarter"/>
    <w:uiPriority w:val="3"/>
    <w:unhideWhenUsed/>
    <w:qFormat/>
    <w:rsid w:val="00564A1A"/>
    <w:pPr>
      <w:spacing w:before="960" w:after="960"/>
      <w:ind w:right="2520"/>
    </w:pPr>
  </w:style>
  <w:style w:type="character" w:customStyle="1" w:styleId="RematedecartaCarter">
    <w:name w:val="Remate de carta Caráter"/>
    <w:link w:val="Rematedecarta"/>
    <w:uiPriority w:val="3"/>
    <w:rsid w:val="00564A1A"/>
    <w:rPr>
      <w:rFonts w:eastAsia="Times New Roman" w:cs="Times New Roman"/>
      <w:color w:val="3A4452"/>
      <w:sz w:val="20"/>
      <w:szCs w:val="20"/>
      <w:lang w:val="pt-PT"/>
    </w:rPr>
  </w:style>
  <w:style w:type="paragraph" w:styleId="Data">
    <w:name w:val="Date"/>
    <w:basedOn w:val="Normal"/>
    <w:next w:val="Normal"/>
    <w:link w:val="DataCarter"/>
    <w:uiPriority w:val="99"/>
    <w:unhideWhenUsed/>
    <w:rsid w:val="00564A1A"/>
    <w:pPr>
      <w:spacing w:after="200"/>
      <w:contextualSpacing w:val="0"/>
    </w:pPr>
    <w:rPr>
      <w:rFonts w:ascii="Century Schoolbook" w:hAnsi="Century Schoolbook"/>
      <w:b/>
      <w:bCs/>
      <w:color w:val="7FD13B"/>
      <w:sz w:val="20"/>
    </w:rPr>
  </w:style>
  <w:style w:type="character" w:customStyle="1" w:styleId="DataCarter">
    <w:name w:val="Data Caráter"/>
    <w:link w:val="Data"/>
    <w:uiPriority w:val="99"/>
    <w:rsid w:val="00564A1A"/>
    <w:rPr>
      <w:rFonts w:eastAsia="Times New Roman" w:cs="Times New Roman"/>
      <w:b/>
      <w:bCs/>
      <w:color w:val="7FD13B"/>
      <w:sz w:val="20"/>
      <w:szCs w:val="20"/>
      <w:lang w:val="pt-PT"/>
    </w:rPr>
  </w:style>
  <w:style w:type="paragraph" w:customStyle="1" w:styleId="NomeDestinatrio">
    <w:name w:val="Nome Destinatário"/>
    <w:basedOn w:val="Ttulo1"/>
    <w:next w:val="Ttulo1"/>
    <w:unhideWhenUsed/>
    <w:qFormat/>
    <w:rsid w:val="00483DE3"/>
    <w:pPr>
      <w:spacing w:before="480" w:line="240" w:lineRule="auto"/>
    </w:pPr>
    <w:rPr>
      <w:rFonts w:ascii="Arial" w:hAnsi="Arial"/>
      <w:b/>
      <w:bCs/>
      <w:color w:val="auto"/>
      <w:sz w:val="26"/>
    </w:rPr>
  </w:style>
  <w:style w:type="character" w:styleId="TextodoMarcadordePosio">
    <w:name w:val="Placeholder Text"/>
    <w:uiPriority w:val="99"/>
    <w:unhideWhenUsed/>
    <w:rsid w:val="00564A1A"/>
    <w:rPr>
      <w:color w:val="808080"/>
    </w:rPr>
  </w:style>
  <w:style w:type="paragraph" w:customStyle="1" w:styleId="Categoria">
    <w:name w:val="Categoria"/>
    <w:basedOn w:val="Normal"/>
    <w:link w:val="CarcterdeCategoria"/>
    <w:rsid w:val="00E42401"/>
    <w:pPr>
      <w:spacing w:line="240" w:lineRule="auto"/>
      <w:contextualSpacing w:val="0"/>
    </w:pPr>
    <w:rPr>
      <w:rFonts w:ascii="Century Schoolbook" w:eastAsia="Century Schoolbook" w:hAnsi="Century Schoolbook"/>
      <w:caps/>
      <w:sz w:val="20"/>
    </w:rPr>
  </w:style>
  <w:style w:type="character" w:customStyle="1" w:styleId="CarcterdeCategoria">
    <w:name w:val="Carácter de Categoria"/>
    <w:link w:val="Categoria"/>
    <w:rsid w:val="00E42401"/>
    <w:rPr>
      <w:caps/>
      <w:sz w:val="20"/>
      <w:szCs w:val="20"/>
    </w:rPr>
  </w:style>
  <w:style w:type="character" w:customStyle="1" w:styleId="SemEspaamentoCarter">
    <w:name w:val="Sem Espaçamento Caráter"/>
    <w:link w:val="SemEspaamento"/>
    <w:uiPriority w:val="1"/>
    <w:rsid w:val="00E42401"/>
    <w:rPr>
      <w:rFonts w:eastAsia="Times New Roman" w:cs="Times New Roman"/>
      <w:color w:val="3A4452"/>
      <w:lang w:val="pt-PT" w:eastAsia="en-US" w:bidi="ar-SA"/>
    </w:rPr>
  </w:style>
  <w:style w:type="table" w:styleId="GrelhaColorida-Cor1">
    <w:name w:val="Colorful Grid Accent 1"/>
    <w:basedOn w:val="Tabelanormal"/>
    <w:uiPriority w:val="41"/>
    <w:rsid w:val="006F65FA"/>
    <w:rPr>
      <w:color w:val="000000"/>
    </w:rPr>
    <w:tblPr>
      <w:tblStyleRowBandSize w:val="1"/>
      <w:tblStyleColBandSize w:val="1"/>
      <w:tblBorders>
        <w:insideH w:val="single" w:sz="4" w:space="0" w:color="FFFFFF"/>
      </w:tblBorders>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paragraph" w:customStyle="1" w:styleId="Default">
    <w:name w:val="Default"/>
    <w:rsid w:val="005A2D73"/>
    <w:pPr>
      <w:autoSpaceDE w:val="0"/>
      <w:autoSpaceDN w:val="0"/>
      <w:adjustRightInd w:val="0"/>
    </w:pPr>
    <w:rPr>
      <w:rFonts w:ascii="Lucida Sans Unicode" w:eastAsia="Times New Roman" w:hAnsi="Lucida Sans Unicode" w:cs="Lucida Sans Unicode"/>
      <w:color w:val="000000"/>
      <w:sz w:val="24"/>
      <w:szCs w:val="24"/>
    </w:rPr>
  </w:style>
  <w:style w:type="paragraph" w:customStyle="1" w:styleId="PargrafodaLista1">
    <w:name w:val="Parágrafo da Lista1"/>
    <w:basedOn w:val="Normal"/>
    <w:rsid w:val="005A2D73"/>
    <w:pPr>
      <w:spacing w:after="200"/>
      <w:ind w:left="720"/>
      <w:contextualSpacing w:val="0"/>
    </w:pPr>
    <w:rPr>
      <w:rFonts w:ascii="Calibri" w:hAnsi="Calibri"/>
      <w:sz w:val="22"/>
      <w:szCs w:val="22"/>
    </w:rPr>
  </w:style>
  <w:style w:type="paragraph" w:styleId="PargrafodaLista">
    <w:name w:val="List Paragraph"/>
    <w:basedOn w:val="Normal"/>
    <w:uiPriority w:val="34"/>
    <w:unhideWhenUsed/>
    <w:qFormat/>
    <w:rsid w:val="00312348"/>
    <w:pPr>
      <w:ind w:left="708"/>
    </w:pPr>
  </w:style>
  <w:style w:type="paragraph" w:styleId="Cabealhodondice">
    <w:name w:val="TOC Heading"/>
    <w:basedOn w:val="Ttulo1"/>
    <w:next w:val="Normal"/>
    <w:uiPriority w:val="39"/>
    <w:unhideWhenUsed/>
    <w:qFormat/>
    <w:rsid w:val="006A6564"/>
    <w:pPr>
      <w:keepNext/>
      <w:keepLines/>
      <w:spacing w:before="480" w:after="0"/>
      <w:outlineLvl w:val="9"/>
    </w:pPr>
    <w:rPr>
      <w:rFonts w:ascii="Cambria" w:hAnsi="Cambria"/>
      <w:b/>
      <w:bCs/>
      <w:smallCaps w:val="0"/>
      <w:color w:val="365F91"/>
      <w:spacing w:val="0"/>
      <w:sz w:val="28"/>
      <w:szCs w:val="28"/>
    </w:rPr>
  </w:style>
  <w:style w:type="paragraph" w:styleId="ndice2">
    <w:name w:val="toc 2"/>
    <w:basedOn w:val="Normal"/>
    <w:next w:val="Normal"/>
    <w:autoRedefine/>
    <w:uiPriority w:val="39"/>
    <w:unhideWhenUsed/>
    <w:qFormat/>
    <w:rsid w:val="006A6564"/>
    <w:pPr>
      <w:spacing w:after="100"/>
      <w:ind w:left="220"/>
      <w:contextualSpacing w:val="0"/>
    </w:pPr>
    <w:rPr>
      <w:rFonts w:ascii="Calibri" w:hAnsi="Calibri"/>
      <w:sz w:val="22"/>
      <w:szCs w:val="22"/>
    </w:rPr>
  </w:style>
  <w:style w:type="paragraph" w:styleId="ndice1">
    <w:name w:val="toc 1"/>
    <w:basedOn w:val="Normal"/>
    <w:next w:val="Normal"/>
    <w:autoRedefine/>
    <w:uiPriority w:val="39"/>
    <w:unhideWhenUsed/>
    <w:qFormat/>
    <w:rsid w:val="00A83115"/>
    <w:pPr>
      <w:tabs>
        <w:tab w:val="right" w:leader="dot" w:pos="9204"/>
      </w:tabs>
      <w:spacing w:after="100"/>
      <w:contextualSpacing w:val="0"/>
    </w:pPr>
    <w:rPr>
      <w:b/>
      <w:szCs w:val="22"/>
    </w:rPr>
  </w:style>
  <w:style w:type="paragraph" w:styleId="ndice3">
    <w:name w:val="toc 3"/>
    <w:basedOn w:val="Normal"/>
    <w:next w:val="Normal"/>
    <w:autoRedefine/>
    <w:uiPriority w:val="39"/>
    <w:unhideWhenUsed/>
    <w:qFormat/>
    <w:rsid w:val="006A6564"/>
    <w:pPr>
      <w:spacing w:after="100"/>
      <w:ind w:left="440"/>
      <w:contextualSpacing w:val="0"/>
    </w:pPr>
    <w:rPr>
      <w:rFonts w:ascii="Calibri" w:hAnsi="Calibri"/>
      <w:sz w:val="22"/>
      <w:szCs w:val="22"/>
    </w:rPr>
  </w:style>
  <w:style w:type="character" w:styleId="Hiperligao">
    <w:name w:val="Hyperlink"/>
    <w:uiPriority w:val="99"/>
    <w:unhideWhenUsed/>
    <w:rsid w:val="00A102FD"/>
    <w:rPr>
      <w:color w:val="0000FF"/>
      <w:u w:val="single"/>
    </w:rPr>
  </w:style>
  <w:style w:type="character" w:customStyle="1" w:styleId="fontstyle01">
    <w:name w:val="fontstyle01"/>
    <w:rsid w:val="0049035B"/>
    <w:rPr>
      <w:rFonts w:ascii="Lisboa LF Light" w:hAnsi="Lisboa LF Light" w:hint="default"/>
      <w:b w:val="0"/>
      <w:bCs w:val="0"/>
      <w:i w:val="0"/>
      <w:iCs w:val="0"/>
      <w:color w:val="000000"/>
      <w:sz w:val="24"/>
      <w:szCs w:val="24"/>
    </w:rPr>
  </w:style>
  <w:style w:type="table" w:styleId="SombreadoMdio2-Cor3">
    <w:name w:val="Medium Shading 2 Accent 3"/>
    <w:basedOn w:val="Tabelanormal"/>
    <w:uiPriority w:val="43"/>
    <w:rsid w:val="00D571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elhaColorida-Cor4">
    <w:name w:val="Colorful Grid Accent 4"/>
    <w:basedOn w:val="Tabelanormal"/>
    <w:uiPriority w:val="44"/>
    <w:rsid w:val="00D571A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character" w:customStyle="1" w:styleId="fontstyle21">
    <w:name w:val="fontstyle21"/>
    <w:rsid w:val="00773D72"/>
    <w:rPr>
      <w:rFonts w:ascii="Times New Roman" w:hAnsi="Times New Roman" w:cs="Times New Roman" w:hint="default"/>
      <w:b w:val="0"/>
      <w:bCs w:val="0"/>
      <w:i/>
      <w:iCs/>
      <w:color w:val="000000"/>
      <w:sz w:val="24"/>
      <w:szCs w:val="24"/>
    </w:rPr>
  </w:style>
  <w:style w:type="table" w:styleId="ListaClara-Cor3">
    <w:name w:val="Light List Accent 3"/>
    <w:basedOn w:val="Tabelanormal"/>
    <w:uiPriority w:val="43"/>
    <w:rsid w:val="003E690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elhaMdia1-Cor1">
    <w:name w:val="Medium Grid 1 Accent 1"/>
    <w:basedOn w:val="Tabelanormal"/>
    <w:uiPriority w:val="41"/>
    <w:rsid w:val="003E690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Corpodetexto3">
    <w:name w:val="Body Text 3"/>
    <w:link w:val="Corpodetexto3Carter"/>
    <w:uiPriority w:val="99"/>
    <w:semiHidden/>
    <w:unhideWhenUsed/>
    <w:rsid w:val="008A736E"/>
    <w:pPr>
      <w:spacing w:after="120"/>
      <w:jc w:val="center"/>
    </w:pPr>
    <w:rPr>
      <w:rFonts w:ascii="Perpetua" w:eastAsia="Times New Roman" w:hAnsi="Perpetua" w:cs="Times New Roman"/>
      <w:color w:val="000000"/>
      <w:kern w:val="28"/>
      <w:sz w:val="32"/>
      <w:szCs w:val="32"/>
    </w:rPr>
  </w:style>
  <w:style w:type="character" w:customStyle="1" w:styleId="Corpodetexto3Carter">
    <w:name w:val="Corpo de texto 3 Caráter"/>
    <w:link w:val="Corpodetexto3"/>
    <w:uiPriority w:val="99"/>
    <w:semiHidden/>
    <w:rsid w:val="008A736E"/>
    <w:rPr>
      <w:rFonts w:ascii="Perpetua" w:eastAsia="Times New Roman" w:hAnsi="Perpetua" w:cs="Times New Roman"/>
      <w:color w:val="000000"/>
      <w:kern w:val="28"/>
      <w:sz w:val="32"/>
      <w:szCs w:val="32"/>
      <w:lang w:val="pt-PT" w:eastAsia="pt-PT" w:bidi="ar-SA"/>
    </w:rPr>
  </w:style>
  <w:style w:type="character" w:styleId="Hiperligaovisitada">
    <w:name w:val="FollowedHyperlink"/>
    <w:uiPriority w:val="99"/>
    <w:semiHidden/>
    <w:unhideWhenUsed/>
    <w:rsid w:val="00AC457B"/>
    <w:rPr>
      <w:color w:val="800080"/>
      <w:u w:val="single"/>
    </w:rPr>
  </w:style>
  <w:style w:type="paragraph" w:styleId="ndice4">
    <w:name w:val="toc 4"/>
    <w:basedOn w:val="Normal"/>
    <w:next w:val="Normal"/>
    <w:autoRedefine/>
    <w:uiPriority w:val="39"/>
    <w:unhideWhenUsed/>
    <w:rsid w:val="00B377D4"/>
    <w:pPr>
      <w:spacing w:after="100"/>
      <w:ind w:left="660"/>
      <w:contextualSpacing w:val="0"/>
    </w:pPr>
    <w:rPr>
      <w:rFonts w:ascii="Calibri" w:hAnsi="Calibri"/>
      <w:sz w:val="22"/>
      <w:szCs w:val="22"/>
      <w:lang w:eastAsia="pt-PT"/>
    </w:rPr>
  </w:style>
  <w:style w:type="paragraph" w:styleId="ndice5">
    <w:name w:val="toc 5"/>
    <w:basedOn w:val="Normal"/>
    <w:next w:val="Normal"/>
    <w:autoRedefine/>
    <w:uiPriority w:val="39"/>
    <w:unhideWhenUsed/>
    <w:rsid w:val="00B377D4"/>
    <w:pPr>
      <w:spacing w:after="100"/>
      <w:ind w:left="880"/>
      <w:contextualSpacing w:val="0"/>
    </w:pPr>
    <w:rPr>
      <w:rFonts w:ascii="Calibri" w:hAnsi="Calibri"/>
      <w:sz w:val="22"/>
      <w:szCs w:val="22"/>
      <w:lang w:eastAsia="pt-PT"/>
    </w:rPr>
  </w:style>
  <w:style w:type="paragraph" w:styleId="ndice6">
    <w:name w:val="toc 6"/>
    <w:basedOn w:val="Normal"/>
    <w:next w:val="Normal"/>
    <w:autoRedefine/>
    <w:uiPriority w:val="39"/>
    <w:unhideWhenUsed/>
    <w:rsid w:val="00B377D4"/>
    <w:pPr>
      <w:spacing w:after="100"/>
      <w:ind w:left="1100"/>
      <w:contextualSpacing w:val="0"/>
    </w:pPr>
    <w:rPr>
      <w:rFonts w:ascii="Calibri" w:hAnsi="Calibri"/>
      <w:sz w:val="22"/>
      <w:szCs w:val="22"/>
      <w:lang w:eastAsia="pt-PT"/>
    </w:rPr>
  </w:style>
  <w:style w:type="paragraph" w:styleId="ndice7">
    <w:name w:val="toc 7"/>
    <w:basedOn w:val="Normal"/>
    <w:next w:val="Normal"/>
    <w:autoRedefine/>
    <w:uiPriority w:val="39"/>
    <w:unhideWhenUsed/>
    <w:rsid w:val="00B377D4"/>
    <w:pPr>
      <w:spacing w:after="100"/>
      <w:ind w:left="1320"/>
      <w:contextualSpacing w:val="0"/>
    </w:pPr>
    <w:rPr>
      <w:rFonts w:ascii="Calibri" w:hAnsi="Calibri"/>
      <w:sz w:val="22"/>
      <w:szCs w:val="22"/>
      <w:lang w:eastAsia="pt-PT"/>
    </w:rPr>
  </w:style>
  <w:style w:type="paragraph" w:styleId="ndice8">
    <w:name w:val="toc 8"/>
    <w:basedOn w:val="Normal"/>
    <w:next w:val="Normal"/>
    <w:autoRedefine/>
    <w:uiPriority w:val="39"/>
    <w:unhideWhenUsed/>
    <w:rsid w:val="00B377D4"/>
    <w:pPr>
      <w:spacing w:after="100"/>
      <w:ind w:left="1540"/>
      <w:contextualSpacing w:val="0"/>
    </w:pPr>
    <w:rPr>
      <w:rFonts w:ascii="Calibri" w:hAnsi="Calibri"/>
      <w:sz w:val="22"/>
      <w:szCs w:val="22"/>
      <w:lang w:eastAsia="pt-PT"/>
    </w:rPr>
  </w:style>
  <w:style w:type="paragraph" w:styleId="ndice9">
    <w:name w:val="toc 9"/>
    <w:basedOn w:val="Normal"/>
    <w:next w:val="Normal"/>
    <w:autoRedefine/>
    <w:uiPriority w:val="39"/>
    <w:unhideWhenUsed/>
    <w:rsid w:val="00B377D4"/>
    <w:pPr>
      <w:spacing w:after="100"/>
      <w:ind w:left="1760"/>
      <w:contextualSpacing w:val="0"/>
    </w:pPr>
    <w:rPr>
      <w:rFonts w:ascii="Calibri" w:hAnsi="Calibri"/>
      <w:sz w:val="22"/>
      <w:szCs w:val="22"/>
      <w:lang w:eastAsia="pt-PT"/>
    </w:rPr>
  </w:style>
  <w:style w:type="paragraph" w:styleId="NormalWeb">
    <w:name w:val="Normal (Web)"/>
    <w:basedOn w:val="Normal"/>
    <w:uiPriority w:val="99"/>
    <w:unhideWhenUsed/>
    <w:rsid w:val="009512E2"/>
    <w:pPr>
      <w:spacing w:before="100" w:beforeAutospacing="1" w:after="100" w:afterAutospacing="1" w:line="240" w:lineRule="auto"/>
      <w:contextualSpacing w:val="0"/>
    </w:pPr>
    <w:rPr>
      <w:rFonts w:ascii="Times New Roman" w:hAnsi="Times New Roman"/>
      <w:szCs w:val="24"/>
      <w:lang w:eastAsia="pt-PT"/>
    </w:rPr>
  </w:style>
  <w:style w:type="character" w:styleId="MenoNoResolvida">
    <w:name w:val="Unresolved Mention"/>
    <w:uiPriority w:val="99"/>
    <w:semiHidden/>
    <w:unhideWhenUsed/>
    <w:rsid w:val="0088360F"/>
    <w:rPr>
      <w:color w:val="605E5C"/>
      <w:shd w:val="clear" w:color="auto" w:fill="E1DFDD"/>
    </w:rPr>
  </w:style>
  <w:style w:type="table" w:customStyle="1" w:styleId="CartaEducativa">
    <w:name w:val="Carta Educativa"/>
    <w:basedOn w:val="Tabelanormal"/>
    <w:uiPriority w:val="99"/>
    <w:rsid w:val="00544945"/>
    <w:rPr>
      <w:rFonts w:ascii="Calibri" w:eastAsia="Aptos" w:hAnsi="Calibri" w:cs="Times New Roman"/>
      <w:kern w:val="2"/>
      <w:sz w:val="18"/>
      <w:szCs w:val="22"/>
      <w:lang w:eastAsia="en-US"/>
    </w:rPr>
    <w:tblP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9F2D0"/>
    </w:tcPr>
    <w:tblStylePr w:type="firstRow">
      <w:rPr>
        <w:b/>
      </w:rPr>
      <w:tblPr/>
      <w:tcPr>
        <w:shd w:val="clear" w:color="auto" w:fill="8DD873"/>
      </w:tcPr>
    </w:tblStylePr>
    <w:tblStylePr w:type="firstCol">
      <w:rPr>
        <w:b/>
      </w:rPr>
      <w:tblPr/>
      <w:tcPr>
        <w:shd w:val="clear" w:color="auto" w:fill="B3E5A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3947">
      <w:bodyDiv w:val="1"/>
      <w:marLeft w:val="0"/>
      <w:marRight w:val="0"/>
      <w:marTop w:val="0"/>
      <w:marBottom w:val="0"/>
      <w:divBdr>
        <w:top w:val="none" w:sz="0" w:space="0" w:color="auto"/>
        <w:left w:val="none" w:sz="0" w:space="0" w:color="auto"/>
        <w:bottom w:val="none" w:sz="0" w:space="0" w:color="auto"/>
        <w:right w:val="none" w:sz="0" w:space="0" w:color="auto"/>
      </w:divBdr>
    </w:div>
    <w:div w:id="83303390">
      <w:bodyDiv w:val="1"/>
      <w:marLeft w:val="0"/>
      <w:marRight w:val="0"/>
      <w:marTop w:val="0"/>
      <w:marBottom w:val="0"/>
      <w:divBdr>
        <w:top w:val="none" w:sz="0" w:space="0" w:color="auto"/>
        <w:left w:val="none" w:sz="0" w:space="0" w:color="auto"/>
        <w:bottom w:val="none" w:sz="0" w:space="0" w:color="auto"/>
        <w:right w:val="none" w:sz="0" w:space="0" w:color="auto"/>
      </w:divBdr>
    </w:div>
    <w:div w:id="146215845">
      <w:bodyDiv w:val="1"/>
      <w:marLeft w:val="0"/>
      <w:marRight w:val="0"/>
      <w:marTop w:val="0"/>
      <w:marBottom w:val="0"/>
      <w:divBdr>
        <w:top w:val="none" w:sz="0" w:space="0" w:color="auto"/>
        <w:left w:val="none" w:sz="0" w:space="0" w:color="auto"/>
        <w:bottom w:val="none" w:sz="0" w:space="0" w:color="auto"/>
        <w:right w:val="none" w:sz="0" w:space="0" w:color="auto"/>
      </w:divBdr>
    </w:div>
    <w:div w:id="177889309">
      <w:bodyDiv w:val="1"/>
      <w:marLeft w:val="0"/>
      <w:marRight w:val="0"/>
      <w:marTop w:val="0"/>
      <w:marBottom w:val="0"/>
      <w:divBdr>
        <w:top w:val="none" w:sz="0" w:space="0" w:color="auto"/>
        <w:left w:val="none" w:sz="0" w:space="0" w:color="auto"/>
        <w:bottom w:val="none" w:sz="0" w:space="0" w:color="auto"/>
        <w:right w:val="none" w:sz="0" w:space="0" w:color="auto"/>
      </w:divBdr>
    </w:div>
    <w:div w:id="179586227">
      <w:bodyDiv w:val="1"/>
      <w:marLeft w:val="0"/>
      <w:marRight w:val="0"/>
      <w:marTop w:val="0"/>
      <w:marBottom w:val="0"/>
      <w:divBdr>
        <w:top w:val="none" w:sz="0" w:space="0" w:color="auto"/>
        <w:left w:val="none" w:sz="0" w:space="0" w:color="auto"/>
        <w:bottom w:val="none" w:sz="0" w:space="0" w:color="auto"/>
        <w:right w:val="none" w:sz="0" w:space="0" w:color="auto"/>
      </w:divBdr>
    </w:div>
    <w:div w:id="187957757">
      <w:bodyDiv w:val="1"/>
      <w:marLeft w:val="0"/>
      <w:marRight w:val="0"/>
      <w:marTop w:val="0"/>
      <w:marBottom w:val="0"/>
      <w:divBdr>
        <w:top w:val="none" w:sz="0" w:space="0" w:color="auto"/>
        <w:left w:val="none" w:sz="0" w:space="0" w:color="auto"/>
        <w:bottom w:val="none" w:sz="0" w:space="0" w:color="auto"/>
        <w:right w:val="none" w:sz="0" w:space="0" w:color="auto"/>
      </w:divBdr>
    </w:div>
    <w:div w:id="190074295">
      <w:bodyDiv w:val="1"/>
      <w:marLeft w:val="0"/>
      <w:marRight w:val="0"/>
      <w:marTop w:val="0"/>
      <w:marBottom w:val="0"/>
      <w:divBdr>
        <w:top w:val="none" w:sz="0" w:space="0" w:color="auto"/>
        <w:left w:val="none" w:sz="0" w:space="0" w:color="auto"/>
        <w:bottom w:val="none" w:sz="0" w:space="0" w:color="auto"/>
        <w:right w:val="none" w:sz="0" w:space="0" w:color="auto"/>
      </w:divBdr>
    </w:div>
    <w:div w:id="259994581">
      <w:bodyDiv w:val="1"/>
      <w:marLeft w:val="0"/>
      <w:marRight w:val="0"/>
      <w:marTop w:val="0"/>
      <w:marBottom w:val="0"/>
      <w:divBdr>
        <w:top w:val="none" w:sz="0" w:space="0" w:color="auto"/>
        <w:left w:val="none" w:sz="0" w:space="0" w:color="auto"/>
        <w:bottom w:val="none" w:sz="0" w:space="0" w:color="auto"/>
        <w:right w:val="none" w:sz="0" w:space="0" w:color="auto"/>
      </w:divBdr>
    </w:div>
    <w:div w:id="269897786">
      <w:bodyDiv w:val="1"/>
      <w:marLeft w:val="0"/>
      <w:marRight w:val="0"/>
      <w:marTop w:val="0"/>
      <w:marBottom w:val="0"/>
      <w:divBdr>
        <w:top w:val="none" w:sz="0" w:space="0" w:color="auto"/>
        <w:left w:val="none" w:sz="0" w:space="0" w:color="auto"/>
        <w:bottom w:val="none" w:sz="0" w:space="0" w:color="auto"/>
        <w:right w:val="none" w:sz="0" w:space="0" w:color="auto"/>
      </w:divBdr>
    </w:div>
    <w:div w:id="273103000">
      <w:bodyDiv w:val="1"/>
      <w:marLeft w:val="0"/>
      <w:marRight w:val="0"/>
      <w:marTop w:val="0"/>
      <w:marBottom w:val="0"/>
      <w:divBdr>
        <w:top w:val="none" w:sz="0" w:space="0" w:color="auto"/>
        <w:left w:val="none" w:sz="0" w:space="0" w:color="auto"/>
        <w:bottom w:val="none" w:sz="0" w:space="0" w:color="auto"/>
        <w:right w:val="none" w:sz="0" w:space="0" w:color="auto"/>
      </w:divBdr>
    </w:div>
    <w:div w:id="321083805">
      <w:bodyDiv w:val="1"/>
      <w:marLeft w:val="0"/>
      <w:marRight w:val="0"/>
      <w:marTop w:val="0"/>
      <w:marBottom w:val="0"/>
      <w:divBdr>
        <w:top w:val="none" w:sz="0" w:space="0" w:color="auto"/>
        <w:left w:val="none" w:sz="0" w:space="0" w:color="auto"/>
        <w:bottom w:val="none" w:sz="0" w:space="0" w:color="auto"/>
        <w:right w:val="none" w:sz="0" w:space="0" w:color="auto"/>
      </w:divBdr>
    </w:div>
    <w:div w:id="332689089">
      <w:bodyDiv w:val="1"/>
      <w:marLeft w:val="0"/>
      <w:marRight w:val="0"/>
      <w:marTop w:val="0"/>
      <w:marBottom w:val="0"/>
      <w:divBdr>
        <w:top w:val="none" w:sz="0" w:space="0" w:color="auto"/>
        <w:left w:val="none" w:sz="0" w:space="0" w:color="auto"/>
        <w:bottom w:val="none" w:sz="0" w:space="0" w:color="auto"/>
        <w:right w:val="none" w:sz="0" w:space="0" w:color="auto"/>
      </w:divBdr>
    </w:div>
    <w:div w:id="346829669">
      <w:bodyDiv w:val="1"/>
      <w:marLeft w:val="0"/>
      <w:marRight w:val="0"/>
      <w:marTop w:val="0"/>
      <w:marBottom w:val="0"/>
      <w:divBdr>
        <w:top w:val="none" w:sz="0" w:space="0" w:color="auto"/>
        <w:left w:val="none" w:sz="0" w:space="0" w:color="auto"/>
        <w:bottom w:val="none" w:sz="0" w:space="0" w:color="auto"/>
        <w:right w:val="none" w:sz="0" w:space="0" w:color="auto"/>
      </w:divBdr>
    </w:div>
    <w:div w:id="389307804">
      <w:bodyDiv w:val="1"/>
      <w:marLeft w:val="0"/>
      <w:marRight w:val="0"/>
      <w:marTop w:val="0"/>
      <w:marBottom w:val="0"/>
      <w:divBdr>
        <w:top w:val="none" w:sz="0" w:space="0" w:color="auto"/>
        <w:left w:val="none" w:sz="0" w:space="0" w:color="auto"/>
        <w:bottom w:val="none" w:sz="0" w:space="0" w:color="auto"/>
        <w:right w:val="none" w:sz="0" w:space="0" w:color="auto"/>
      </w:divBdr>
    </w:div>
    <w:div w:id="397283425">
      <w:bodyDiv w:val="1"/>
      <w:marLeft w:val="0"/>
      <w:marRight w:val="0"/>
      <w:marTop w:val="0"/>
      <w:marBottom w:val="0"/>
      <w:divBdr>
        <w:top w:val="none" w:sz="0" w:space="0" w:color="auto"/>
        <w:left w:val="none" w:sz="0" w:space="0" w:color="auto"/>
        <w:bottom w:val="none" w:sz="0" w:space="0" w:color="auto"/>
        <w:right w:val="none" w:sz="0" w:space="0" w:color="auto"/>
      </w:divBdr>
    </w:div>
    <w:div w:id="474421080">
      <w:bodyDiv w:val="1"/>
      <w:marLeft w:val="0"/>
      <w:marRight w:val="0"/>
      <w:marTop w:val="0"/>
      <w:marBottom w:val="0"/>
      <w:divBdr>
        <w:top w:val="none" w:sz="0" w:space="0" w:color="auto"/>
        <w:left w:val="none" w:sz="0" w:space="0" w:color="auto"/>
        <w:bottom w:val="none" w:sz="0" w:space="0" w:color="auto"/>
        <w:right w:val="none" w:sz="0" w:space="0" w:color="auto"/>
      </w:divBdr>
    </w:div>
    <w:div w:id="517161000">
      <w:bodyDiv w:val="1"/>
      <w:marLeft w:val="0"/>
      <w:marRight w:val="0"/>
      <w:marTop w:val="0"/>
      <w:marBottom w:val="0"/>
      <w:divBdr>
        <w:top w:val="none" w:sz="0" w:space="0" w:color="auto"/>
        <w:left w:val="none" w:sz="0" w:space="0" w:color="auto"/>
        <w:bottom w:val="none" w:sz="0" w:space="0" w:color="auto"/>
        <w:right w:val="none" w:sz="0" w:space="0" w:color="auto"/>
      </w:divBdr>
    </w:div>
    <w:div w:id="571938018">
      <w:bodyDiv w:val="1"/>
      <w:marLeft w:val="0"/>
      <w:marRight w:val="0"/>
      <w:marTop w:val="0"/>
      <w:marBottom w:val="0"/>
      <w:divBdr>
        <w:top w:val="none" w:sz="0" w:space="0" w:color="auto"/>
        <w:left w:val="none" w:sz="0" w:space="0" w:color="auto"/>
        <w:bottom w:val="none" w:sz="0" w:space="0" w:color="auto"/>
        <w:right w:val="none" w:sz="0" w:space="0" w:color="auto"/>
      </w:divBdr>
    </w:div>
    <w:div w:id="632634499">
      <w:bodyDiv w:val="1"/>
      <w:marLeft w:val="0"/>
      <w:marRight w:val="0"/>
      <w:marTop w:val="0"/>
      <w:marBottom w:val="0"/>
      <w:divBdr>
        <w:top w:val="none" w:sz="0" w:space="0" w:color="auto"/>
        <w:left w:val="none" w:sz="0" w:space="0" w:color="auto"/>
        <w:bottom w:val="none" w:sz="0" w:space="0" w:color="auto"/>
        <w:right w:val="none" w:sz="0" w:space="0" w:color="auto"/>
      </w:divBdr>
    </w:div>
    <w:div w:id="635986883">
      <w:bodyDiv w:val="1"/>
      <w:marLeft w:val="0"/>
      <w:marRight w:val="0"/>
      <w:marTop w:val="0"/>
      <w:marBottom w:val="0"/>
      <w:divBdr>
        <w:top w:val="none" w:sz="0" w:space="0" w:color="auto"/>
        <w:left w:val="none" w:sz="0" w:space="0" w:color="auto"/>
        <w:bottom w:val="none" w:sz="0" w:space="0" w:color="auto"/>
        <w:right w:val="none" w:sz="0" w:space="0" w:color="auto"/>
      </w:divBdr>
    </w:div>
    <w:div w:id="817844240">
      <w:bodyDiv w:val="1"/>
      <w:marLeft w:val="0"/>
      <w:marRight w:val="0"/>
      <w:marTop w:val="0"/>
      <w:marBottom w:val="0"/>
      <w:divBdr>
        <w:top w:val="none" w:sz="0" w:space="0" w:color="auto"/>
        <w:left w:val="none" w:sz="0" w:space="0" w:color="auto"/>
        <w:bottom w:val="none" w:sz="0" w:space="0" w:color="auto"/>
        <w:right w:val="none" w:sz="0" w:space="0" w:color="auto"/>
      </w:divBdr>
    </w:div>
    <w:div w:id="889417328">
      <w:bodyDiv w:val="1"/>
      <w:marLeft w:val="0"/>
      <w:marRight w:val="0"/>
      <w:marTop w:val="0"/>
      <w:marBottom w:val="0"/>
      <w:divBdr>
        <w:top w:val="none" w:sz="0" w:space="0" w:color="auto"/>
        <w:left w:val="none" w:sz="0" w:space="0" w:color="auto"/>
        <w:bottom w:val="none" w:sz="0" w:space="0" w:color="auto"/>
        <w:right w:val="none" w:sz="0" w:space="0" w:color="auto"/>
      </w:divBdr>
    </w:div>
    <w:div w:id="897668528">
      <w:bodyDiv w:val="1"/>
      <w:marLeft w:val="0"/>
      <w:marRight w:val="0"/>
      <w:marTop w:val="0"/>
      <w:marBottom w:val="0"/>
      <w:divBdr>
        <w:top w:val="none" w:sz="0" w:space="0" w:color="auto"/>
        <w:left w:val="none" w:sz="0" w:space="0" w:color="auto"/>
        <w:bottom w:val="none" w:sz="0" w:space="0" w:color="auto"/>
        <w:right w:val="none" w:sz="0" w:space="0" w:color="auto"/>
      </w:divBdr>
      <w:divsChild>
        <w:div w:id="1848133949">
          <w:marLeft w:val="0"/>
          <w:marRight w:val="0"/>
          <w:marTop w:val="0"/>
          <w:marBottom w:val="0"/>
          <w:divBdr>
            <w:top w:val="none" w:sz="0" w:space="0" w:color="auto"/>
            <w:left w:val="none" w:sz="0" w:space="0" w:color="auto"/>
            <w:bottom w:val="none" w:sz="0" w:space="0" w:color="auto"/>
            <w:right w:val="none" w:sz="0" w:space="0" w:color="auto"/>
          </w:divBdr>
        </w:div>
      </w:divsChild>
    </w:div>
    <w:div w:id="911231905">
      <w:bodyDiv w:val="1"/>
      <w:marLeft w:val="0"/>
      <w:marRight w:val="0"/>
      <w:marTop w:val="0"/>
      <w:marBottom w:val="0"/>
      <w:divBdr>
        <w:top w:val="none" w:sz="0" w:space="0" w:color="auto"/>
        <w:left w:val="none" w:sz="0" w:space="0" w:color="auto"/>
        <w:bottom w:val="none" w:sz="0" w:space="0" w:color="auto"/>
        <w:right w:val="none" w:sz="0" w:space="0" w:color="auto"/>
      </w:divBdr>
    </w:div>
    <w:div w:id="923294870">
      <w:bodyDiv w:val="1"/>
      <w:marLeft w:val="0"/>
      <w:marRight w:val="0"/>
      <w:marTop w:val="0"/>
      <w:marBottom w:val="0"/>
      <w:divBdr>
        <w:top w:val="none" w:sz="0" w:space="0" w:color="auto"/>
        <w:left w:val="none" w:sz="0" w:space="0" w:color="auto"/>
        <w:bottom w:val="none" w:sz="0" w:space="0" w:color="auto"/>
        <w:right w:val="none" w:sz="0" w:space="0" w:color="auto"/>
      </w:divBdr>
    </w:div>
    <w:div w:id="944967174">
      <w:bodyDiv w:val="1"/>
      <w:marLeft w:val="0"/>
      <w:marRight w:val="0"/>
      <w:marTop w:val="0"/>
      <w:marBottom w:val="0"/>
      <w:divBdr>
        <w:top w:val="none" w:sz="0" w:space="0" w:color="auto"/>
        <w:left w:val="none" w:sz="0" w:space="0" w:color="auto"/>
        <w:bottom w:val="none" w:sz="0" w:space="0" w:color="auto"/>
        <w:right w:val="none" w:sz="0" w:space="0" w:color="auto"/>
      </w:divBdr>
    </w:div>
    <w:div w:id="946693140">
      <w:bodyDiv w:val="1"/>
      <w:marLeft w:val="0"/>
      <w:marRight w:val="0"/>
      <w:marTop w:val="0"/>
      <w:marBottom w:val="0"/>
      <w:divBdr>
        <w:top w:val="none" w:sz="0" w:space="0" w:color="auto"/>
        <w:left w:val="none" w:sz="0" w:space="0" w:color="auto"/>
        <w:bottom w:val="none" w:sz="0" w:space="0" w:color="auto"/>
        <w:right w:val="none" w:sz="0" w:space="0" w:color="auto"/>
      </w:divBdr>
    </w:div>
    <w:div w:id="946933793">
      <w:bodyDiv w:val="1"/>
      <w:marLeft w:val="0"/>
      <w:marRight w:val="0"/>
      <w:marTop w:val="0"/>
      <w:marBottom w:val="0"/>
      <w:divBdr>
        <w:top w:val="none" w:sz="0" w:space="0" w:color="auto"/>
        <w:left w:val="none" w:sz="0" w:space="0" w:color="auto"/>
        <w:bottom w:val="none" w:sz="0" w:space="0" w:color="auto"/>
        <w:right w:val="none" w:sz="0" w:space="0" w:color="auto"/>
      </w:divBdr>
    </w:div>
    <w:div w:id="952634767">
      <w:bodyDiv w:val="1"/>
      <w:marLeft w:val="0"/>
      <w:marRight w:val="0"/>
      <w:marTop w:val="0"/>
      <w:marBottom w:val="0"/>
      <w:divBdr>
        <w:top w:val="none" w:sz="0" w:space="0" w:color="auto"/>
        <w:left w:val="none" w:sz="0" w:space="0" w:color="auto"/>
        <w:bottom w:val="none" w:sz="0" w:space="0" w:color="auto"/>
        <w:right w:val="none" w:sz="0" w:space="0" w:color="auto"/>
      </w:divBdr>
    </w:div>
    <w:div w:id="972058824">
      <w:bodyDiv w:val="1"/>
      <w:marLeft w:val="0"/>
      <w:marRight w:val="0"/>
      <w:marTop w:val="0"/>
      <w:marBottom w:val="0"/>
      <w:divBdr>
        <w:top w:val="none" w:sz="0" w:space="0" w:color="auto"/>
        <w:left w:val="none" w:sz="0" w:space="0" w:color="auto"/>
        <w:bottom w:val="none" w:sz="0" w:space="0" w:color="auto"/>
        <w:right w:val="none" w:sz="0" w:space="0" w:color="auto"/>
      </w:divBdr>
    </w:div>
    <w:div w:id="1060980421">
      <w:bodyDiv w:val="1"/>
      <w:marLeft w:val="0"/>
      <w:marRight w:val="0"/>
      <w:marTop w:val="0"/>
      <w:marBottom w:val="0"/>
      <w:divBdr>
        <w:top w:val="none" w:sz="0" w:space="0" w:color="auto"/>
        <w:left w:val="none" w:sz="0" w:space="0" w:color="auto"/>
        <w:bottom w:val="none" w:sz="0" w:space="0" w:color="auto"/>
        <w:right w:val="none" w:sz="0" w:space="0" w:color="auto"/>
      </w:divBdr>
    </w:div>
    <w:div w:id="1248685826">
      <w:bodyDiv w:val="1"/>
      <w:marLeft w:val="0"/>
      <w:marRight w:val="0"/>
      <w:marTop w:val="0"/>
      <w:marBottom w:val="0"/>
      <w:divBdr>
        <w:top w:val="none" w:sz="0" w:space="0" w:color="auto"/>
        <w:left w:val="none" w:sz="0" w:space="0" w:color="auto"/>
        <w:bottom w:val="none" w:sz="0" w:space="0" w:color="auto"/>
        <w:right w:val="none" w:sz="0" w:space="0" w:color="auto"/>
      </w:divBdr>
    </w:div>
    <w:div w:id="1254167349">
      <w:bodyDiv w:val="1"/>
      <w:marLeft w:val="0"/>
      <w:marRight w:val="0"/>
      <w:marTop w:val="0"/>
      <w:marBottom w:val="0"/>
      <w:divBdr>
        <w:top w:val="none" w:sz="0" w:space="0" w:color="auto"/>
        <w:left w:val="none" w:sz="0" w:space="0" w:color="auto"/>
        <w:bottom w:val="none" w:sz="0" w:space="0" w:color="auto"/>
        <w:right w:val="none" w:sz="0" w:space="0" w:color="auto"/>
      </w:divBdr>
    </w:div>
    <w:div w:id="1282372666">
      <w:bodyDiv w:val="1"/>
      <w:marLeft w:val="0"/>
      <w:marRight w:val="0"/>
      <w:marTop w:val="0"/>
      <w:marBottom w:val="0"/>
      <w:divBdr>
        <w:top w:val="none" w:sz="0" w:space="0" w:color="auto"/>
        <w:left w:val="none" w:sz="0" w:space="0" w:color="auto"/>
        <w:bottom w:val="none" w:sz="0" w:space="0" w:color="auto"/>
        <w:right w:val="none" w:sz="0" w:space="0" w:color="auto"/>
      </w:divBdr>
    </w:div>
    <w:div w:id="1368339475">
      <w:bodyDiv w:val="1"/>
      <w:marLeft w:val="0"/>
      <w:marRight w:val="0"/>
      <w:marTop w:val="0"/>
      <w:marBottom w:val="0"/>
      <w:divBdr>
        <w:top w:val="none" w:sz="0" w:space="0" w:color="auto"/>
        <w:left w:val="none" w:sz="0" w:space="0" w:color="auto"/>
        <w:bottom w:val="none" w:sz="0" w:space="0" w:color="auto"/>
        <w:right w:val="none" w:sz="0" w:space="0" w:color="auto"/>
      </w:divBdr>
    </w:div>
    <w:div w:id="1390300464">
      <w:bodyDiv w:val="1"/>
      <w:marLeft w:val="0"/>
      <w:marRight w:val="0"/>
      <w:marTop w:val="0"/>
      <w:marBottom w:val="0"/>
      <w:divBdr>
        <w:top w:val="none" w:sz="0" w:space="0" w:color="auto"/>
        <w:left w:val="none" w:sz="0" w:space="0" w:color="auto"/>
        <w:bottom w:val="none" w:sz="0" w:space="0" w:color="auto"/>
        <w:right w:val="none" w:sz="0" w:space="0" w:color="auto"/>
      </w:divBdr>
      <w:divsChild>
        <w:div w:id="1152798648">
          <w:marLeft w:val="0"/>
          <w:marRight w:val="0"/>
          <w:marTop w:val="0"/>
          <w:marBottom w:val="0"/>
          <w:divBdr>
            <w:top w:val="none" w:sz="0" w:space="0" w:color="auto"/>
            <w:left w:val="none" w:sz="0" w:space="0" w:color="auto"/>
            <w:bottom w:val="none" w:sz="0" w:space="0" w:color="auto"/>
            <w:right w:val="none" w:sz="0" w:space="0" w:color="auto"/>
          </w:divBdr>
        </w:div>
      </w:divsChild>
    </w:div>
    <w:div w:id="1485269929">
      <w:bodyDiv w:val="1"/>
      <w:marLeft w:val="0"/>
      <w:marRight w:val="0"/>
      <w:marTop w:val="0"/>
      <w:marBottom w:val="0"/>
      <w:divBdr>
        <w:top w:val="none" w:sz="0" w:space="0" w:color="auto"/>
        <w:left w:val="none" w:sz="0" w:space="0" w:color="auto"/>
        <w:bottom w:val="none" w:sz="0" w:space="0" w:color="auto"/>
        <w:right w:val="none" w:sz="0" w:space="0" w:color="auto"/>
      </w:divBdr>
    </w:div>
    <w:div w:id="1517623034">
      <w:bodyDiv w:val="1"/>
      <w:marLeft w:val="0"/>
      <w:marRight w:val="0"/>
      <w:marTop w:val="0"/>
      <w:marBottom w:val="0"/>
      <w:divBdr>
        <w:top w:val="none" w:sz="0" w:space="0" w:color="auto"/>
        <w:left w:val="none" w:sz="0" w:space="0" w:color="auto"/>
        <w:bottom w:val="none" w:sz="0" w:space="0" w:color="auto"/>
        <w:right w:val="none" w:sz="0" w:space="0" w:color="auto"/>
      </w:divBdr>
    </w:div>
    <w:div w:id="1570922613">
      <w:bodyDiv w:val="1"/>
      <w:marLeft w:val="0"/>
      <w:marRight w:val="0"/>
      <w:marTop w:val="0"/>
      <w:marBottom w:val="0"/>
      <w:divBdr>
        <w:top w:val="none" w:sz="0" w:space="0" w:color="auto"/>
        <w:left w:val="none" w:sz="0" w:space="0" w:color="auto"/>
        <w:bottom w:val="none" w:sz="0" w:space="0" w:color="auto"/>
        <w:right w:val="none" w:sz="0" w:space="0" w:color="auto"/>
      </w:divBdr>
    </w:div>
    <w:div w:id="1576546145">
      <w:bodyDiv w:val="1"/>
      <w:marLeft w:val="0"/>
      <w:marRight w:val="0"/>
      <w:marTop w:val="0"/>
      <w:marBottom w:val="0"/>
      <w:divBdr>
        <w:top w:val="none" w:sz="0" w:space="0" w:color="auto"/>
        <w:left w:val="none" w:sz="0" w:space="0" w:color="auto"/>
        <w:bottom w:val="none" w:sz="0" w:space="0" w:color="auto"/>
        <w:right w:val="none" w:sz="0" w:space="0" w:color="auto"/>
      </w:divBdr>
    </w:div>
    <w:div w:id="1581481134">
      <w:bodyDiv w:val="1"/>
      <w:marLeft w:val="0"/>
      <w:marRight w:val="0"/>
      <w:marTop w:val="0"/>
      <w:marBottom w:val="0"/>
      <w:divBdr>
        <w:top w:val="none" w:sz="0" w:space="0" w:color="auto"/>
        <w:left w:val="none" w:sz="0" w:space="0" w:color="auto"/>
        <w:bottom w:val="none" w:sz="0" w:space="0" w:color="auto"/>
        <w:right w:val="none" w:sz="0" w:space="0" w:color="auto"/>
      </w:divBdr>
    </w:div>
    <w:div w:id="1591618870">
      <w:bodyDiv w:val="1"/>
      <w:marLeft w:val="0"/>
      <w:marRight w:val="0"/>
      <w:marTop w:val="0"/>
      <w:marBottom w:val="0"/>
      <w:divBdr>
        <w:top w:val="none" w:sz="0" w:space="0" w:color="auto"/>
        <w:left w:val="none" w:sz="0" w:space="0" w:color="auto"/>
        <w:bottom w:val="none" w:sz="0" w:space="0" w:color="auto"/>
        <w:right w:val="none" w:sz="0" w:space="0" w:color="auto"/>
      </w:divBdr>
    </w:div>
    <w:div w:id="1644265352">
      <w:bodyDiv w:val="1"/>
      <w:marLeft w:val="0"/>
      <w:marRight w:val="0"/>
      <w:marTop w:val="0"/>
      <w:marBottom w:val="0"/>
      <w:divBdr>
        <w:top w:val="none" w:sz="0" w:space="0" w:color="auto"/>
        <w:left w:val="none" w:sz="0" w:space="0" w:color="auto"/>
        <w:bottom w:val="none" w:sz="0" w:space="0" w:color="auto"/>
        <w:right w:val="none" w:sz="0" w:space="0" w:color="auto"/>
      </w:divBdr>
    </w:div>
    <w:div w:id="1648439690">
      <w:bodyDiv w:val="1"/>
      <w:marLeft w:val="0"/>
      <w:marRight w:val="0"/>
      <w:marTop w:val="0"/>
      <w:marBottom w:val="0"/>
      <w:divBdr>
        <w:top w:val="none" w:sz="0" w:space="0" w:color="auto"/>
        <w:left w:val="none" w:sz="0" w:space="0" w:color="auto"/>
        <w:bottom w:val="none" w:sz="0" w:space="0" w:color="auto"/>
        <w:right w:val="none" w:sz="0" w:space="0" w:color="auto"/>
      </w:divBdr>
    </w:div>
    <w:div w:id="1656031583">
      <w:bodyDiv w:val="1"/>
      <w:marLeft w:val="0"/>
      <w:marRight w:val="0"/>
      <w:marTop w:val="0"/>
      <w:marBottom w:val="0"/>
      <w:divBdr>
        <w:top w:val="none" w:sz="0" w:space="0" w:color="auto"/>
        <w:left w:val="none" w:sz="0" w:space="0" w:color="auto"/>
        <w:bottom w:val="none" w:sz="0" w:space="0" w:color="auto"/>
        <w:right w:val="none" w:sz="0" w:space="0" w:color="auto"/>
      </w:divBdr>
    </w:div>
    <w:div w:id="1661348670">
      <w:bodyDiv w:val="1"/>
      <w:marLeft w:val="0"/>
      <w:marRight w:val="0"/>
      <w:marTop w:val="0"/>
      <w:marBottom w:val="0"/>
      <w:divBdr>
        <w:top w:val="none" w:sz="0" w:space="0" w:color="auto"/>
        <w:left w:val="none" w:sz="0" w:space="0" w:color="auto"/>
        <w:bottom w:val="none" w:sz="0" w:space="0" w:color="auto"/>
        <w:right w:val="none" w:sz="0" w:space="0" w:color="auto"/>
      </w:divBdr>
    </w:div>
    <w:div w:id="1676300759">
      <w:bodyDiv w:val="1"/>
      <w:marLeft w:val="0"/>
      <w:marRight w:val="0"/>
      <w:marTop w:val="0"/>
      <w:marBottom w:val="0"/>
      <w:divBdr>
        <w:top w:val="none" w:sz="0" w:space="0" w:color="auto"/>
        <w:left w:val="none" w:sz="0" w:space="0" w:color="auto"/>
        <w:bottom w:val="none" w:sz="0" w:space="0" w:color="auto"/>
        <w:right w:val="none" w:sz="0" w:space="0" w:color="auto"/>
      </w:divBdr>
    </w:div>
    <w:div w:id="1708991179">
      <w:bodyDiv w:val="1"/>
      <w:marLeft w:val="0"/>
      <w:marRight w:val="0"/>
      <w:marTop w:val="0"/>
      <w:marBottom w:val="0"/>
      <w:divBdr>
        <w:top w:val="none" w:sz="0" w:space="0" w:color="auto"/>
        <w:left w:val="none" w:sz="0" w:space="0" w:color="auto"/>
        <w:bottom w:val="none" w:sz="0" w:space="0" w:color="auto"/>
        <w:right w:val="none" w:sz="0" w:space="0" w:color="auto"/>
      </w:divBdr>
    </w:div>
    <w:div w:id="1902711581">
      <w:bodyDiv w:val="1"/>
      <w:marLeft w:val="0"/>
      <w:marRight w:val="0"/>
      <w:marTop w:val="0"/>
      <w:marBottom w:val="0"/>
      <w:divBdr>
        <w:top w:val="none" w:sz="0" w:space="0" w:color="auto"/>
        <w:left w:val="none" w:sz="0" w:space="0" w:color="auto"/>
        <w:bottom w:val="none" w:sz="0" w:space="0" w:color="auto"/>
        <w:right w:val="none" w:sz="0" w:space="0" w:color="auto"/>
      </w:divBdr>
    </w:div>
    <w:div w:id="2019307260">
      <w:bodyDiv w:val="1"/>
      <w:marLeft w:val="0"/>
      <w:marRight w:val="0"/>
      <w:marTop w:val="0"/>
      <w:marBottom w:val="0"/>
      <w:divBdr>
        <w:top w:val="none" w:sz="0" w:space="0" w:color="auto"/>
        <w:left w:val="none" w:sz="0" w:space="0" w:color="auto"/>
        <w:bottom w:val="none" w:sz="0" w:space="0" w:color="auto"/>
        <w:right w:val="none" w:sz="0" w:space="0" w:color="auto"/>
      </w:divBdr>
    </w:div>
    <w:div w:id="20946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https://meunegocio.uol.com.br/blog/wp-content/uploads/2021/11/MATRIZ-SWOT-image-1024x718.png"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2070\OrielResum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6EF41-110B-4C7D-8011-F6BB6B1D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OrielResume</Template>
  <TotalTime>24737</TotalTime>
  <Pages>34</Pages>
  <Words>8807</Words>
  <Characters>47562</Characters>
  <Application>Microsoft Office Word</Application>
  <DocSecurity>0</DocSecurity>
  <Lines>396</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2005</vt:lpstr>
    </vt:vector>
  </TitlesOfParts>
  <Company>Grizli777</Company>
  <LinksUpToDate>false</LinksUpToDate>
  <CharactersWithSpaces>56257</CharactersWithSpaces>
  <SharedDoc>false</SharedDoc>
  <HLinks>
    <vt:vector size="24" baseType="variant">
      <vt:variant>
        <vt:i4>720920</vt:i4>
      </vt:variant>
      <vt:variant>
        <vt:i4>-1</vt:i4>
      </vt:variant>
      <vt:variant>
        <vt:i4>1467</vt:i4>
      </vt:variant>
      <vt:variant>
        <vt:i4>1</vt:i4>
      </vt:variant>
      <vt:variant>
        <vt:lpwstr>http://www.aevrsa.com/uploads/es.jpg</vt:lpwstr>
      </vt:variant>
      <vt:variant>
        <vt:lpwstr/>
      </vt:variant>
      <vt:variant>
        <vt:i4>5177414</vt:i4>
      </vt:variant>
      <vt:variant>
        <vt:i4>-1</vt:i4>
      </vt:variant>
      <vt:variant>
        <vt:i4>1468</vt:i4>
      </vt:variant>
      <vt:variant>
        <vt:i4>1</vt:i4>
      </vt:variant>
      <vt:variant>
        <vt:lpwstr>http://www.aevrsa.com/uploads/idf.jpg</vt:lpwstr>
      </vt:variant>
      <vt:variant>
        <vt:lpwstr/>
      </vt:variant>
      <vt:variant>
        <vt:i4>1114135</vt:i4>
      </vt:variant>
      <vt:variant>
        <vt:i4>-1</vt:i4>
      </vt:variant>
      <vt:variant>
        <vt:i4>1469</vt:i4>
      </vt:variant>
      <vt:variant>
        <vt:i4>1</vt:i4>
      </vt:variant>
      <vt:variant>
        <vt:lpwstr>http://www.aevrsa.com/uploads/ji.jpg</vt:lpwstr>
      </vt:variant>
      <vt:variant>
        <vt:lpwstr/>
      </vt:variant>
      <vt:variant>
        <vt:i4>1179662</vt:i4>
      </vt:variant>
      <vt:variant>
        <vt:i4>-1</vt:i4>
      </vt:variant>
      <vt:variant>
        <vt:i4>1470</vt:i4>
      </vt:variant>
      <vt:variant>
        <vt:i4>1</vt:i4>
      </vt:variant>
      <vt:variant>
        <vt:lpwstr>http://www.aevrsa.com/imagens/logo_sem_fundo.gif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Barbosa</dc:creator>
  <cp:lastModifiedBy>Rui Marques</cp:lastModifiedBy>
  <cp:revision>500</cp:revision>
  <cp:lastPrinted>2025-03-09T23:41:00Z</cp:lastPrinted>
  <dcterms:created xsi:type="dcterms:W3CDTF">2022-06-06T16:27:00Z</dcterms:created>
  <dcterms:modified xsi:type="dcterms:W3CDTF">2025-05-26T16:45:00Z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2070</vt:i4>
  </property>
  <property fmtid="{D5CDD505-2E9C-101B-9397-08002B2CF9AE}" pid="3" name="_Version">
    <vt:lpwstr>0809</vt:lpwstr>
  </property>
</Properties>
</file>